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355AA" w14:textId="2E1CA755" w:rsidR="009F5443" w:rsidRPr="009F5443" w:rsidRDefault="009F5443" w:rsidP="009F5443">
      <w:pPr>
        <w:pStyle w:val="berschrift1"/>
        <w:numPr>
          <w:ilvl w:val="0"/>
          <w:numId w:val="0"/>
        </w:numPr>
        <w:tabs>
          <w:tab w:val="center" w:pos="4536"/>
          <w:tab w:val="right" w:pos="9072"/>
        </w:tabs>
        <w:spacing w:before="0" w:after="0" w:line="360" w:lineRule="auto"/>
        <w:ind w:right="-2"/>
        <w:rPr>
          <w:rFonts w:eastAsia="Times New Roman" w:cs="Arial"/>
          <w:bCs/>
          <w:sz w:val="20"/>
          <w:szCs w:val="20"/>
          <w:u w:val="single"/>
          <w:lang w:val="en-US" w:eastAsia="de-DE"/>
        </w:rPr>
      </w:pPr>
      <w:r>
        <w:rPr>
          <w:rFonts w:eastAsia="Times New Roman" w:cs="Arial"/>
          <w:sz w:val="20"/>
          <w:szCs w:val="20"/>
          <w:u w:val="single"/>
          <w:lang w:val="en-US" w:eastAsia="de-DE"/>
        </w:rPr>
        <w:t>Screen health</w:t>
      </w:r>
      <w:r w:rsidRPr="009F5443">
        <w:rPr>
          <w:rFonts w:eastAsia="Times New Roman" w:cs="Arial"/>
          <w:sz w:val="20"/>
          <w:szCs w:val="20"/>
          <w:u w:val="single"/>
          <w:lang w:val="en-US" w:eastAsia="de-DE"/>
        </w:rPr>
        <w:t xml:space="preserve">: New "Eye Comfort" </w:t>
      </w:r>
      <w:r w:rsidR="00CF2EB0">
        <w:rPr>
          <w:rFonts w:eastAsia="Times New Roman" w:cs="Arial"/>
          <w:sz w:val="20"/>
          <w:szCs w:val="20"/>
          <w:u w:val="single"/>
          <w:lang w:val="en-US" w:eastAsia="de-DE"/>
        </w:rPr>
        <w:t>C</w:t>
      </w:r>
      <w:r w:rsidRPr="009F5443">
        <w:rPr>
          <w:rFonts w:eastAsia="Times New Roman" w:cs="Arial"/>
          <w:sz w:val="20"/>
          <w:szCs w:val="20"/>
          <w:u w:val="single"/>
          <w:lang w:val="en-US" w:eastAsia="de-DE"/>
        </w:rPr>
        <w:t xml:space="preserve">ertification from TÜV Rheinland </w:t>
      </w:r>
    </w:p>
    <w:p w14:paraId="18DA40F6" w14:textId="7FBBF805" w:rsidR="009F5443" w:rsidRPr="009F5443" w:rsidRDefault="009F5443" w:rsidP="00A407C4">
      <w:pPr>
        <w:spacing w:after="0" w:line="360" w:lineRule="auto"/>
        <w:rPr>
          <w:rFonts w:ascii="Arial" w:hAnsi="Arial" w:cs="Arial"/>
          <w:sz w:val="20"/>
          <w:szCs w:val="20"/>
          <w:lang w:val="en-US"/>
        </w:rPr>
      </w:pPr>
      <w:r w:rsidRPr="009F5443">
        <w:rPr>
          <w:rFonts w:ascii="Arial" w:hAnsi="Arial" w:cs="Arial"/>
          <w:sz w:val="20"/>
          <w:szCs w:val="20"/>
          <w:lang w:val="en-US"/>
        </w:rPr>
        <w:t xml:space="preserve">Market innovation in monitor testing: 5-star classification system for eye comfort provides users and manufacturers with transparent </w:t>
      </w:r>
      <w:r w:rsidR="0059414D">
        <w:rPr>
          <w:rFonts w:ascii="Arial" w:hAnsi="Arial" w:cs="Arial"/>
          <w:sz w:val="20"/>
          <w:szCs w:val="20"/>
          <w:lang w:val="en-US"/>
        </w:rPr>
        <w:t>rating</w:t>
      </w:r>
      <w:r w:rsidRPr="009F5443">
        <w:rPr>
          <w:rFonts w:ascii="Arial" w:hAnsi="Arial" w:cs="Arial"/>
          <w:sz w:val="20"/>
          <w:szCs w:val="20"/>
          <w:lang w:val="en-US"/>
        </w:rPr>
        <w:t xml:space="preserve"> system / </w:t>
      </w:r>
      <w:r w:rsidR="000E0FCF">
        <w:rPr>
          <w:rFonts w:ascii="Arial" w:hAnsi="Arial" w:cs="Arial"/>
          <w:sz w:val="20"/>
          <w:szCs w:val="20"/>
          <w:lang w:val="en-US"/>
        </w:rPr>
        <w:t xml:space="preserve">Dell Technologies </w:t>
      </w:r>
      <w:r w:rsidR="00BB00FD" w:rsidRPr="00A407C4">
        <w:rPr>
          <w:rFonts w:ascii="Arial" w:hAnsi="Arial" w:cs="Arial"/>
          <w:sz w:val="20"/>
          <w:szCs w:val="20"/>
          <w:lang w:val="en-US"/>
        </w:rPr>
        <w:t>to be the first company to receive new</w:t>
      </w:r>
      <w:r w:rsidRPr="00A407C4">
        <w:rPr>
          <w:rFonts w:ascii="Arial" w:hAnsi="Arial" w:cs="Arial"/>
          <w:sz w:val="20"/>
          <w:szCs w:val="20"/>
          <w:lang w:val="en-US"/>
        </w:rPr>
        <w:t xml:space="preserve"> TÜV Rheinland </w:t>
      </w:r>
      <w:r w:rsidR="00AF3AC1">
        <w:rPr>
          <w:rFonts w:ascii="Arial" w:hAnsi="Arial" w:cs="Arial"/>
          <w:sz w:val="20"/>
          <w:szCs w:val="20"/>
          <w:lang w:val="en-US"/>
        </w:rPr>
        <w:t>“E</w:t>
      </w:r>
      <w:r w:rsidRPr="00A407C4">
        <w:rPr>
          <w:rFonts w:ascii="Arial" w:hAnsi="Arial" w:cs="Arial"/>
          <w:sz w:val="20"/>
          <w:szCs w:val="20"/>
          <w:lang w:val="en-US"/>
        </w:rPr>
        <w:t xml:space="preserve">ye </w:t>
      </w:r>
      <w:r w:rsidR="00AF3AC1">
        <w:rPr>
          <w:rFonts w:ascii="Arial" w:hAnsi="Arial" w:cs="Arial"/>
          <w:sz w:val="20"/>
          <w:szCs w:val="20"/>
          <w:lang w:val="en-US"/>
        </w:rPr>
        <w:t>C</w:t>
      </w:r>
      <w:r w:rsidRPr="00A407C4">
        <w:rPr>
          <w:rFonts w:ascii="Arial" w:hAnsi="Arial" w:cs="Arial"/>
          <w:sz w:val="20"/>
          <w:szCs w:val="20"/>
          <w:lang w:val="en-US"/>
        </w:rPr>
        <w:t>omfort</w:t>
      </w:r>
      <w:r w:rsidR="00AF3AC1">
        <w:rPr>
          <w:rFonts w:ascii="Arial" w:hAnsi="Arial" w:cs="Arial"/>
          <w:sz w:val="20"/>
          <w:szCs w:val="20"/>
          <w:lang w:val="en-US"/>
        </w:rPr>
        <w:t>”</w:t>
      </w:r>
      <w:r w:rsidR="00704962" w:rsidRPr="00A407C4">
        <w:rPr>
          <w:rFonts w:ascii="Arial" w:hAnsi="Arial" w:cs="Arial"/>
          <w:sz w:val="20"/>
          <w:szCs w:val="20"/>
          <w:lang w:val="en-US"/>
        </w:rPr>
        <w:t xml:space="preserve"> star-rating </w:t>
      </w:r>
      <w:r w:rsidRPr="00A407C4">
        <w:rPr>
          <w:rFonts w:ascii="Arial" w:hAnsi="Arial" w:cs="Arial"/>
          <w:sz w:val="20"/>
          <w:szCs w:val="20"/>
          <w:lang w:val="en-US"/>
        </w:rPr>
        <w:t xml:space="preserve">certification </w:t>
      </w:r>
      <w:r w:rsidR="00704962" w:rsidRPr="00A407C4">
        <w:rPr>
          <w:rFonts w:ascii="Arial" w:hAnsi="Arial" w:cs="Arial"/>
          <w:sz w:val="20"/>
          <w:szCs w:val="20"/>
          <w:lang w:val="en-US"/>
        </w:rPr>
        <w:t>for</w:t>
      </w:r>
      <w:r w:rsidR="00BB00FD" w:rsidRPr="00A407C4">
        <w:rPr>
          <w:rFonts w:ascii="Arial" w:hAnsi="Arial" w:cs="Arial"/>
          <w:sz w:val="20"/>
          <w:szCs w:val="20"/>
          <w:lang w:val="en-US"/>
        </w:rPr>
        <w:t xml:space="preserve"> two </w:t>
      </w:r>
      <w:r w:rsidR="000E0FCF">
        <w:rPr>
          <w:rFonts w:ascii="Arial" w:hAnsi="Arial" w:cs="Arial"/>
          <w:sz w:val="20"/>
          <w:szCs w:val="20"/>
          <w:lang w:val="en-US"/>
        </w:rPr>
        <w:t xml:space="preserve">new </w:t>
      </w:r>
      <w:r w:rsidR="00024D11">
        <w:rPr>
          <w:rFonts w:ascii="Arial" w:hAnsi="Arial" w:cs="Arial"/>
          <w:sz w:val="20"/>
          <w:szCs w:val="20"/>
          <w:lang w:val="en-US"/>
        </w:rPr>
        <w:t xml:space="preserve">Dell </w:t>
      </w:r>
      <w:proofErr w:type="spellStart"/>
      <w:r w:rsidR="000E0FCF">
        <w:rPr>
          <w:rFonts w:ascii="Arial" w:hAnsi="Arial" w:cs="Arial"/>
          <w:sz w:val="20"/>
          <w:szCs w:val="20"/>
          <w:lang w:val="en-US"/>
        </w:rPr>
        <w:t>UltraSharp</w:t>
      </w:r>
      <w:proofErr w:type="spellEnd"/>
      <w:r w:rsidR="000E0FCF">
        <w:rPr>
          <w:rFonts w:ascii="Arial" w:hAnsi="Arial" w:cs="Arial"/>
          <w:sz w:val="20"/>
          <w:szCs w:val="20"/>
          <w:lang w:val="en-US"/>
        </w:rPr>
        <w:t xml:space="preserve"> displays </w:t>
      </w:r>
      <w:r w:rsidRPr="009F5443">
        <w:rPr>
          <w:rFonts w:ascii="Arial" w:hAnsi="Arial" w:cs="Arial"/>
          <w:sz w:val="20"/>
          <w:szCs w:val="20"/>
          <w:lang w:val="en-US"/>
        </w:rPr>
        <w:t>/ More information at:</w:t>
      </w:r>
      <w:r w:rsidR="00A407C4">
        <w:rPr>
          <w:rFonts w:ascii="Arial" w:hAnsi="Arial" w:cs="Arial"/>
          <w:sz w:val="20"/>
          <w:szCs w:val="20"/>
          <w:lang w:val="en-US"/>
        </w:rPr>
        <w:t xml:space="preserve"> </w:t>
      </w:r>
      <w:hyperlink r:id="rId8" w:history="1">
        <w:r w:rsidR="00A407C4" w:rsidRPr="00670B6A">
          <w:rPr>
            <w:rStyle w:val="Hyperlink"/>
            <w:rFonts w:ascii="Arial" w:hAnsi="Arial" w:cs="Arial"/>
            <w:sz w:val="20"/>
            <w:szCs w:val="20"/>
            <w:lang w:val="en-US"/>
          </w:rPr>
          <w:t>https://www.tuv.com/world/en/eye-comfort.html</w:t>
        </w:r>
      </w:hyperlink>
      <w:r w:rsidR="00A407C4">
        <w:rPr>
          <w:rFonts w:ascii="Arial" w:hAnsi="Arial" w:cs="Arial"/>
          <w:sz w:val="20"/>
          <w:szCs w:val="20"/>
          <w:lang w:val="en-US"/>
        </w:rPr>
        <w:t xml:space="preserve"> </w:t>
      </w:r>
      <w:r w:rsidR="00A407C4" w:rsidRPr="009F5443">
        <w:rPr>
          <w:rFonts w:ascii="Arial" w:hAnsi="Arial" w:cs="Arial"/>
          <w:sz w:val="20"/>
          <w:szCs w:val="20"/>
          <w:lang w:val="en-US"/>
        </w:rPr>
        <w:t xml:space="preserve"> </w:t>
      </w:r>
      <w:r w:rsidR="00A407C4">
        <w:rPr>
          <w:rFonts w:ascii="Arial" w:hAnsi="Arial" w:cs="Arial"/>
          <w:sz w:val="20"/>
          <w:szCs w:val="20"/>
          <w:lang w:val="en-US"/>
        </w:rPr>
        <w:t xml:space="preserve"> </w:t>
      </w:r>
    </w:p>
    <w:p w14:paraId="07FAEDEB" w14:textId="77777777" w:rsidR="009F5443" w:rsidRPr="009F5443" w:rsidRDefault="009F5443" w:rsidP="009F5443">
      <w:pPr>
        <w:spacing w:after="0" w:line="360" w:lineRule="auto"/>
        <w:rPr>
          <w:rFonts w:ascii="Arial" w:hAnsi="Arial" w:cs="Arial"/>
          <w:sz w:val="20"/>
          <w:szCs w:val="20"/>
          <w:lang w:val="en-US"/>
        </w:rPr>
      </w:pPr>
    </w:p>
    <w:p w14:paraId="0BD39C1A" w14:textId="366B0672" w:rsidR="00AF3AC1" w:rsidRPr="008C7A23" w:rsidRDefault="00307D57" w:rsidP="009F5443">
      <w:pPr>
        <w:spacing w:after="0" w:line="360" w:lineRule="auto"/>
        <w:rPr>
          <w:rFonts w:ascii="Arial" w:hAnsi="Arial" w:cs="Arial"/>
          <w:sz w:val="20"/>
          <w:szCs w:val="20"/>
          <w:lang w:val="en-US"/>
        </w:rPr>
      </w:pPr>
      <w:r w:rsidRPr="00A407C4">
        <w:rPr>
          <w:rFonts w:ascii="Arial" w:hAnsi="Arial" w:cs="Arial"/>
          <w:b/>
          <w:sz w:val="20"/>
          <w:szCs w:val="20"/>
          <w:lang w:val="en-US"/>
        </w:rPr>
        <w:t>Cologne</w:t>
      </w:r>
      <w:r w:rsidR="009F5443" w:rsidRPr="00A407C4">
        <w:rPr>
          <w:rFonts w:ascii="Arial" w:hAnsi="Arial" w:cs="Arial"/>
          <w:b/>
          <w:sz w:val="20"/>
          <w:szCs w:val="20"/>
          <w:lang w:val="en-US"/>
        </w:rPr>
        <w:t>,</w:t>
      </w:r>
      <w:r w:rsidR="001A6BAD" w:rsidRPr="00A407C4">
        <w:rPr>
          <w:rFonts w:ascii="Arial" w:hAnsi="Arial" w:cs="Arial"/>
          <w:b/>
          <w:sz w:val="20"/>
          <w:szCs w:val="20"/>
          <w:lang w:val="en-US"/>
        </w:rPr>
        <w:t xml:space="preserve"> 2 Nov.</w:t>
      </w:r>
      <w:r w:rsidR="009F5443" w:rsidRPr="00A407C4">
        <w:rPr>
          <w:rFonts w:ascii="Arial" w:hAnsi="Arial" w:cs="Arial"/>
          <w:b/>
          <w:sz w:val="20"/>
          <w:szCs w:val="20"/>
          <w:lang w:val="en-US"/>
        </w:rPr>
        <w:t xml:space="preserve"> 2023</w:t>
      </w:r>
      <w:r w:rsidR="009F5443" w:rsidRPr="00A407C4">
        <w:rPr>
          <w:rFonts w:ascii="Arial" w:hAnsi="Arial" w:cs="Arial"/>
          <w:sz w:val="20"/>
          <w:szCs w:val="20"/>
          <w:lang w:val="en-US"/>
        </w:rPr>
        <w:t>. TÜV Rheinland</w:t>
      </w:r>
      <w:r w:rsidR="009F5443" w:rsidRPr="00A204FE">
        <w:rPr>
          <w:rFonts w:ascii="Arial" w:hAnsi="Arial" w:cs="Arial"/>
          <w:sz w:val="20"/>
          <w:szCs w:val="20"/>
          <w:lang w:val="en-US"/>
        </w:rPr>
        <w:t xml:space="preserve"> has launched </w:t>
      </w:r>
      <w:r w:rsidR="00C262C5">
        <w:rPr>
          <w:rFonts w:ascii="Arial" w:hAnsi="Arial" w:cs="Arial"/>
          <w:sz w:val="20"/>
          <w:szCs w:val="20"/>
          <w:lang w:val="en-US"/>
        </w:rPr>
        <w:t>a</w:t>
      </w:r>
      <w:r w:rsidR="009F5443" w:rsidRPr="00A204FE">
        <w:rPr>
          <w:rFonts w:ascii="Arial" w:hAnsi="Arial" w:cs="Arial"/>
          <w:sz w:val="20"/>
          <w:szCs w:val="20"/>
          <w:lang w:val="en-US"/>
        </w:rPr>
        <w:t xml:space="preserve"> new "Eye Comfort" </w:t>
      </w:r>
      <w:r w:rsidR="00D441F6">
        <w:rPr>
          <w:rFonts w:ascii="Arial" w:hAnsi="Arial" w:cs="Arial"/>
          <w:sz w:val="20"/>
          <w:szCs w:val="20"/>
          <w:lang w:val="en-US"/>
        </w:rPr>
        <w:t xml:space="preserve">star-rating </w:t>
      </w:r>
      <w:r w:rsidR="009F5443" w:rsidRPr="00A204FE">
        <w:rPr>
          <w:rFonts w:ascii="Arial" w:hAnsi="Arial" w:cs="Arial"/>
          <w:sz w:val="20"/>
          <w:szCs w:val="20"/>
          <w:lang w:val="en-US"/>
        </w:rPr>
        <w:t>certification</w:t>
      </w:r>
      <w:r w:rsidR="00BB00FD">
        <w:rPr>
          <w:rFonts w:ascii="Arial" w:hAnsi="Arial" w:cs="Arial"/>
          <w:sz w:val="20"/>
          <w:szCs w:val="20"/>
          <w:lang w:val="en-US"/>
        </w:rPr>
        <w:t xml:space="preserve"> </w:t>
      </w:r>
      <w:r w:rsidR="009F5443" w:rsidRPr="00A204FE">
        <w:rPr>
          <w:rFonts w:ascii="Arial" w:hAnsi="Arial" w:cs="Arial"/>
          <w:sz w:val="20"/>
          <w:szCs w:val="20"/>
          <w:lang w:val="en-US"/>
        </w:rPr>
        <w:t xml:space="preserve">for testing displays. For the certification, TÜV Rheinland experts test and classify displays in terms of eye comfort </w:t>
      </w:r>
      <w:r w:rsidR="009F5443" w:rsidRPr="008C7A23">
        <w:rPr>
          <w:rFonts w:ascii="Arial" w:hAnsi="Arial" w:cs="Arial"/>
          <w:sz w:val="20"/>
          <w:szCs w:val="20"/>
          <w:lang w:val="en-US"/>
        </w:rPr>
        <w:t>within a 5-</w:t>
      </w:r>
      <w:r w:rsidR="00D92B0C" w:rsidRPr="008C7A23">
        <w:rPr>
          <w:rFonts w:ascii="Arial" w:hAnsi="Arial" w:cs="Arial"/>
          <w:sz w:val="20"/>
          <w:szCs w:val="20"/>
          <w:lang w:val="en-US"/>
        </w:rPr>
        <w:t>star</w:t>
      </w:r>
      <w:r w:rsidR="009F5443" w:rsidRPr="008C7A23">
        <w:rPr>
          <w:rFonts w:ascii="Arial" w:hAnsi="Arial" w:cs="Arial"/>
          <w:sz w:val="20"/>
          <w:szCs w:val="20"/>
          <w:lang w:val="en-US"/>
        </w:rPr>
        <w:t xml:space="preserve"> </w:t>
      </w:r>
      <w:r w:rsidR="00C262C5" w:rsidRPr="008C7A23">
        <w:rPr>
          <w:rFonts w:ascii="Arial" w:hAnsi="Arial" w:cs="Arial"/>
          <w:sz w:val="20"/>
          <w:szCs w:val="20"/>
          <w:lang w:val="en-US"/>
        </w:rPr>
        <w:t xml:space="preserve">rating </w:t>
      </w:r>
      <w:r w:rsidR="009F5443" w:rsidRPr="008C7A23">
        <w:rPr>
          <w:rFonts w:ascii="Arial" w:hAnsi="Arial" w:cs="Arial"/>
          <w:sz w:val="20"/>
          <w:szCs w:val="20"/>
          <w:lang w:val="en-US"/>
        </w:rPr>
        <w:t xml:space="preserve">system. </w:t>
      </w:r>
      <w:r w:rsidR="008150BE" w:rsidRPr="008C7A23">
        <w:rPr>
          <w:rFonts w:ascii="Arial" w:hAnsi="Arial" w:cs="Arial"/>
          <w:sz w:val="20"/>
          <w:szCs w:val="20"/>
          <w:lang w:val="en-US"/>
        </w:rPr>
        <w:t>Especially</w:t>
      </w:r>
      <w:r w:rsidR="009F5443" w:rsidRPr="008C7A23">
        <w:rPr>
          <w:rFonts w:ascii="Arial" w:hAnsi="Arial" w:cs="Arial"/>
          <w:sz w:val="20"/>
          <w:szCs w:val="20"/>
          <w:lang w:val="en-US"/>
        </w:rPr>
        <w:t xml:space="preserve"> for people who spend a lot of time in front of a </w:t>
      </w:r>
      <w:r w:rsidR="008150BE" w:rsidRPr="008C7A23">
        <w:rPr>
          <w:rFonts w:ascii="Arial" w:hAnsi="Arial" w:cs="Arial"/>
          <w:sz w:val="20"/>
          <w:szCs w:val="20"/>
          <w:lang w:val="en-US"/>
        </w:rPr>
        <w:t>computer s</w:t>
      </w:r>
      <w:r w:rsidR="009F5443" w:rsidRPr="008C7A23">
        <w:rPr>
          <w:rFonts w:ascii="Arial" w:hAnsi="Arial" w:cs="Arial"/>
          <w:sz w:val="20"/>
          <w:szCs w:val="20"/>
          <w:lang w:val="en-US"/>
        </w:rPr>
        <w:t xml:space="preserve">creen </w:t>
      </w:r>
      <w:r w:rsidR="008150BE" w:rsidRPr="008C7A23">
        <w:rPr>
          <w:rFonts w:ascii="Arial" w:hAnsi="Arial" w:cs="Arial"/>
          <w:sz w:val="20"/>
          <w:szCs w:val="20"/>
          <w:lang w:val="en-US"/>
        </w:rPr>
        <w:t>and are particularly health conscious</w:t>
      </w:r>
      <w:r w:rsidR="009F5443" w:rsidRPr="008C7A23">
        <w:rPr>
          <w:rFonts w:ascii="Arial" w:hAnsi="Arial" w:cs="Arial"/>
          <w:sz w:val="20"/>
          <w:szCs w:val="20"/>
          <w:lang w:val="en-US"/>
        </w:rPr>
        <w:t xml:space="preserve">, this system offers transparent assistance in </w:t>
      </w:r>
      <w:r w:rsidR="00723F58" w:rsidRPr="008C7A23">
        <w:rPr>
          <w:rFonts w:ascii="Arial" w:hAnsi="Arial" w:cs="Arial"/>
          <w:sz w:val="20"/>
          <w:szCs w:val="20"/>
          <w:lang w:val="en-US"/>
        </w:rPr>
        <w:t>monitor</w:t>
      </w:r>
      <w:r w:rsidR="009F5443" w:rsidRPr="008C7A23">
        <w:rPr>
          <w:rFonts w:ascii="Arial" w:hAnsi="Arial" w:cs="Arial"/>
          <w:sz w:val="20"/>
          <w:szCs w:val="20"/>
          <w:lang w:val="en-US"/>
        </w:rPr>
        <w:t xml:space="preserve"> selection. </w:t>
      </w:r>
      <w:r w:rsidR="008150BE" w:rsidRPr="008C7A23">
        <w:rPr>
          <w:rFonts w:ascii="Arial" w:hAnsi="Arial" w:cs="Arial"/>
          <w:sz w:val="20"/>
          <w:szCs w:val="20"/>
          <w:lang w:val="en-US"/>
        </w:rPr>
        <w:t xml:space="preserve">Starting in November, </w:t>
      </w:r>
      <w:r w:rsidR="000E0FCF">
        <w:rPr>
          <w:rFonts w:ascii="Arial" w:hAnsi="Arial" w:cs="Arial"/>
          <w:sz w:val="20"/>
          <w:szCs w:val="20"/>
          <w:lang w:val="en-US"/>
        </w:rPr>
        <w:t>Dell Technologies</w:t>
      </w:r>
      <w:r w:rsidR="008150BE" w:rsidRPr="008C7A23">
        <w:rPr>
          <w:rFonts w:ascii="Arial" w:hAnsi="Arial" w:cs="Arial"/>
          <w:sz w:val="20"/>
          <w:szCs w:val="20"/>
          <w:lang w:val="en-US"/>
        </w:rPr>
        <w:t xml:space="preserve"> will be the first company to launch </w:t>
      </w:r>
      <w:r w:rsidR="000344EC">
        <w:rPr>
          <w:rFonts w:ascii="Arial" w:hAnsi="Arial" w:cs="Arial"/>
          <w:sz w:val="20"/>
          <w:szCs w:val="20"/>
          <w:lang w:val="en-US"/>
        </w:rPr>
        <w:t>two</w:t>
      </w:r>
      <w:r w:rsidR="000E0FCF">
        <w:rPr>
          <w:rFonts w:ascii="Arial" w:hAnsi="Arial" w:cs="Arial"/>
          <w:sz w:val="20"/>
          <w:szCs w:val="20"/>
          <w:lang w:val="en-US"/>
        </w:rPr>
        <w:t xml:space="preserve"> new </w:t>
      </w:r>
      <w:r w:rsidR="00024D11">
        <w:rPr>
          <w:rFonts w:ascii="Arial" w:hAnsi="Arial" w:cs="Arial"/>
          <w:sz w:val="20"/>
          <w:szCs w:val="20"/>
          <w:lang w:val="en-US"/>
        </w:rPr>
        <w:t xml:space="preserve">Dell </w:t>
      </w:r>
      <w:proofErr w:type="spellStart"/>
      <w:r w:rsidR="000E0FCF">
        <w:rPr>
          <w:rFonts w:ascii="Arial" w:hAnsi="Arial" w:cs="Arial"/>
          <w:sz w:val="20"/>
          <w:szCs w:val="20"/>
          <w:lang w:val="en-US"/>
        </w:rPr>
        <w:t>UltraSharp</w:t>
      </w:r>
      <w:proofErr w:type="spellEnd"/>
      <w:r w:rsidR="000E0FCF">
        <w:rPr>
          <w:rFonts w:ascii="Arial" w:hAnsi="Arial" w:cs="Arial"/>
          <w:sz w:val="20"/>
          <w:szCs w:val="20"/>
          <w:lang w:val="en-US"/>
        </w:rPr>
        <w:t xml:space="preserve"> displays </w:t>
      </w:r>
      <w:r w:rsidR="008150BE" w:rsidRPr="008C7A23">
        <w:rPr>
          <w:rFonts w:ascii="Arial" w:hAnsi="Arial" w:cs="Arial"/>
          <w:sz w:val="20"/>
          <w:szCs w:val="20"/>
          <w:lang w:val="en-US"/>
        </w:rPr>
        <w:t>with the new "Eye Comfort" certification</w:t>
      </w:r>
      <w:r w:rsidR="00A95F6E" w:rsidRPr="008C7A23">
        <w:rPr>
          <w:rFonts w:ascii="Arial" w:hAnsi="Arial" w:cs="Arial"/>
          <w:sz w:val="20"/>
          <w:szCs w:val="20"/>
          <w:lang w:val="en-US"/>
        </w:rPr>
        <w:t xml:space="preserve"> </w:t>
      </w:r>
      <w:r w:rsidR="00762779" w:rsidRPr="008C7A23">
        <w:rPr>
          <w:rFonts w:ascii="Arial" w:hAnsi="Arial" w:cs="Arial"/>
          <w:sz w:val="20"/>
          <w:szCs w:val="20"/>
          <w:lang w:val="en-US"/>
        </w:rPr>
        <w:t>with</w:t>
      </w:r>
      <w:r w:rsidR="00A95F6E" w:rsidRPr="008C7A23">
        <w:rPr>
          <w:rFonts w:ascii="Arial" w:hAnsi="Arial" w:cs="Arial"/>
          <w:sz w:val="20"/>
          <w:szCs w:val="20"/>
          <w:lang w:val="en-US"/>
        </w:rPr>
        <w:t xml:space="preserve"> top ratings</w:t>
      </w:r>
      <w:r w:rsidR="008150BE" w:rsidRPr="008C7A23">
        <w:rPr>
          <w:rFonts w:ascii="Arial" w:hAnsi="Arial" w:cs="Arial"/>
          <w:sz w:val="20"/>
          <w:szCs w:val="20"/>
          <w:lang w:val="en-US"/>
        </w:rPr>
        <w:t xml:space="preserve">. </w:t>
      </w:r>
    </w:p>
    <w:p w14:paraId="3078A540" w14:textId="77777777" w:rsidR="003739B1" w:rsidRPr="008C7A23" w:rsidRDefault="003739B1" w:rsidP="009F5443">
      <w:pPr>
        <w:spacing w:after="0" w:line="360" w:lineRule="auto"/>
        <w:rPr>
          <w:rFonts w:ascii="Arial" w:hAnsi="Arial" w:cs="Arial"/>
          <w:sz w:val="20"/>
          <w:szCs w:val="20"/>
          <w:lang w:val="en-US"/>
        </w:rPr>
      </w:pPr>
    </w:p>
    <w:p w14:paraId="6B4ECE31" w14:textId="3ACB2053" w:rsidR="009F5443" w:rsidRPr="008C7A23" w:rsidRDefault="009F5443" w:rsidP="009F5443">
      <w:pPr>
        <w:spacing w:after="0" w:line="360" w:lineRule="auto"/>
        <w:rPr>
          <w:rFonts w:ascii="Arial" w:hAnsi="Arial" w:cs="Arial"/>
          <w:b/>
          <w:bCs/>
          <w:sz w:val="20"/>
          <w:szCs w:val="20"/>
          <w:lang w:val="en-US"/>
        </w:rPr>
      </w:pPr>
      <w:r w:rsidRPr="008C7A23">
        <w:rPr>
          <w:rFonts w:ascii="Arial" w:hAnsi="Arial" w:cs="Arial"/>
          <w:b/>
          <w:bCs/>
          <w:sz w:val="20"/>
          <w:szCs w:val="20"/>
          <w:lang w:val="en-US"/>
        </w:rPr>
        <w:t xml:space="preserve">Transparent </w:t>
      </w:r>
      <w:r w:rsidR="00680461" w:rsidRPr="008C7A23">
        <w:rPr>
          <w:rFonts w:ascii="Arial" w:hAnsi="Arial" w:cs="Arial"/>
          <w:b/>
          <w:bCs/>
          <w:sz w:val="20"/>
          <w:szCs w:val="20"/>
          <w:lang w:val="en-US"/>
        </w:rPr>
        <w:t>rating</w:t>
      </w:r>
      <w:r w:rsidRPr="008C7A23">
        <w:rPr>
          <w:rFonts w:ascii="Arial" w:hAnsi="Arial" w:cs="Arial"/>
          <w:b/>
          <w:bCs/>
          <w:sz w:val="20"/>
          <w:szCs w:val="20"/>
          <w:lang w:val="en-US"/>
        </w:rPr>
        <w:t xml:space="preserve"> system</w:t>
      </w:r>
      <w:r w:rsidR="00954890" w:rsidRPr="008C7A23">
        <w:rPr>
          <w:rFonts w:ascii="Arial" w:hAnsi="Arial" w:cs="Arial"/>
          <w:b/>
          <w:bCs/>
          <w:sz w:val="20"/>
          <w:szCs w:val="20"/>
          <w:lang w:val="en-US"/>
        </w:rPr>
        <w:t xml:space="preserve"> – 15</w:t>
      </w:r>
      <w:r w:rsidR="00401D86" w:rsidRPr="008C7A23">
        <w:rPr>
          <w:rFonts w:ascii="Arial" w:hAnsi="Arial" w:cs="Arial"/>
          <w:b/>
          <w:bCs/>
          <w:sz w:val="20"/>
          <w:szCs w:val="20"/>
          <w:lang w:val="en-US"/>
        </w:rPr>
        <w:t xml:space="preserve"> </w:t>
      </w:r>
      <w:r w:rsidRPr="008C7A23">
        <w:rPr>
          <w:rFonts w:ascii="Arial" w:hAnsi="Arial" w:cs="Arial"/>
          <w:b/>
          <w:bCs/>
          <w:sz w:val="20"/>
          <w:szCs w:val="20"/>
          <w:lang w:val="en-US"/>
        </w:rPr>
        <w:t xml:space="preserve">test categories    </w:t>
      </w:r>
    </w:p>
    <w:p w14:paraId="68AC2944" w14:textId="282FFE19" w:rsidR="009F5443" w:rsidRPr="00242E59" w:rsidRDefault="00680461" w:rsidP="00680461">
      <w:pPr>
        <w:spacing w:after="0" w:line="360" w:lineRule="auto"/>
        <w:rPr>
          <w:rFonts w:ascii="Arial" w:hAnsi="Arial" w:cs="Arial"/>
          <w:color w:val="000000" w:themeColor="text1"/>
          <w:sz w:val="20"/>
          <w:szCs w:val="20"/>
          <w:lang w:val="en-US"/>
        </w:rPr>
      </w:pPr>
      <w:r w:rsidRPr="008C7A23">
        <w:rPr>
          <w:rFonts w:ascii="Arial" w:hAnsi="Arial" w:cs="Arial"/>
          <w:sz w:val="20"/>
          <w:szCs w:val="20"/>
          <w:lang w:val="en-US"/>
        </w:rPr>
        <w:t>The classification system developed by TÜV Rheinland offers consumers complete transparency in terms of test criteria and results, summari</w:t>
      </w:r>
      <w:r w:rsidR="00583508" w:rsidRPr="008C7A23">
        <w:rPr>
          <w:rFonts w:ascii="Arial" w:hAnsi="Arial" w:cs="Arial"/>
          <w:sz w:val="20"/>
          <w:szCs w:val="20"/>
          <w:lang w:val="en-US"/>
        </w:rPr>
        <w:t>z</w:t>
      </w:r>
      <w:r w:rsidRPr="008C7A23">
        <w:rPr>
          <w:rFonts w:ascii="Arial" w:hAnsi="Arial" w:cs="Arial"/>
          <w:sz w:val="20"/>
          <w:szCs w:val="20"/>
          <w:lang w:val="en-US"/>
        </w:rPr>
        <w:t xml:space="preserve">ed in an intuitively understandable 5-point scale. The </w:t>
      </w:r>
      <w:r w:rsidR="00AF3AC1" w:rsidRPr="008C7A23">
        <w:rPr>
          <w:rFonts w:ascii="Arial" w:hAnsi="Arial" w:cs="Arial"/>
          <w:sz w:val="20"/>
          <w:szCs w:val="20"/>
          <w:lang w:val="en-US"/>
        </w:rPr>
        <w:t>“</w:t>
      </w:r>
      <w:r w:rsidRPr="008C7A23">
        <w:rPr>
          <w:rFonts w:ascii="Arial" w:hAnsi="Arial" w:cs="Arial"/>
          <w:sz w:val="20"/>
          <w:szCs w:val="20"/>
          <w:lang w:val="en-US"/>
        </w:rPr>
        <w:t>Eye Comfort</w:t>
      </w:r>
      <w:r w:rsidR="00AF3AC1" w:rsidRPr="008C7A23">
        <w:rPr>
          <w:rFonts w:ascii="Arial" w:hAnsi="Arial" w:cs="Arial"/>
          <w:sz w:val="20"/>
          <w:szCs w:val="20"/>
          <w:lang w:val="en-US"/>
        </w:rPr>
        <w:t>”</w:t>
      </w:r>
      <w:r w:rsidRPr="008C7A23">
        <w:rPr>
          <w:rFonts w:ascii="Arial" w:hAnsi="Arial" w:cs="Arial"/>
          <w:sz w:val="20"/>
          <w:szCs w:val="20"/>
          <w:lang w:val="en-US"/>
        </w:rPr>
        <w:t xml:space="preserve"> certification process examines three technical dimensions (image quality, ambient light management, eye care technology) and 15 different test categories that have shown to have a significant impact on eye comfort. "</w:t>
      </w:r>
      <w:r w:rsidR="00A407C4" w:rsidRPr="008C7A23">
        <w:rPr>
          <w:rFonts w:ascii="Arial" w:hAnsi="Arial" w:cs="Arial"/>
          <w:sz w:val="20"/>
          <w:szCs w:val="20"/>
          <w:lang w:val="en-US"/>
        </w:rPr>
        <w:t xml:space="preserve">Features like good image quality, high refresh rate and good ambient light management, such as intelligent brightness and CCT </w:t>
      </w:r>
      <w:r w:rsidR="00A407C4" w:rsidRPr="00490AE4">
        <w:rPr>
          <w:rFonts w:ascii="Arial" w:hAnsi="Arial" w:cs="Arial"/>
          <w:sz w:val="20"/>
          <w:szCs w:val="20"/>
          <w:lang w:val="en-US"/>
        </w:rPr>
        <w:t>adaptation to ambient light, help reduce visual fatigue</w:t>
      </w:r>
      <w:r w:rsidR="00356B3C" w:rsidRPr="00490AE4">
        <w:rPr>
          <w:rFonts w:ascii="Arial" w:hAnsi="Arial" w:cs="Arial"/>
          <w:sz w:val="20"/>
          <w:szCs w:val="20"/>
          <w:lang w:val="en-US"/>
        </w:rPr>
        <w:t>",</w:t>
      </w:r>
      <w:r w:rsidR="00490AE4" w:rsidRPr="00490AE4">
        <w:rPr>
          <w:rFonts w:ascii="Arial" w:hAnsi="Arial" w:cs="Arial"/>
          <w:sz w:val="20"/>
          <w:szCs w:val="20"/>
          <w:lang w:val="en-US"/>
        </w:rPr>
        <w:t xml:space="preserve"> explains Stanley Liu</w:t>
      </w:r>
      <w:r w:rsidR="00DA625E">
        <w:rPr>
          <w:rFonts w:ascii="Arial" w:hAnsi="Arial" w:cs="Arial"/>
          <w:sz w:val="20"/>
          <w:szCs w:val="20"/>
          <w:lang w:val="en-US"/>
        </w:rPr>
        <w:t xml:space="preserve">, </w:t>
      </w:r>
      <w:r w:rsidR="00DA625E" w:rsidRPr="00EB0243">
        <w:rPr>
          <w:rFonts w:ascii="Arial" w:hAnsi="Arial" w:cs="Arial"/>
          <w:sz w:val="20"/>
          <w:szCs w:val="20"/>
          <w:lang w:val="en-US"/>
        </w:rPr>
        <w:t>display certification expert</w:t>
      </w:r>
      <w:r w:rsidR="00DA625E">
        <w:rPr>
          <w:rFonts w:ascii="Arial" w:hAnsi="Arial" w:cs="Arial"/>
          <w:sz w:val="20"/>
          <w:szCs w:val="20"/>
          <w:lang w:val="en-US"/>
        </w:rPr>
        <w:t xml:space="preserve"> from TÜV Rheinland</w:t>
      </w:r>
      <w:r w:rsidRPr="00490AE4">
        <w:rPr>
          <w:rFonts w:ascii="Arial" w:hAnsi="Arial" w:cs="Arial"/>
          <w:sz w:val="20"/>
          <w:szCs w:val="20"/>
          <w:lang w:val="en-US"/>
        </w:rPr>
        <w:t xml:space="preserve">. "For example, the higher the refresh rate, the smoother the image and the higher the eye comfort and the corresponding score." </w:t>
      </w:r>
      <w:r w:rsidRPr="005A553A">
        <w:rPr>
          <w:rFonts w:ascii="Arial" w:hAnsi="Arial" w:cs="Arial"/>
          <w:color w:val="000000" w:themeColor="text1"/>
          <w:sz w:val="20"/>
          <w:szCs w:val="20"/>
          <w:lang w:val="en-US"/>
        </w:rPr>
        <w:t xml:space="preserve">Note here: Only if a screen achieves a 5-star rating in all 15 categories will the overall result also be a 5-star rating. </w:t>
      </w:r>
      <w:r w:rsidR="009F5443" w:rsidRPr="005A553A">
        <w:rPr>
          <w:rFonts w:ascii="Arial" w:hAnsi="Arial" w:cs="Arial"/>
          <w:color w:val="000000" w:themeColor="text1"/>
          <w:sz w:val="20"/>
          <w:szCs w:val="20"/>
          <w:lang w:val="en-US"/>
        </w:rPr>
        <w:t xml:space="preserve">Consumers can access a detailed presentation of the different test categories via TÜV </w:t>
      </w:r>
      <w:proofErr w:type="spellStart"/>
      <w:r w:rsidR="009F5443" w:rsidRPr="005A553A">
        <w:rPr>
          <w:rFonts w:ascii="Arial" w:hAnsi="Arial" w:cs="Arial"/>
          <w:color w:val="000000" w:themeColor="text1"/>
          <w:sz w:val="20"/>
          <w:szCs w:val="20"/>
          <w:lang w:val="en-US"/>
        </w:rPr>
        <w:t>Rheinland's</w:t>
      </w:r>
      <w:proofErr w:type="spellEnd"/>
      <w:r w:rsidR="009F5443" w:rsidRPr="005A553A">
        <w:rPr>
          <w:rFonts w:ascii="Arial" w:hAnsi="Arial" w:cs="Arial"/>
          <w:color w:val="000000" w:themeColor="text1"/>
          <w:sz w:val="20"/>
          <w:szCs w:val="20"/>
          <w:lang w:val="en-US"/>
        </w:rPr>
        <w:t xml:space="preserve"> </w:t>
      </w:r>
      <w:hyperlink r:id="rId9" w:history="1">
        <w:proofErr w:type="spellStart"/>
        <w:r w:rsidR="009F5443" w:rsidRPr="00D92B0C">
          <w:rPr>
            <w:rStyle w:val="Hyperlink"/>
            <w:rFonts w:ascii="Arial" w:hAnsi="Arial" w:cs="Arial"/>
            <w:sz w:val="20"/>
            <w:szCs w:val="20"/>
            <w:lang w:val="en-US"/>
          </w:rPr>
          <w:t>Certipedia</w:t>
        </w:r>
        <w:proofErr w:type="spellEnd"/>
        <w:r w:rsidR="009F5443" w:rsidRPr="00D92B0C">
          <w:rPr>
            <w:rStyle w:val="Hyperlink"/>
            <w:rFonts w:ascii="Arial" w:hAnsi="Arial" w:cs="Arial"/>
            <w:sz w:val="20"/>
            <w:szCs w:val="20"/>
            <w:lang w:val="en-US"/>
          </w:rPr>
          <w:t xml:space="preserve"> certificate database</w:t>
        </w:r>
      </w:hyperlink>
      <w:r w:rsidR="009F5443" w:rsidRPr="005A553A">
        <w:rPr>
          <w:rFonts w:ascii="Arial" w:hAnsi="Arial" w:cs="Arial"/>
          <w:color w:val="000000" w:themeColor="text1"/>
          <w:sz w:val="20"/>
          <w:szCs w:val="20"/>
          <w:lang w:val="en-US"/>
        </w:rPr>
        <w:t xml:space="preserve">. </w:t>
      </w:r>
      <w:r w:rsidR="009F5443" w:rsidRPr="00242E59">
        <w:rPr>
          <w:rFonts w:ascii="Arial" w:hAnsi="Arial" w:cs="Arial"/>
          <w:color w:val="000000" w:themeColor="text1"/>
          <w:sz w:val="20"/>
          <w:szCs w:val="20"/>
          <w:lang w:val="en-US"/>
        </w:rPr>
        <w:t>A corresponding QR code or the ID of the test seal is printed on the packaging of correspondingly certified products.</w:t>
      </w:r>
    </w:p>
    <w:p w14:paraId="0E3682BD" w14:textId="77777777" w:rsidR="00680461" w:rsidRPr="00242E59" w:rsidRDefault="00680461" w:rsidP="00680461">
      <w:pPr>
        <w:spacing w:after="0" w:line="360" w:lineRule="auto"/>
        <w:rPr>
          <w:rFonts w:ascii="Arial" w:hAnsi="Arial" w:cs="Arial"/>
          <w:color w:val="000000" w:themeColor="text1"/>
          <w:sz w:val="20"/>
          <w:szCs w:val="20"/>
          <w:lang w:val="en-US"/>
        </w:rPr>
      </w:pPr>
    </w:p>
    <w:p w14:paraId="2FB80D5D" w14:textId="5B3CED4F" w:rsidR="009F5443" w:rsidRPr="009F5443" w:rsidRDefault="009F5443" w:rsidP="009F5443">
      <w:pPr>
        <w:spacing w:after="0" w:line="360" w:lineRule="auto"/>
        <w:rPr>
          <w:rFonts w:ascii="Arial" w:hAnsi="Arial" w:cs="Arial"/>
          <w:b/>
          <w:bCs/>
          <w:sz w:val="20"/>
          <w:szCs w:val="20"/>
          <w:lang w:val="en-US"/>
        </w:rPr>
      </w:pPr>
      <w:r w:rsidRPr="009F5443">
        <w:rPr>
          <w:rFonts w:ascii="Arial" w:hAnsi="Arial" w:cs="Arial"/>
          <w:b/>
          <w:bCs/>
          <w:sz w:val="20"/>
          <w:szCs w:val="20"/>
          <w:lang w:val="en-US"/>
        </w:rPr>
        <w:t xml:space="preserve">5 stars: What are the features of </w:t>
      </w:r>
      <w:r w:rsidR="00680461">
        <w:rPr>
          <w:rFonts w:ascii="Arial" w:hAnsi="Arial" w:cs="Arial"/>
          <w:b/>
          <w:bCs/>
          <w:sz w:val="20"/>
          <w:szCs w:val="20"/>
          <w:lang w:val="en-US"/>
        </w:rPr>
        <w:t>displays</w:t>
      </w:r>
      <w:r w:rsidRPr="009F5443">
        <w:rPr>
          <w:rFonts w:ascii="Arial" w:hAnsi="Arial" w:cs="Arial"/>
          <w:b/>
          <w:bCs/>
          <w:sz w:val="20"/>
          <w:szCs w:val="20"/>
          <w:lang w:val="en-US"/>
        </w:rPr>
        <w:t xml:space="preserve"> that are particularly easy on the eyes and comfortable to use? </w:t>
      </w:r>
    </w:p>
    <w:p w14:paraId="2D901058" w14:textId="5A6030AD" w:rsidR="00680461" w:rsidRPr="00680461" w:rsidRDefault="00680461" w:rsidP="00680461">
      <w:pPr>
        <w:spacing w:after="0" w:line="360" w:lineRule="auto"/>
        <w:rPr>
          <w:rFonts w:ascii="Arial" w:hAnsi="Arial" w:cs="Arial"/>
          <w:sz w:val="20"/>
          <w:szCs w:val="20"/>
          <w:lang w:val="en-US"/>
        </w:rPr>
      </w:pPr>
      <w:r w:rsidRPr="00680461">
        <w:rPr>
          <w:rFonts w:ascii="Arial" w:hAnsi="Arial" w:cs="Arial"/>
          <w:sz w:val="20"/>
          <w:szCs w:val="20"/>
          <w:lang w:val="en-US"/>
        </w:rPr>
        <w:t xml:space="preserve">For example, a 5 Star </w:t>
      </w:r>
      <w:r w:rsidR="00AF3AC1">
        <w:rPr>
          <w:rFonts w:ascii="Arial" w:hAnsi="Arial" w:cs="Arial"/>
          <w:sz w:val="20"/>
          <w:szCs w:val="20"/>
          <w:lang w:val="en-US"/>
        </w:rPr>
        <w:t>“</w:t>
      </w:r>
      <w:r w:rsidRPr="00680461">
        <w:rPr>
          <w:rFonts w:ascii="Arial" w:hAnsi="Arial" w:cs="Arial"/>
          <w:sz w:val="20"/>
          <w:szCs w:val="20"/>
          <w:lang w:val="en-US"/>
        </w:rPr>
        <w:t>Eye Comfort</w:t>
      </w:r>
      <w:r w:rsidR="00AF3AC1">
        <w:rPr>
          <w:rFonts w:ascii="Arial" w:hAnsi="Arial" w:cs="Arial"/>
          <w:sz w:val="20"/>
          <w:szCs w:val="20"/>
          <w:lang w:val="en-US"/>
        </w:rPr>
        <w:t>”</w:t>
      </w:r>
      <w:r w:rsidRPr="00680461">
        <w:rPr>
          <w:rFonts w:ascii="Arial" w:hAnsi="Arial" w:cs="Arial"/>
          <w:sz w:val="20"/>
          <w:szCs w:val="20"/>
          <w:lang w:val="en-US"/>
        </w:rPr>
        <w:t xml:space="preserve"> Certified monitor has a high refresh rate (≥ 120 Hz) and high </w:t>
      </w:r>
      <w:r w:rsidR="00A21ADA" w:rsidRPr="00680461">
        <w:rPr>
          <w:rFonts w:ascii="Arial" w:hAnsi="Arial" w:cs="Arial"/>
          <w:sz w:val="20"/>
          <w:szCs w:val="20"/>
          <w:lang w:val="en-US"/>
        </w:rPr>
        <w:t>color</w:t>
      </w:r>
      <w:r w:rsidRPr="00680461">
        <w:rPr>
          <w:rFonts w:ascii="Arial" w:hAnsi="Arial" w:cs="Arial"/>
          <w:sz w:val="20"/>
          <w:szCs w:val="20"/>
          <w:lang w:val="en-US"/>
        </w:rPr>
        <w:t xml:space="preserve"> accuracy. It also has hardware to reduce blue light and </w:t>
      </w:r>
      <w:r w:rsidRPr="00680461">
        <w:rPr>
          <w:rFonts w:ascii="Arial" w:hAnsi="Arial" w:cs="Arial"/>
          <w:sz w:val="20"/>
          <w:szCs w:val="20"/>
          <w:lang w:val="en-US"/>
        </w:rPr>
        <w:lastRenderedPageBreak/>
        <w:t xml:space="preserve">flicker, as well as brightness and </w:t>
      </w:r>
      <w:r w:rsidR="00A21ADA" w:rsidRPr="00680461">
        <w:rPr>
          <w:rFonts w:ascii="Arial" w:hAnsi="Arial" w:cs="Arial"/>
          <w:sz w:val="20"/>
          <w:szCs w:val="20"/>
          <w:lang w:val="en-US"/>
        </w:rPr>
        <w:t>color</w:t>
      </w:r>
      <w:r w:rsidRPr="00680461">
        <w:rPr>
          <w:rFonts w:ascii="Arial" w:hAnsi="Arial" w:cs="Arial"/>
          <w:sz w:val="20"/>
          <w:szCs w:val="20"/>
          <w:lang w:val="en-US"/>
        </w:rPr>
        <w:t xml:space="preserve"> temperature control for ambient lighting. These features enhance health protection and reduce visual fatigue. </w:t>
      </w:r>
    </w:p>
    <w:p w14:paraId="1512A12F" w14:textId="77777777" w:rsidR="00680461" w:rsidRPr="009F5443" w:rsidRDefault="00680461" w:rsidP="00680461">
      <w:pPr>
        <w:spacing w:after="0" w:line="360" w:lineRule="auto"/>
        <w:rPr>
          <w:rFonts w:ascii="Arial" w:hAnsi="Arial" w:cs="Arial"/>
          <w:sz w:val="20"/>
          <w:szCs w:val="20"/>
          <w:lang w:val="en-US"/>
        </w:rPr>
      </w:pPr>
    </w:p>
    <w:p w14:paraId="490A9131" w14:textId="2CCE5A94" w:rsidR="009F5443" w:rsidRPr="009F5443" w:rsidRDefault="009F5443" w:rsidP="009F5443">
      <w:pPr>
        <w:spacing w:after="0" w:line="360" w:lineRule="auto"/>
        <w:rPr>
          <w:rFonts w:ascii="Arial" w:hAnsi="Arial" w:cs="Arial"/>
          <w:b/>
          <w:bCs/>
          <w:sz w:val="20"/>
          <w:szCs w:val="20"/>
          <w:lang w:val="en-US"/>
        </w:rPr>
      </w:pPr>
      <w:r w:rsidRPr="009F5443">
        <w:rPr>
          <w:rFonts w:ascii="Arial" w:hAnsi="Arial" w:cs="Arial"/>
          <w:b/>
          <w:bCs/>
          <w:sz w:val="20"/>
          <w:szCs w:val="20"/>
          <w:lang w:val="en-US"/>
        </w:rPr>
        <w:t>Health relevance and determination of test criteria</w:t>
      </w:r>
      <w:r w:rsidR="00AF3AC1">
        <w:rPr>
          <w:rFonts w:ascii="Arial" w:hAnsi="Arial" w:cs="Arial"/>
          <w:b/>
          <w:bCs/>
          <w:sz w:val="20"/>
          <w:szCs w:val="20"/>
          <w:lang w:val="en-US"/>
        </w:rPr>
        <w:t xml:space="preserve"> of </w:t>
      </w:r>
      <w:r w:rsidRPr="009F5443">
        <w:rPr>
          <w:rFonts w:ascii="Arial" w:hAnsi="Arial" w:cs="Arial"/>
          <w:b/>
          <w:bCs/>
          <w:sz w:val="20"/>
          <w:szCs w:val="20"/>
          <w:lang w:val="en-US"/>
        </w:rPr>
        <w:t>the "Eye Comfort" certification</w:t>
      </w:r>
    </w:p>
    <w:p w14:paraId="0055019F" w14:textId="5CD160C0" w:rsidR="00DE1D36" w:rsidRPr="00DE1D36" w:rsidRDefault="00DE1D36" w:rsidP="00DE1D36">
      <w:pPr>
        <w:spacing w:after="0" w:line="360" w:lineRule="auto"/>
        <w:rPr>
          <w:rFonts w:ascii="Arial" w:hAnsi="Arial" w:cs="Arial"/>
          <w:sz w:val="20"/>
          <w:szCs w:val="20"/>
          <w:lang w:val="en-US"/>
        </w:rPr>
      </w:pPr>
      <w:r w:rsidRPr="00DE1D36">
        <w:rPr>
          <w:rFonts w:ascii="Arial" w:hAnsi="Arial" w:cs="Arial"/>
          <w:sz w:val="20"/>
          <w:szCs w:val="20"/>
          <w:lang w:val="en-US"/>
        </w:rPr>
        <w:t xml:space="preserve">In recent years, rapid advances in display technology have led to significant developments in display quality in terms of pixel density, </w:t>
      </w:r>
      <w:r w:rsidR="00A21ADA" w:rsidRPr="00DE1D36">
        <w:rPr>
          <w:rFonts w:ascii="Arial" w:hAnsi="Arial" w:cs="Arial"/>
          <w:sz w:val="20"/>
          <w:szCs w:val="20"/>
          <w:lang w:val="en-US"/>
        </w:rPr>
        <w:t>color</w:t>
      </w:r>
      <w:r w:rsidRPr="00DE1D36">
        <w:rPr>
          <w:rFonts w:ascii="Arial" w:hAnsi="Arial" w:cs="Arial"/>
          <w:sz w:val="20"/>
          <w:szCs w:val="20"/>
          <w:lang w:val="en-US"/>
        </w:rPr>
        <w:t xml:space="preserve"> accuracy, consistency, </w:t>
      </w:r>
      <w:r w:rsidR="00A21ADA" w:rsidRPr="00DE1D36">
        <w:rPr>
          <w:rFonts w:ascii="Arial" w:hAnsi="Arial" w:cs="Arial"/>
          <w:sz w:val="20"/>
          <w:szCs w:val="20"/>
          <w:lang w:val="en-US"/>
        </w:rPr>
        <w:t>color</w:t>
      </w:r>
      <w:r w:rsidRPr="00DE1D36">
        <w:rPr>
          <w:rFonts w:ascii="Arial" w:hAnsi="Arial" w:cs="Arial"/>
          <w:sz w:val="20"/>
          <w:szCs w:val="20"/>
          <w:lang w:val="en-US"/>
        </w:rPr>
        <w:t xml:space="preserve"> space coverage and refresh rate. To keep pace with these advances in IT product development, TÜV Rheinland has fundamentally revised its existing certifications. The new generation of eye </w:t>
      </w:r>
      <w:r w:rsidR="00AF3AC1">
        <w:rPr>
          <w:rFonts w:ascii="Arial" w:hAnsi="Arial" w:cs="Arial"/>
          <w:sz w:val="20"/>
          <w:szCs w:val="20"/>
          <w:lang w:val="en-US"/>
        </w:rPr>
        <w:t>comfort</w:t>
      </w:r>
      <w:r w:rsidRPr="00DE1D36">
        <w:rPr>
          <w:rFonts w:ascii="Arial" w:hAnsi="Arial" w:cs="Arial"/>
          <w:sz w:val="20"/>
          <w:szCs w:val="20"/>
          <w:lang w:val="en-US"/>
        </w:rPr>
        <w:t xml:space="preserve"> certification is no longer limited to the old low blue light or flicker-free labels. Instead, it is a completely redesigned test standard that covers a broader range of safety indicators, such as ambient brightness, </w:t>
      </w:r>
      <w:r w:rsidR="00A21ADA" w:rsidRPr="00DE1D36">
        <w:rPr>
          <w:rFonts w:ascii="Arial" w:hAnsi="Arial" w:cs="Arial"/>
          <w:sz w:val="20"/>
          <w:szCs w:val="20"/>
          <w:lang w:val="en-US"/>
        </w:rPr>
        <w:t>color</w:t>
      </w:r>
      <w:r w:rsidRPr="00DE1D36">
        <w:rPr>
          <w:rFonts w:ascii="Arial" w:hAnsi="Arial" w:cs="Arial"/>
          <w:sz w:val="20"/>
          <w:szCs w:val="20"/>
          <w:lang w:val="en-US"/>
        </w:rPr>
        <w:t xml:space="preserve"> temperature adjustment and regulation, and brightness uniformity. A device </w:t>
      </w:r>
      <w:r w:rsidR="00AF3AC1">
        <w:rPr>
          <w:rFonts w:ascii="Arial" w:hAnsi="Arial" w:cs="Arial"/>
          <w:sz w:val="20"/>
          <w:szCs w:val="20"/>
          <w:lang w:val="en-US"/>
        </w:rPr>
        <w:t xml:space="preserve">with an “Eye Comfort” Certification by TÜV Rheinland </w:t>
      </w:r>
      <w:r w:rsidRPr="00DE1D36">
        <w:rPr>
          <w:rFonts w:ascii="Arial" w:hAnsi="Arial" w:cs="Arial"/>
          <w:sz w:val="20"/>
          <w:szCs w:val="20"/>
          <w:lang w:val="en-US"/>
        </w:rPr>
        <w:t xml:space="preserve">assures consumers that it meets the </w:t>
      </w:r>
      <w:r w:rsidR="00BC28B1">
        <w:rPr>
          <w:rFonts w:ascii="Arial" w:hAnsi="Arial" w:cs="Arial"/>
          <w:sz w:val="20"/>
          <w:szCs w:val="20"/>
          <w:lang w:val="en-US"/>
        </w:rPr>
        <w:t xml:space="preserve">highest </w:t>
      </w:r>
      <w:r w:rsidRPr="00DE1D36">
        <w:rPr>
          <w:rFonts w:ascii="Arial" w:hAnsi="Arial" w:cs="Arial"/>
          <w:sz w:val="20"/>
          <w:szCs w:val="20"/>
          <w:lang w:val="en-US"/>
        </w:rPr>
        <w:t>standards for eye protection technology.</w:t>
      </w:r>
    </w:p>
    <w:p w14:paraId="582BE49C" w14:textId="77777777" w:rsidR="00DE1D36" w:rsidRPr="00DE1D36" w:rsidRDefault="00DE1D36" w:rsidP="00DE1D36">
      <w:pPr>
        <w:spacing w:after="0" w:line="360" w:lineRule="auto"/>
        <w:rPr>
          <w:rFonts w:ascii="Arial" w:hAnsi="Arial" w:cs="Arial"/>
          <w:sz w:val="20"/>
          <w:szCs w:val="20"/>
          <w:lang w:val="en-US"/>
        </w:rPr>
      </w:pPr>
    </w:p>
    <w:p w14:paraId="1F6EE0F0" w14:textId="6BCCAE93" w:rsidR="005D776E" w:rsidRPr="005D776E" w:rsidRDefault="00DE1D36" w:rsidP="00DE1D36">
      <w:pPr>
        <w:spacing w:after="0" w:line="360" w:lineRule="auto"/>
        <w:rPr>
          <w:rFonts w:ascii="Arial" w:hAnsi="Arial" w:cs="Arial"/>
          <w:sz w:val="20"/>
          <w:szCs w:val="20"/>
          <w:lang w:val="en-US"/>
        </w:rPr>
      </w:pPr>
      <w:r w:rsidRPr="00DE1D36">
        <w:rPr>
          <w:rFonts w:ascii="Arial" w:hAnsi="Arial" w:cs="Arial"/>
          <w:sz w:val="20"/>
          <w:szCs w:val="20"/>
          <w:lang w:val="en-US"/>
        </w:rPr>
        <w:t xml:space="preserve">TÜV </w:t>
      </w:r>
      <w:proofErr w:type="spellStart"/>
      <w:r w:rsidRPr="00DE1D36">
        <w:rPr>
          <w:rFonts w:ascii="Arial" w:hAnsi="Arial" w:cs="Arial"/>
          <w:sz w:val="20"/>
          <w:szCs w:val="20"/>
          <w:lang w:val="en-US"/>
        </w:rPr>
        <w:t>Rheinland's</w:t>
      </w:r>
      <w:proofErr w:type="spellEnd"/>
      <w:r w:rsidRPr="00DE1D36">
        <w:rPr>
          <w:rFonts w:ascii="Arial" w:hAnsi="Arial" w:cs="Arial"/>
          <w:sz w:val="20"/>
          <w:szCs w:val="20"/>
          <w:lang w:val="en-US"/>
        </w:rPr>
        <w:t xml:space="preserve"> </w:t>
      </w:r>
      <w:r w:rsidR="00AF3AC1">
        <w:rPr>
          <w:rFonts w:ascii="Arial" w:hAnsi="Arial" w:cs="Arial"/>
          <w:sz w:val="20"/>
          <w:szCs w:val="20"/>
          <w:lang w:val="en-US"/>
        </w:rPr>
        <w:t>“</w:t>
      </w:r>
      <w:r w:rsidRPr="00DE1D36">
        <w:rPr>
          <w:rFonts w:ascii="Arial" w:hAnsi="Arial" w:cs="Arial"/>
          <w:sz w:val="20"/>
          <w:szCs w:val="20"/>
          <w:lang w:val="en-US"/>
        </w:rPr>
        <w:t>Eye</w:t>
      </w:r>
      <w:r w:rsidR="00AF3AC1">
        <w:rPr>
          <w:rFonts w:ascii="Arial" w:hAnsi="Arial" w:cs="Arial"/>
          <w:sz w:val="20"/>
          <w:szCs w:val="20"/>
          <w:lang w:val="en-US"/>
        </w:rPr>
        <w:t xml:space="preserve"> </w:t>
      </w:r>
      <w:r w:rsidRPr="00DE1D36">
        <w:rPr>
          <w:rFonts w:ascii="Arial" w:hAnsi="Arial" w:cs="Arial"/>
          <w:sz w:val="20"/>
          <w:szCs w:val="20"/>
          <w:lang w:val="en-US"/>
        </w:rPr>
        <w:t>Comfort</w:t>
      </w:r>
      <w:r w:rsidR="00AF3AC1">
        <w:rPr>
          <w:rFonts w:ascii="Arial" w:hAnsi="Arial" w:cs="Arial"/>
          <w:sz w:val="20"/>
          <w:szCs w:val="20"/>
          <w:lang w:val="en-US"/>
        </w:rPr>
        <w:t>”</w:t>
      </w:r>
      <w:r w:rsidRPr="00DE1D36">
        <w:rPr>
          <w:rFonts w:ascii="Arial" w:hAnsi="Arial" w:cs="Arial"/>
          <w:sz w:val="20"/>
          <w:szCs w:val="20"/>
          <w:lang w:val="en-US"/>
        </w:rPr>
        <w:t xml:space="preserve"> classification system for monitors is based on the report on the ergonomics of high refresh rate monitors published by the LHFE (National Key Laboratory of Human Factors and Ergonomics) in 2023, as well as TÜV </w:t>
      </w:r>
      <w:proofErr w:type="spellStart"/>
      <w:r w:rsidRPr="00DE1D36">
        <w:rPr>
          <w:rFonts w:ascii="Arial" w:hAnsi="Arial" w:cs="Arial"/>
          <w:sz w:val="20"/>
          <w:szCs w:val="20"/>
          <w:lang w:val="en-US"/>
        </w:rPr>
        <w:t>Rheinland's</w:t>
      </w:r>
      <w:proofErr w:type="spellEnd"/>
      <w:r w:rsidRPr="00DE1D36">
        <w:rPr>
          <w:rFonts w:ascii="Arial" w:hAnsi="Arial" w:cs="Arial"/>
          <w:sz w:val="20"/>
          <w:szCs w:val="20"/>
          <w:lang w:val="en-US"/>
        </w:rPr>
        <w:t xml:space="preserve"> own technical standards</w:t>
      </w:r>
      <w:r w:rsidR="00BC28B1">
        <w:rPr>
          <w:rFonts w:ascii="Arial" w:hAnsi="Arial" w:cs="Arial"/>
          <w:sz w:val="20"/>
          <w:szCs w:val="20"/>
          <w:lang w:val="en-US"/>
        </w:rPr>
        <w:t xml:space="preserve"> – with more than 15 years of experience in display safety testing</w:t>
      </w:r>
      <w:r w:rsidRPr="00DE1D36">
        <w:rPr>
          <w:rFonts w:ascii="Arial" w:hAnsi="Arial" w:cs="Arial"/>
          <w:sz w:val="20"/>
          <w:szCs w:val="20"/>
          <w:lang w:val="en-US"/>
        </w:rPr>
        <w:t>.</w:t>
      </w:r>
    </w:p>
    <w:p w14:paraId="37B7D4EB" w14:textId="71D3ACCA" w:rsidR="00C6773C" w:rsidRDefault="00C6773C" w:rsidP="00653004">
      <w:pPr>
        <w:tabs>
          <w:tab w:val="left" w:pos="720"/>
          <w:tab w:val="left" w:pos="7371"/>
        </w:tabs>
        <w:spacing w:after="0" w:line="360" w:lineRule="auto"/>
        <w:rPr>
          <w:rFonts w:ascii="Arial" w:hAnsi="Arial" w:cs="Arial"/>
          <w:i/>
          <w:color w:val="000000"/>
          <w:sz w:val="16"/>
          <w:szCs w:val="20"/>
          <w:lang w:val="en-US"/>
        </w:rPr>
      </w:pPr>
    </w:p>
    <w:p w14:paraId="1418E246" w14:textId="270EC7EB" w:rsidR="000F5FA3" w:rsidRDefault="000F5FA3" w:rsidP="000F5FA3">
      <w:pPr>
        <w:widowControl w:val="0"/>
        <w:tabs>
          <w:tab w:val="left" w:pos="7380"/>
        </w:tabs>
        <w:autoSpaceDE w:val="0"/>
        <w:autoSpaceDN w:val="0"/>
        <w:adjustRightInd w:val="0"/>
        <w:spacing w:after="0" w:line="360" w:lineRule="auto"/>
        <w:rPr>
          <w:rFonts w:ascii="Arial" w:hAnsi="Arial" w:cs="Arial"/>
          <w:i/>
          <w:iCs/>
          <w:sz w:val="18"/>
          <w:szCs w:val="20"/>
          <w:lang w:val="en-US"/>
        </w:rPr>
      </w:pPr>
      <w:r>
        <w:rPr>
          <w:rFonts w:ascii="Arial" w:hAnsi="Arial" w:cs="Arial"/>
          <w:i/>
          <w:iCs/>
          <w:sz w:val="18"/>
          <w:szCs w:val="20"/>
          <w:lang w:val="en-US"/>
        </w:rPr>
        <w:t>Safety and quality in almost all areas of business and life: That’s what TÜV Rheinland stands for. The company has been active for more than 150 years and is one of the world’s leading testing service providers. TÜV Rheinland has more than 20,000 employees in over 50 countries and generates annual sales of around 2.</w:t>
      </w:r>
      <w:r w:rsidR="00894840">
        <w:rPr>
          <w:rFonts w:ascii="Arial" w:hAnsi="Arial" w:cs="Arial"/>
          <w:i/>
          <w:iCs/>
          <w:sz w:val="18"/>
          <w:szCs w:val="20"/>
          <w:lang w:val="en-US"/>
        </w:rPr>
        <w:t>3</w:t>
      </w:r>
      <w:r>
        <w:rPr>
          <w:rFonts w:ascii="Arial" w:hAnsi="Arial" w:cs="Arial"/>
          <w:i/>
          <w:iCs/>
          <w:sz w:val="18"/>
          <w:szCs w:val="20"/>
          <w:lang w:val="en-US"/>
        </w:rPr>
        <w:t xml:space="preserve"> billion euros. TÜV </w:t>
      </w:r>
      <w:proofErr w:type="spellStart"/>
      <w:r>
        <w:rPr>
          <w:rFonts w:ascii="Arial" w:hAnsi="Arial" w:cs="Arial"/>
          <w:i/>
          <w:iCs/>
          <w:sz w:val="18"/>
          <w:szCs w:val="20"/>
          <w:lang w:val="en-US"/>
        </w:rPr>
        <w:t>Rheinland’s</w:t>
      </w:r>
      <w:proofErr w:type="spellEnd"/>
      <w:r>
        <w:rPr>
          <w:rFonts w:ascii="Arial" w:hAnsi="Arial" w:cs="Arial"/>
          <w:i/>
          <w:iCs/>
          <w:sz w:val="18"/>
          <w:szCs w:val="20"/>
          <w:lang w:val="en-US"/>
        </w:rPr>
        <w:t xml:space="preserve"> highly qualified experts test technical systems and products around the globe, accompany innovations in technology and business, train</w:t>
      </w:r>
      <w:r w:rsidR="00717106">
        <w:rPr>
          <w:rFonts w:ascii="Arial" w:hAnsi="Arial" w:cs="Arial"/>
          <w:i/>
          <w:iCs/>
          <w:sz w:val="18"/>
          <w:szCs w:val="20"/>
          <w:lang w:val="en-US"/>
        </w:rPr>
        <w:t xml:space="preserve"> people in numerous professions</w:t>
      </w:r>
      <w:r>
        <w:rPr>
          <w:rFonts w:ascii="Arial" w:hAnsi="Arial" w:cs="Arial"/>
          <w:i/>
          <w:iCs/>
          <w:sz w:val="18"/>
          <w:szCs w:val="20"/>
          <w:lang w:val="en-US"/>
        </w:rPr>
        <w:t xml:space="preserve">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Pr>
          <w:rFonts w:ascii="Arial" w:hAnsi="Arial" w:cs="Arial"/>
          <w:i/>
          <w:sz w:val="18"/>
          <w:szCs w:val="20"/>
          <w:lang w:val="en-US"/>
        </w:rPr>
        <w:t xml:space="preserve">Website: </w:t>
      </w:r>
      <w:hyperlink r:id="rId10" w:history="1">
        <w:r>
          <w:rPr>
            <w:rStyle w:val="Hyperlink"/>
            <w:rFonts w:ascii="Arial" w:hAnsi="Arial" w:cs="Arial"/>
            <w:i/>
            <w:iCs/>
            <w:sz w:val="18"/>
            <w:szCs w:val="20"/>
            <w:lang w:val="en-US"/>
          </w:rPr>
          <w:t>www.tuv.com</w:t>
        </w:r>
      </w:hyperlink>
    </w:p>
    <w:p w14:paraId="3F957E03" w14:textId="77777777" w:rsidR="00457A84" w:rsidRP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51005BD" w14:textId="656DB78E" w:rsidR="00457A84" w:rsidRPr="00457A84" w:rsidRDefault="007F6349"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24E0318E" w:rsidR="003C722D" w:rsidRPr="00E210FD" w:rsidRDefault="005D776E"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00457A84" w:rsidRPr="00457A84">
        <w:rPr>
          <w:rFonts w:ascii="Arial" w:hAnsi="Arial" w:cs="Arial"/>
          <w:sz w:val="18"/>
          <w:szCs w:val="20"/>
          <w:lang w:val="en-US"/>
        </w:rPr>
        <w:t xml:space="preserve">ress releases as well as photo and video footage are available on request by email to </w:t>
      </w:r>
      <w:r w:rsidR="00E5239A">
        <w:rPr>
          <w:rFonts w:ascii="Arial" w:hAnsi="Arial" w:cs="Arial"/>
          <w:sz w:val="18"/>
          <w:szCs w:val="20"/>
          <w:lang w:val="en-US"/>
        </w:rPr>
        <w:t>contact@press.tuv.com</w:t>
      </w:r>
      <w:r w:rsidR="00457A84" w:rsidRPr="00457A84">
        <w:rPr>
          <w:rFonts w:ascii="Arial" w:hAnsi="Arial" w:cs="Arial"/>
          <w:sz w:val="18"/>
          <w:szCs w:val="20"/>
          <w:lang w:val="en-US"/>
        </w:rPr>
        <w:t xml:space="preserve"> or on </w:t>
      </w:r>
      <w:hyperlink r:id="rId11" w:history="1">
        <w:r w:rsidR="00E210FD" w:rsidRPr="007E144E">
          <w:rPr>
            <w:rStyle w:val="Hyperlink"/>
            <w:rFonts w:ascii="Arial" w:hAnsi="Arial" w:cs="Arial"/>
            <w:sz w:val="18"/>
            <w:szCs w:val="20"/>
            <w:lang w:val="en-US"/>
          </w:rPr>
          <w:t>www.tuv.com/press</w:t>
        </w:r>
      </w:hyperlink>
      <w:r w:rsidR="00E210FD" w:rsidRPr="00E210FD">
        <w:rPr>
          <w:lang w:val="en-US"/>
        </w:rPr>
        <w:t xml:space="preserve"> </w:t>
      </w:r>
    </w:p>
    <w:sectPr w:rsidR="003C722D" w:rsidRPr="00E210FD" w:rsidSect="003C722D">
      <w:headerReference w:type="default" r:id="rId12"/>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D8CE4" w14:textId="77777777" w:rsidR="00177804" w:rsidRDefault="00177804" w:rsidP="00D72123">
      <w:pPr>
        <w:spacing w:after="0" w:line="240" w:lineRule="auto"/>
      </w:pPr>
      <w:r>
        <w:separator/>
      </w:r>
    </w:p>
  </w:endnote>
  <w:endnote w:type="continuationSeparator" w:id="0">
    <w:p w14:paraId="16D3AE82" w14:textId="77777777" w:rsidR="00177804" w:rsidRDefault="00177804"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2AB04" w14:textId="77777777" w:rsidR="00177804" w:rsidRDefault="00177804" w:rsidP="00D72123">
      <w:pPr>
        <w:spacing w:after="0" w:line="240" w:lineRule="auto"/>
      </w:pPr>
      <w:r>
        <w:separator/>
      </w:r>
    </w:p>
  </w:footnote>
  <w:footnote w:type="continuationSeparator" w:id="0">
    <w:p w14:paraId="37CEABF2" w14:textId="77777777" w:rsidR="00177804" w:rsidRDefault="00177804"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94795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24D11"/>
    <w:rsid w:val="000344EC"/>
    <w:rsid w:val="00054D0A"/>
    <w:rsid w:val="00061BAD"/>
    <w:rsid w:val="00064B9D"/>
    <w:rsid w:val="0008671B"/>
    <w:rsid w:val="000A4B26"/>
    <w:rsid w:val="000B6268"/>
    <w:rsid w:val="000C19A2"/>
    <w:rsid w:val="000E0FCF"/>
    <w:rsid w:val="000F2434"/>
    <w:rsid w:val="000F5FA3"/>
    <w:rsid w:val="001002F7"/>
    <w:rsid w:val="001073FA"/>
    <w:rsid w:val="00124089"/>
    <w:rsid w:val="00125668"/>
    <w:rsid w:val="00127DDB"/>
    <w:rsid w:val="0014016D"/>
    <w:rsid w:val="00150E4E"/>
    <w:rsid w:val="001644D0"/>
    <w:rsid w:val="001669A0"/>
    <w:rsid w:val="00177804"/>
    <w:rsid w:val="00194FFB"/>
    <w:rsid w:val="001A6BAD"/>
    <w:rsid w:val="001B3AE6"/>
    <w:rsid w:val="0020006F"/>
    <w:rsid w:val="00201861"/>
    <w:rsid w:val="00206098"/>
    <w:rsid w:val="002207B1"/>
    <w:rsid w:val="00242E59"/>
    <w:rsid w:val="00250EE1"/>
    <w:rsid w:val="0025449E"/>
    <w:rsid w:val="00264F71"/>
    <w:rsid w:val="00276549"/>
    <w:rsid w:val="002977DD"/>
    <w:rsid w:val="002B4768"/>
    <w:rsid w:val="002B4D4D"/>
    <w:rsid w:val="002D64D8"/>
    <w:rsid w:val="002D665E"/>
    <w:rsid w:val="00307D57"/>
    <w:rsid w:val="00330B36"/>
    <w:rsid w:val="00333413"/>
    <w:rsid w:val="00356470"/>
    <w:rsid w:val="0035674C"/>
    <w:rsid w:val="00356B3C"/>
    <w:rsid w:val="003739B1"/>
    <w:rsid w:val="003C722D"/>
    <w:rsid w:val="003D0A91"/>
    <w:rsid w:val="003E70CB"/>
    <w:rsid w:val="00401D86"/>
    <w:rsid w:val="00423988"/>
    <w:rsid w:val="00431F6C"/>
    <w:rsid w:val="00447469"/>
    <w:rsid w:val="00457A84"/>
    <w:rsid w:val="004824A7"/>
    <w:rsid w:val="00483AEE"/>
    <w:rsid w:val="004869D2"/>
    <w:rsid w:val="00490AE4"/>
    <w:rsid w:val="004E0AFA"/>
    <w:rsid w:val="00500879"/>
    <w:rsid w:val="005023C9"/>
    <w:rsid w:val="00583508"/>
    <w:rsid w:val="0059414D"/>
    <w:rsid w:val="005A553A"/>
    <w:rsid w:val="005B0791"/>
    <w:rsid w:val="005B2628"/>
    <w:rsid w:val="005C2271"/>
    <w:rsid w:val="005C39AF"/>
    <w:rsid w:val="005C5C99"/>
    <w:rsid w:val="005C6D30"/>
    <w:rsid w:val="005D776E"/>
    <w:rsid w:val="00622853"/>
    <w:rsid w:val="00623A9C"/>
    <w:rsid w:val="00624234"/>
    <w:rsid w:val="00642055"/>
    <w:rsid w:val="006510E8"/>
    <w:rsid w:val="00653004"/>
    <w:rsid w:val="0065367C"/>
    <w:rsid w:val="006537E3"/>
    <w:rsid w:val="00680461"/>
    <w:rsid w:val="006A4796"/>
    <w:rsid w:val="006B3092"/>
    <w:rsid w:val="006C524C"/>
    <w:rsid w:val="00704962"/>
    <w:rsid w:val="00707004"/>
    <w:rsid w:val="00717106"/>
    <w:rsid w:val="00723F58"/>
    <w:rsid w:val="00754CEE"/>
    <w:rsid w:val="00762779"/>
    <w:rsid w:val="007E1815"/>
    <w:rsid w:val="007F6349"/>
    <w:rsid w:val="008150BE"/>
    <w:rsid w:val="00876D1F"/>
    <w:rsid w:val="00894840"/>
    <w:rsid w:val="008B1F88"/>
    <w:rsid w:val="008C4EEA"/>
    <w:rsid w:val="008C7A23"/>
    <w:rsid w:val="008D7592"/>
    <w:rsid w:val="008E1EEC"/>
    <w:rsid w:val="008E3E1F"/>
    <w:rsid w:val="009050C6"/>
    <w:rsid w:val="00910393"/>
    <w:rsid w:val="00914B2B"/>
    <w:rsid w:val="00954890"/>
    <w:rsid w:val="00962409"/>
    <w:rsid w:val="00965509"/>
    <w:rsid w:val="00972400"/>
    <w:rsid w:val="009D404E"/>
    <w:rsid w:val="009D7275"/>
    <w:rsid w:val="009F1131"/>
    <w:rsid w:val="009F5443"/>
    <w:rsid w:val="00A00D40"/>
    <w:rsid w:val="00A15560"/>
    <w:rsid w:val="00A21ADA"/>
    <w:rsid w:val="00A407C4"/>
    <w:rsid w:val="00A836B2"/>
    <w:rsid w:val="00A84790"/>
    <w:rsid w:val="00A8760D"/>
    <w:rsid w:val="00A95F6E"/>
    <w:rsid w:val="00A96D76"/>
    <w:rsid w:val="00AB5977"/>
    <w:rsid w:val="00AF3AC1"/>
    <w:rsid w:val="00B14C97"/>
    <w:rsid w:val="00B45F80"/>
    <w:rsid w:val="00B7224A"/>
    <w:rsid w:val="00B86243"/>
    <w:rsid w:val="00BA0F15"/>
    <w:rsid w:val="00BB00FD"/>
    <w:rsid w:val="00BB1D8B"/>
    <w:rsid w:val="00BC28B1"/>
    <w:rsid w:val="00C148B6"/>
    <w:rsid w:val="00C159DC"/>
    <w:rsid w:val="00C23770"/>
    <w:rsid w:val="00C262C5"/>
    <w:rsid w:val="00C45E98"/>
    <w:rsid w:val="00C56CF8"/>
    <w:rsid w:val="00C6773C"/>
    <w:rsid w:val="00C842B6"/>
    <w:rsid w:val="00CB2873"/>
    <w:rsid w:val="00CF1878"/>
    <w:rsid w:val="00CF2EB0"/>
    <w:rsid w:val="00D441F6"/>
    <w:rsid w:val="00D60257"/>
    <w:rsid w:val="00D72123"/>
    <w:rsid w:val="00D92B0C"/>
    <w:rsid w:val="00DA625E"/>
    <w:rsid w:val="00DB3D50"/>
    <w:rsid w:val="00DC0FC1"/>
    <w:rsid w:val="00DD4426"/>
    <w:rsid w:val="00DD7D59"/>
    <w:rsid w:val="00DE1D36"/>
    <w:rsid w:val="00DF7364"/>
    <w:rsid w:val="00E17FB5"/>
    <w:rsid w:val="00E210FD"/>
    <w:rsid w:val="00E5239A"/>
    <w:rsid w:val="00E709C4"/>
    <w:rsid w:val="00E95D6E"/>
    <w:rsid w:val="00EA487A"/>
    <w:rsid w:val="00EB0243"/>
    <w:rsid w:val="00EC10CC"/>
    <w:rsid w:val="00EE6867"/>
    <w:rsid w:val="00F17684"/>
    <w:rsid w:val="00F23DDC"/>
    <w:rsid w:val="00F90D2F"/>
    <w:rsid w:val="00FA2A45"/>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F5443"/>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9F5443"/>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9F5443"/>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9F5443"/>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9F5443"/>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9F5443"/>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9F5443"/>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9F5443"/>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9F5443"/>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9F5443"/>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9F5443"/>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9F5443"/>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9F5443"/>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9F5443"/>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9F5443"/>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9F5443"/>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9F5443"/>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9F5443"/>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9F5443"/>
    <w:rPr>
      <w:color w:val="605E5C"/>
      <w:shd w:val="clear" w:color="auto" w:fill="E1DFDD"/>
    </w:rPr>
  </w:style>
  <w:style w:type="character" w:styleId="BesuchterLink">
    <w:name w:val="FollowedHyperlink"/>
    <w:basedOn w:val="Absatz-Standardschriftart"/>
    <w:uiPriority w:val="99"/>
    <w:semiHidden/>
    <w:unhideWhenUsed/>
    <w:rsid w:val="00C262C5"/>
    <w:rPr>
      <w:color w:val="800080" w:themeColor="followedHyperlink"/>
      <w:u w:val="single"/>
    </w:rPr>
  </w:style>
  <w:style w:type="paragraph" w:styleId="berarbeitung">
    <w:name w:val="Revision"/>
    <w:hidden/>
    <w:uiPriority w:val="99"/>
    <w:semiHidden/>
    <w:rsid w:val="00BB00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v.com/world/en/eye-comfor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press" TargetMode="External"/><Relationship Id="rId5" Type="http://schemas.openxmlformats.org/officeDocument/2006/relationships/webSettings" Target="webSettings.xml"/><Relationship Id="rId10" Type="http://schemas.openxmlformats.org/officeDocument/2006/relationships/hyperlink" Target="http://www.tuv.com" TargetMode="External"/><Relationship Id="rId4" Type="http://schemas.openxmlformats.org/officeDocument/2006/relationships/settings" Target="settings.xml"/><Relationship Id="rId9" Type="http://schemas.openxmlformats.org/officeDocument/2006/relationships/hyperlink" Target="https://www.certipedia.com/?locale=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A8D01-C090-48F7-9056-D76C1CEF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4492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3</cp:revision>
  <cp:lastPrinted>2017-12-06T08:02:00Z</cp:lastPrinted>
  <dcterms:created xsi:type="dcterms:W3CDTF">2023-10-30T14:47:00Z</dcterms:created>
  <dcterms:modified xsi:type="dcterms:W3CDTF">2023-10-30T15:01:00Z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y fmtid="{D5CDD505-2E9C-101B-9397-08002B2CF9AE}" pid="9" name="MSIP_Label_a7bd41d9-d1d6-4f41-bf46-97f0241fcca2_Enabled">
    <vt:lpwstr>true</vt:lpwstr>
  </property>
  <property fmtid="{D5CDD505-2E9C-101B-9397-08002B2CF9AE}" pid="10" name="MSIP_Label_a7bd41d9-d1d6-4f41-bf46-97f0241fcca2_SetDate">
    <vt:lpwstr>2023-10-30T14:37:13Z</vt:lpwstr>
  </property>
  <property fmtid="{D5CDD505-2E9C-101B-9397-08002B2CF9AE}" pid="11" name="MSIP_Label_a7bd41d9-d1d6-4f41-bf46-97f0241fcca2_Method">
    <vt:lpwstr>Privileged</vt:lpwstr>
  </property>
  <property fmtid="{D5CDD505-2E9C-101B-9397-08002B2CF9AE}" pid="12" name="MSIP_Label_a7bd41d9-d1d6-4f41-bf46-97f0241fcca2_Name">
    <vt:lpwstr>No Visual Label</vt:lpwstr>
  </property>
  <property fmtid="{D5CDD505-2E9C-101B-9397-08002B2CF9AE}" pid="13" name="MSIP_Label_a7bd41d9-d1d6-4f41-bf46-97f0241fcca2_SiteId">
    <vt:lpwstr>945c199a-83a2-4e80-9f8c-5a91be5752dd</vt:lpwstr>
  </property>
  <property fmtid="{D5CDD505-2E9C-101B-9397-08002B2CF9AE}" pid="14" name="MSIP_Label_a7bd41d9-d1d6-4f41-bf46-97f0241fcca2_ActionId">
    <vt:lpwstr>391b2d03-5c8c-4453-ae98-fae806a8c346</vt:lpwstr>
  </property>
  <property fmtid="{D5CDD505-2E9C-101B-9397-08002B2CF9AE}" pid="15" name="MSIP_Label_a7bd41d9-d1d6-4f41-bf46-97f0241fcca2_ContentBits">
    <vt:lpwstr>0</vt:lpwstr>
  </property>
</Properties>
</file>