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F108" w14:textId="2998440E" w:rsidR="00EB52DC" w:rsidRPr="00AE7D16" w:rsidRDefault="005D4D03" w:rsidP="00EB52DC">
      <w:pPr>
        <w:spacing w:line="360" w:lineRule="auto"/>
        <w:rPr>
          <w:rFonts w:ascii="Arial" w:hAnsi="Arial" w:cs="Arial"/>
          <w:b/>
          <w:bCs/>
          <w:color w:val="000000"/>
          <w:sz w:val="20"/>
          <w:szCs w:val="20"/>
          <w:u w:val="single"/>
        </w:rPr>
      </w:pPr>
      <w:r w:rsidRPr="00AE7D16">
        <w:rPr>
          <w:rFonts w:ascii="Arial" w:hAnsi="Arial" w:cs="Arial"/>
          <w:b/>
          <w:bCs/>
          <w:color w:val="000000"/>
          <w:sz w:val="20"/>
          <w:szCs w:val="20"/>
          <w:u w:val="single"/>
        </w:rPr>
        <w:t>50 Jahre Arbeitssi</w:t>
      </w:r>
      <w:r w:rsidR="008B1256" w:rsidRPr="00AE7D16">
        <w:rPr>
          <w:rFonts w:ascii="Arial" w:hAnsi="Arial" w:cs="Arial"/>
          <w:b/>
          <w:bCs/>
          <w:color w:val="000000"/>
          <w:sz w:val="20"/>
          <w:szCs w:val="20"/>
          <w:u w:val="single"/>
        </w:rPr>
        <w:t>c</w:t>
      </w:r>
      <w:r w:rsidRPr="00AE7D16">
        <w:rPr>
          <w:rFonts w:ascii="Arial" w:hAnsi="Arial" w:cs="Arial"/>
          <w:b/>
          <w:bCs/>
          <w:color w:val="000000"/>
          <w:sz w:val="20"/>
          <w:szCs w:val="20"/>
          <w:u w:val="single"/>
        </w:rPr>
        <w:t>h</w:t>
      </w:r>
      <w:r w:rsidR="008B1256" w:rsidRPr="00AE7D16">
        <w:rPr>
          <w:rFonts w:ascii="Arial" w:hAnsi="Arial" w:cs="Arial"/>
          <w:b/>
          <w:bCs/>
          <w:color w:val="000000"/>
          <w:sz w:val="20"/>
          <w:szCs w:val="20"/>
          <w:u w:val="single"/>
        </w:rPr>
        <w:t>e</w:t>
      </w:r>
      <w:r w:rsidRPr="00AE7D16">
        <w:rPr>
          <w:rFonts w:ascii="Arial" w:hAnsi="Arial" w:cs="Arial"/>
          <w:b/>
          <w:bCs/>
          <w:color w:val="000000"/>
          <w:sz w:val="20"/>
          <w:szCs w:val="20"/>
          <w:u w:val="single"/>
        </w:rPr>
        <w:t xml:space="preserve">rheitsgesetz </w:t>
      </w:r>
      <w:r w:rsidR="00141B6B" w:rsidRPr="00AE7D16">
        <w:rPr>
          <w:rFonts w:ascii="Arial" w:hAnsi="Arial" w:cs="Arial"/>
          <w:b/>
          <w:bCs/>
          <w:color w:val="000000"/>
          <w:sz w:val="20"/>
          <w:szCs w:val="20"/>
          <w:u w:val="single"/>
        </w:rPr>
        <w:t xml:space="preserve">(ASiG) </w:t>
      </w:r>
      <w:r w:rsidRPr="00AE7D16">
        <w:rPr>
          <w:rFonts w:ascii="Arial" w:hAnsi="Arial" w:cs="Arial"/>
          <w:b/>
          <w:bCs/>
          <w:color w:val="000000"/>
          <w:sz w:val="20"/>
          <w:szCs w:val="20"/>
          <w:u w:val="single"/>
        </w:rPr>
        <w:t>– Grundlage des modernen Arbeits- und Gesundheitsschutzes</w:t>
      </w:r>
    </w:p>
    <w:p w14:paraId="1FB76603" w14:textId="14FD9915" w:rsidR="00864F5C" w:rsidRPr="002532CF" w:rsidRDefault="00B52F5C"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 xml:space="preserve">Jubiläum am 01. Dezember 2024 / Meilenstein für </w:t>
      </w:r>
      <w:r w:rsidRPr="00721883">
        <w:rPr>
          <w:rFonts w:ascii="Arial" w:hAnsi="Arial" w:cs="Arial"/>
          <w:color w:val="000000" w:themeColor="text1"/>
          <w:sz w:val="20"/>
          <w:szCs w:val="20"/>
        </w:rPr>
        <w:t>Gesundheit und Sicherheit</w:t>
      </w:r>
      <w:r>
        <w:rPr>
          <w:rFonts w:ascii="Arial" w:hAnsi="Arial" w:cs="Arial"/>
          <w:color w:val="000000" w:themeColor="text1"/>
          <w:sz w:val="20"/>
          <w:szCs w:val="20"/>
        </w:rPr>
        <w:t xml:space="preserve"> von Arbeitnehmenden in Deutschland / </w:t>
      </w:r>
      <w:r w:rsidR="00B13214">
        <w:rPr>
          <w:rFonts w:ascii="Arial" w:hAnsi="Arial" w:cs="Arial"/>
          <w:color w:val="000000" w:themeColor="text1"/>
          <w:sz w:val="20"/>
          <w:szCs w:val="20"/>
        </w:rPr>
        <w:t>Grundlage für die interdisziplinäre Zusammenarbeit von Arbeitsmedizin und Arbeitssicherheit</w:t>
      </w:r>
      <w:r w:rsidR="0004027E">
        <w:rPr>
          <w:rFonts w:ascii="Arial" w:hAnsi="Arial" w:cs="Arial"/>
          <w:color w:val="000000" w:themeColor="text1"/>
          <w:sz w:val="20"/>
          <w:szCs w:val="20"/>
        </w:rPr>
        <w:t xml:space="preserve"> / TÜV Rheinland berät Unternehmen</w:t>
      </w:r>
      <w:r w:rsidR="007813DF">
        <w:rPr>
          <w:rFonts w:ascii="Arial" w:hAnsi="Arial" w:cs="Arial"/>
          <w:color w:val="000000" w:themeColor="text1"/>
          <w:sz w:val="20"/>
          <w:szCs w:val="20"/>
        </w:rPr>
        <w:t xml:space="preserve"> /</w:t>
      </w:r>
      <w:r w:rsidR="00AE7D16">
        <w:rPr>
          <w:rFonts w:ascii="Arial" w:hAnsi="Arial" w:cs="Arial"/>
          <w:color w:val="000000" w:themeColor="text1"/>
          <w:sz w:val="20"/>
          <w:szCs w:val="20"/>
        </w:rPr>
        <w:t xml:space="preserve"> </w:t>
      </w:r>
      <w:hyperlink r:id="rId11" w:history="1">
        <w:r w:rsidR="0004027E" w:rsidRPr="0004027E">
          <w:rPr>
            <w:rStyle w:val="Hyperlink"/>
            <w:rFonts w:ascii="Arial" w:hAnsi="Arial" w:cs="Arial"/>
            <w:sz w:val="20"/>
            <w:szCs w:val="20"/>
          </w:rPr>
          <w:t>www.tuv.com/arbeitssicherheit</w:t>
        </w:r>
      </w:hyperlink>
      <w:r w:rsidR="00782D85">
        <w:rPr>
          <w:rStyle w:val="Hyperlink"/>
          <w:rFonts w:ascii="Arial" w:hAnsi="Arial" w:cs="Arial"/>
          <w:sz w:val="20"/>
          <w:szCs w:val="20"/>
        </w:rPr>
        <w:t xml:space="preserve"> </w:t>
      </w:r>
      <w:r w:rsidR="00011634" w:rsidRPr="538AF26B">
        <w:rPr>
          <w:rStyle w:val="Hyperlink"/>
          <w:rFonts w:ascii="Arial" w:hAnsi="Arial" w:cs="Arial"/>
          <w:sz w:val="20"/>
          <w:szCs w:val="20"/>
        </w:rPr>
        <w:t xml:space="preserve"> </w:t>
      </w:r>
    </w:p>
    <w:p w14:paraId="4BEB588D" w14:textId="77777777" w:rsidR="00864F5C" w:rsidRPr="002532CF" w:rsidRDefault="00864F5C" w:rsidP="00CF17D5">
      <w:pPr>
        <w:spacing w:line="360" w:lineRule="auto"/>
        <w:ind w:right="1111"/>
        <w:rPr>
          <w:rFonts w:ascii="Arial" w:hAnsi="Arial" w:cs="Arial"/>
          <w:color w:val="000000" w:themeColor="text1"/>
          <w:sz w:val="20"/>
          <w:szCs w:val="20"/>
        </w:rPr>
      </w:pPr>
    </w:p>
    <w:p w14:paraId="45D0E090" w14:textId="2E075A17" w:rsidR="00C97A7C" w:rsidRDefault="00DA6282" w:rsidP="00830F97">
      <w:pPr>
        <w:pStyle w:val="berschrift"/>
        <w:spacing w:line="360" w:lineRule="auto"/>
        <w:rPr>
          <w:rFonts w:eastAsia="MS Mincho" w:cs="Arial"/>
          <w:b w:val="0"/>
          <w:snapToGrid w:val="0"/>
          <w:sz w:val="20"/>
        </w:rPr>
      </w:pPr>
      <w:r>
        <w:rPr>
          <w:rFonts w:eastAsia="MS Mincho" w:cs="Arial"/>
          <w:bCs w:val="0"/>
          <w:snapToGrid w:val="0"/>
          <w:sz w:val="20"/>
        </w:rPr>
        <w:t xml:space="preserve">Köln, </w:t>
      </w:r>
      <w:r w:rsidR="008271BB">
        <w:rPr>
          <w:rFonts w:eastAsia="MS Mincho" w:cs="Arial"/>
          <w:bCs w:val="0"/>
          <w:snapToGrid w:val="0"/>
          <w:sz w:val="20"/>
        </w:rPr>
        <w:t xml:space="preserve">26. </w:t>
      </w:r>
      <w:r w:rsidR="00C230DA">
        <w:rPr>
          <w:rFonts w:eastAsia="MS Mincho" w:cs="Arial"/>
          <w:bCs w:val="0"/>
          <w:snapToGrid w:val="0"/>
          <w:sz w:val="20"/>
        </w:rPr>
        <w:t>November</w:t>
      </w:r>
      <w:r w:rsidR="00C230DA" w:rsidRPr="002532CF">
        <w:rPr>
          <w:rFonts w:eastAsia="MS Mincho" w:cs="Arial"/>
          <w:bCs w:val="0"/>
          <w:snapToGrid w:val="0"/>
          <w:sz w:val="20"/>
        </w:rPr>
        <w:t xml:space="preserve"> </w:t>
      </w:r>
      <w:r w:rsidR="00160833" w:rsidRPr="002532CF">
        <w:rPr>
          <w:rFonts w:eastAsia="MS Mincho" w:cs="Arial"/>
          <w:bCs w:val="0"/>
          <w:snapToGrid w:val="0"/>
          <w:sz w:val="20"/>
        </w:rPr>
        <w:t>202</w:t>
      </w:r>
      <w:r w:rsidR="00514D16">
        <w:rPr>
          <w:rFonts w:eastAsia="MS Mincho" w:cs="Arial"/>
          <w:bCs w:val="0"/>
          <w:snapToGrid w:val="0"/>
          <w:sz w:val="20"/>
        </w:rPr>
        <w:t>4</w:t>
      </w:r>
      <w:r w:rsidR="00160833" w:rsidRPr="002532CF">
        <w:rPr>
          <w:rFonts w:eastAsia="MS Mincho" w:cs="Arial"/>
          <w:bCs w:val="0"/>
          <w:snapToGrid w:val="0"/>
          <w:sz w:val="20"/>
        </w:rPr>
        <w:t>.</w:t>
      </w:r>
      <w:r w:rsidR="00160833" w:rsidRPr="002532CF">
        <w:rPr>
          <w:rFonts w:eastAsia="MS Mincho" w:cs="Arial"/>
          <w:b w:val="0"/>
          <w:snapToGrid w:val="0"/>
          <w:sz w:val="20"/>
        </w:rPr>
        <w:t xml:space="preserve"> </w:t>
      </w:r>
      <w:r w:rsidR="00AD50EB">
        <w:rPr>
          <w:rFonts w:eastAsia="MS Mincho" w:cs="Arial"/>
          <w:b w:val="0"/>
          <w:snapToGrid w:val="0"/>
          <w:sz w:val="20"/>
        </w:rPr>
        <w:t xml:space="preserve">Von </w:t>
      </w:r>
      <w:r w:rsidR="008B1256">
        <w:rPr>
          <w:rFonts w:eastAsia="MS Mincho" w:cs="Arial"/>
          <w:b w:val="0"/>
          <w:snapToGrid w:val="0"/>
          <w:sz w:val="20"/>
        </w:rPr>
        <w:t>einer</w:t>
      </w:r>
      <w:r w:rsidR="00AD50EB">
        <w:rPr>
          <w:rFonts w:eastAsia="MS Mincho" w:cs="Arial"/>
          <w:b w:val="0"/>
          <w:snapToGrid w:val="0"/>
          <w:sz w:val="20"/>
        </w:rPr>
        <w:t xml:space="preserve"> Welt ohne Arbeitsunfälle</w:t>
      </w:r>
      <w:r w:rsidR="00441DA1">
        <w:rPr>
          <w:rFonts w:eastAsia="MS Mincho" w:cs="Arial"/>
          <w:b w:val="0"/>
          <w:snapToGrid w:val="0"/>
          <w:sz w:val="20"/>
        </w:rPr>
        <w:t xml:space="preserve"> und arbeitsbedingte Erkrankungen</w:t>
      </w:r>
      <w:r w:rsidR="00B846FF">
        <w:rPr>
          <w:rFonts w:eastAsia="MS Mincho" w:cs="Arial"/>
          <w:b w:val="0"/>
          <w:snapToGrid w:val="0"/>
          <w:sz w:val="20"/>
        </w:rPr>
        <w:t xml:space="preserve"> waren die Unternehmen </w:t>
      </w:r>
      <w:r w:rsidR="00AD50EB">
        <w:rPr>
          <w:rFonts w:eastAsia="MS Mincho" w:cs="Arial"/>
          <w:b w:val="0"/>
          <w:snapToGrid w:val="0"/>
          <w:sz w:val="20"/>
        </w:rPr>
        <w:t>in Deutschland im Jahr 1961</w:t>
      </w:r>
      <w:r w:rsidR="0071212A">
        <w:rPr>
          <w:rFonts w:eastAsia="MS Mincho" w:cs="Arial"/>
          <w:b w:val="0"/>
          <w:snapToGrid w:val="0"/>
          <w:sz w:val="20"/>
        </w:rPr>
        <w:t xml:space="preserve"> weit entfernt: Mit </w:t>
      </w:r>
      <w:hyperlink r:id="rId12" w:history="1">
        <w:r w:rsidR="005D4D03" w:rsidRPr="00627DD2">
          <w:rPr>
            <w:rStyle w:val="Hyperlink"/>
            <w:rFonts w:eastAsia="MS Mincho" w:cs="Arial"/>
            <w:b w:val="0"/>
            <w:snapToGrid w:val="0"/>
            <w:sz w:val="20"/>
          </w:rPr>
          <w:t>3.187.614 meldepflichtigen Arbeitsunfällen und Berufskrankheiten</w:t>
        </w:r>
      </w:hyperlink>
      <w:r w:rsidR="0071212A">
        <w:rPr>
          <w:rFonts w:eastAsia="MS Mincho" w:cs="Arial"/>
          <w:b w:val="0"/>
          <w:snapToGrid w:val="0"/>
          <w:sz w:val="20"/>
        </w:rPr>
        <w:t xml:space="preserve"> war der</w:t>
      </w:r>
      <w:r w:rsidR="002114BE">
        <w:rPr>
          <w:rFonts w:eastAsia="MS Mincho" w:cs="Arial"/>
          <w:b w:val="0"/>
          <w:snapToGrid w:val="0"/>
          <w:sz w:val="20"/>
        </w:rPr>
        <w:t xml:space="preserve"> </w:t>
      </w:r>
      <w:r w:rsidR="005D4D03">
        <w:rPr>
          <w:rFonts w:eastAsia="MS Mincho" w:cs="Arial"/>
          <w:b w:val="0"/>
          <w:snapToGrid w:val="0"/>
          <w:sz w:val="20"/>
        </w:rPr>
        <w:t>Höch</w:t>
      </w:r>
      <w:r w:rsidR="008B1256">
        <w:rPr>
          <w:rFonts w:eastAsia="MS Mincho" w:cs="Arial"/>
          <w:b w:val="0"/>
          <w:snapToGrid w:val="0"/>
          <w:sz w:val="20"/>
        </w:rPr>
        <w:t>st</w:t>
      </w:r>
      <w:r w:rsidR="005D4D03">
        <w:rPr>
          <w:rFonts w:eastAsia="MS Mincho" w:cs="Arial"/>
          <w:b w:val="0"/>
          <w:snapToGrid w:val="0"/>
          <w:sz w:val="20"/>
        </w:rPr>
        <w:t xml:space="preserve">stand </w:t>
      </w:r>
      <w:r w:rsidR="00AD50EB">
        <w:rPr>
          <w:rFonts w:eastAsia="MS Mincho" w:cs="Arial"/>
          <w:b w:val="0"/>
          <w:snapToGrid w:val="0"/>
          <w:sz w:val="20"/>
        </w:rPr>
        <w:t>der Arbeitsunfallzahlen nach dem zweiten Weltkrieg</w:t>
      </w:r>
      <w:r w:rsidR="0071212A">
        <w:rPr>
          <w:rFonts w:eastAsia="MS Mincho" w:cs="Arial"/>
          <w:b w:val="0"/>
          <w:snapToGrid w:val="0"/>
          <w:sz w:val="20"/>
        </w:rPr>
        <w:t xml:space="preserve"> erreicht</w:t>
      </w:r>
      <w:r w:rsidR="005D4D03">
        <w:rPr>
          <w:rFonts w:eastAsia="MS Mincho" w:cs="Arial"/>
          <w:b w:val="0"/>
          <w:snapToGrid w:val="0"/>
          <w:sz w:val="20"/>
        </w:rPr>
        <w:t>.</w:t>
      </w:r>
      <w:r w:rsidR="00627DD2">
        <w:rPr>
          <w:rFonts w:eastAsia="MS Mincho" w:cs="Arial"/>
          <w:b w:val="0"/>
          <w:snapToGrid w:val="0"/>
          <w:sz w:val="20"/>
        </w:rPr>
        <w:t xml:space="preserve"> </w:t>
      </w:r>
      <w:r w:rsidR="00986C50">
        <w:rPr>
          <w:rFonts w:eastAsia="MS Mincho" w:cs="Arial"/>
          <w:b w:val="0"/>
          <w:snapToGrid w:val="0"/>
          <w:sz w:val="20"/>
        </w:rPr>
        <w:t xml:space="preserve">2023 </w:t>
      </w:r>
      <w:r w:rsidR="00A84C40">
        <w:rPr>
          <w:rFonts w:eastAsia="MS Mincho" w:cs="Arial"/>
          <w:b w:val="0"/>
          <w:snapToGrid w:val="0"/>
          <w:sz w:val="20"/>
        </w:rPr>
        <w:t>h</w:t>
      </w:r>
      <w:r w:rsidR="002114BE">
        <w:rPr>
          <w:rFonts w:eastAsia="MS Mincho" w:cs="Arial"/>
          <w:b w:val="0"/>
          <w:snapToGrid w:val="0"/>
          <w:sz w:val="20"/>
        </w:rPr>
        <w:t>i</w:t>
      </w:r>
      <w:r w:rsidR="00A84C40">
        <w:rPr>
          <w:rFonts w:eastAsia="MS Mincho" w:cs="Arial"/>
          <w:b w:val="0"/>
          <w:snapToGrid w:val="0"/>
          <w:sz w:val="20"/>
        </w:rPr>
        <w:t>ngegen</w:t>
      </w:r>
      <w:r w:rsidR="002114BE">
        <w:rPr>
          <w:rFonts w:eastAsia="MS Mincho" w:cs="Arial"/>
          <w:b w:val="0"/>
          <w:snapToGrid w:val="0"/>
          <w:sz w:val="20"/>
        </w:rPr>
        <w:t xml:space="preserve"> </w:t>
      </w:r>
      <w:r w:rsidR="00A84C40">
        <w:rPr>
          <w:rFonts w:eastAsia="MS Mincho" w:cs="Arial"/>
          <w:b w:val="0"/>
          <w:snapToGrid w:val="0"/>
          <w:sz w:val="20"/>
        </w:rPr>
        <w:t>lag</w:t>
      </w:r>
      <w:r w:rsidR="00986C50">
        <w:rPr>
          <w:rFonts w:eastAsia="MS Mincho" w:cs="Arial"/>
          <w:b w:val="0"/>
          <w:snapToGrid w:val="0"/>
          <w:sz w:val="20"/>
        </w:rPr>
        <w:t xml:space="preserve"> die Zahl der meldepflic</w:t>
      </w:r>
      <w:r w:rsidR="00B846FF">
        <w:rPr>
          <w:rFonts w:eastAsia="MS Mincho" w:cs="Arial"/>
          <w:b w:val="0"/>
          <w:snapToGrid w:val="0"/>
          <w:sz w:val="20"/>
        </w:rPr>
        <w:t>h</w:t>
      </w:r>
      <w:r w:rsidR="00986C50">
        <w:rPr>
          <w:rFonts w:eastAsia="MS Mincho" w:cs="Arial"/>
          <w:b w:val="0"/>
          <w:snapToGrid w:val="0"/>
          <w:sz w:val="20"/>
        </w:rPr>
        <w:t>tigen Arbeitsunfälle</w:t>
      </w:r>
      <w:r w:rsidR="00AD50EB">
        <w:rPr>
          <w:rFonts w:eastAsia="MS Mincho" w:cs="Arial"/>
          <w:b w:val="0"/>
          <w:snapToGrid w:val="0"/>
          <w:sz w:val="20"/>
        </w:rPr>
        <w:t xml:space="preserve"> </w:t>
      </w:r>
      <w:r w:rsidR="00A84C40">
        <w:rPr>
          <w:rFonts w:eastAsia="MS Mincho" w:cs="Arial"/>
          <w:b w:val="0"/>
          <w:snapToGrid w:val="0"/>
          <w:sz w:val="20"/>
        </w:rPr>
        <w:t xml:space="preserve">bei </w:t>
      </w:r>
      <w:r w:rsidR="00A84C40" w:rsidRPr="00A84C40">
        <w:rPr>
          <w:rFonts w:eastAsia="MS Mincho" w:cs="Arial"/>
          <w:b w:val="0"/>
          <w:snapToGrid w:val="0"/>
          <w:sz w:val="20"/>
        </w:rPr>
        <w:t>783.426</w:t>
      </w:r>
      <w:r w:rsidR="00A84C40">
        <w:rPr>
          <w:rFonts w:eastAsia="MS Mincho" w:cs="Arial"/>
          <w:b w:val="0"/>
          <w:snapToGrid w:val="0"/>
          <w:sz w:val="20"/>
        </w:rPr>
        <w:t xml:space="preserve">. Ein Rückgang, an dem das Inkrafttreten des Arbeitssicherheitsgesetzes (ASiG) am 1. Dezember 1974 </w:t>
      </w:r>
      <w:r w:rsidR="008B1256">
        <w:rPr>
          <w:rFonts w:eastAsia="MS Mincho" w:cs="Arial"/>
          <w:b w:val="0"/>
          <w:snapToGrid w:val="0"/>
          <w:sz w:val="20"/>
        </w:rPr>
        <w:t>wesentlichen</w:t>
      </w:r>
      <w:r w:rsidR="00A84C40">
        <w:rPr>
          <w:rFonts w:eastAsia="MS Mincho" w:cs="Arial"/>
          <w:b w:val="0"/>
          <w:snapToGrid w:val="0"/>
          <w:sz w:val="20"/>
        </w:rPr>
        <w:t xml:space="preserve"> Anteil hat. „Das ASiG ist bis heute die Grundlage für die Arbeit der Betriebsärzte und der Fachkräfte für Arbeitssicherheit. Es forderte </w:t>
      </w:r>
      <w:r w:rsidR="00AD50EB">
        <w:rPr>
          <w:rFonts w:eastAsia="MS Mincho" w:cs="Arial"/>
          <w:b w:val="0"/>
          <w:snapToGrid w:val="0"/>
          <w:sz w:val="20"/>
        </w:rPr>
        <w:t>von Anfang an</w:t>
      </w:r>
      <w:r w:rsidR="00A84C40">
        <w:rPr>
          <w:rFonts w:eastAsia="MS Mincho" w:cs="Arial"/>
          <w:b w:val="0"/>
          <w:snapToGrid w:val="0"/>
          <w:sz w:val="20"/>
        </w:rPr>
        <w:t xml:space="preserve"> die interdisziplinäre </w:t>
      </w:r>
      <w:r w:rsidR="008B1256">
        <w:rPr>
          <w:rFonts w:eastAsia="MS Mincho" w:cs="Arial"/>
          <w:b w:val="0"/>
          <w:snapToGrid w:val="0"/>
          <w:sz w:val="20"/>
        </w:rPr>
        <w:t>Zusammenarbeit</w:t>
      </w:r>
      <w:r w:rsidR="00A84C40">
        <w:rPr>
          <w:rFonts w:eastAsia="MS Mincho" w:cs="Arial"/>
          <w:b w:val="0"/>
          <w:snapToGrid w:val="0"/>
          <w:sz w:val="20"/>
        </w:rPr>
        <w:t xml:space="preserve"> </w:t>
      </w:r>
      <w:r w:rsidR="00AD50EB">
        <w:rPr>
          <w:rFonts w:eastAsia="MS Mincho" w:cs="Arial"/>
          <w:b w:val="0"/>
          <w:snapToGrid w:val="0"/>
          <w:sz w:val="20"/>
        </w:rPr>
        <w:t>von</w:t>
      </w:r>
      <w:r w:rsidR="00A84C40">
        <w:rPr>
          <w:rFonts w:eastAsia="MS Mincho" w:cs="Arial"/>
          <w:b w:val="0"/>
          <w:snapToGrid w:val="0"/>
          <w:sz w:val="20"/>
        </w:rPr>
        <w:t xml:space="preserve"> Betriebsärzten und Experten für Arbeitssicherheit</w:t>
      </w:r>
      <w:r w:rsidR="00D60403">
        <w:rPr>
          <w:rFonts w:eastAsia="MS Mincho" w:cs="Arial"/>
          <w:b w:val="0"/>
          <w:snapToGrid w:val="0"/>
          <w:sz w:val="20"/>
        </w:rPr>
        <w:t xml:space="preserve"> sowie die Einbezi</w:t>
      </w:r>
      <w:r w:rsidR="002114BE">
        <w:rPr>
          <w:rFonts w:eastAsia="MS Mincho" w:cs="Arial"/>
          <w:b w:val="0"/>
          <w:snapToGrid w:val="0"/>
          <w:sz w:val="20"/>
        </w:rPr>
        <w:t>e</w:t>
      </w:r>
      <w:r w:rsidR="00D60403">
        <w:rPr>
          <w:rFonts w:eastAsia="MS Mincho" w:cs="Arial"/>
          <w:b w:val="0"/>
          <w:snapToGrid w:val="0"/>
          <w:sz w:val="20"/>
        </w:rPr>
        <w:t>hung der Beschäftigten</w:t>
      </w:r>
      <w:r w:rsidR="00A84C40">
        <w:rPr>
          <w:rFonts w:eastAsia="MS Mincho" w:cs="Arial"/>
          <w:b w:val="0"/>
          <w:snapToGrid w:val="0"/>
          <w:sz w:val="20"/>
        </w:rPr>
        <w:t xml:space="preserve">. Damit war es nicht nur </w:t>
      </w:r>
      <w:r w:rsidR="00D60403">
        <w:rPr>
          <w:rFonts w:eastAsia="MS Mincho" w:cs="Arial"/>
          <w:b w:val="0"/>
          <w:snapToGrid w:val="0"/>
          <w:sz w:val="20"/>
        </w:rPr>
        <w:t xml:space="preserve">erstaunlich modern, sondern auch führend in Europa, wo das Thema Arbeitssicherheit </w:t>
      </w:r>
      <w:r w:rsidR="00B52F5C">
        <w:rPr>
          <w:rFonts w:eastAsia="MS Mincho" w:cs="Arial"/>
          <w:b w:val="0"/>
          <w:snapToGrid w:val="0"/>
          <w:sz w:val="20"/>
        </w:rPr>
        <w:t xml:space="preserve">erst </w:t>
      </w:r>
      <w:r w:rsidR="00D60403">
        <w:rPr>
          <w:rFonts w:eastAsia="MS Mincho" w:cs="Arial"/>
          <w:b w:val="0"/>
          <w:snapToGrid w:val="0"/>
          <w:sz w:val="20"/>
        </w:rPr>
        <w:t xml:space="preserve">in den 1980er Jahren an Bedeutung gewann“, erklärt </w:t>
      </w:r>
      <w:r w:rsidR="009B44C4" w:rsidRPr="00FC5D93">
        <w:rPr>
          <w:rFonts w:cs="Arial"/>
          <w:b w:val="0"/>
          <w:sz w:val="20"/>
        </w:rPr>
        <w:t xml:space="preserve">Dr. </w:t>
      </w:r>
      <w:r w:rsidR="009B44C4">
        <w:rPr>
          <w:rFonts w:cs="Arial"/>
          <w:b w:val="0"/>
          <w:sz w:val="20"/>
        </w:rPr>
        <w:t>Ludwig Brands</w:t>
      </w:r>
      <w:r w:rsidR="009B44C4" w:rsidRPr="00FC5D93">
        <w:rPr>
          <w:rFonts w:cs="Arial"/>
          <w:b w:val="0"/>
          <w:sz w:val="20"/>
        </w:rPr>
        <w:t xml:space="preserve">, </w:t>
      </w:r>
      <w:r w:rsidR="009B44C4">
        <w:rPr>
          <w:rFonts w:cs="Arial"/>
          <w:b w:val="0"/>
          <w:sz w:val="20"/>
        </w:rPr>
        <w:t xml:space="preserve">Experte für </w:t>
      </w:r>
      <w:hyperlink r:id="rId13" w:history="1">
        <w:r w:rsidR="009B44C4" w:rsidRPr="001A227E">
          <w:rPr>
            <w:rStyle w:val="Hyperlink"/>
            <w:rFonts w:cs="Arial"/>
            <w:b w:val="0"/>
            <w:sz w:val="20"/>
          </w:rPr>
          <w:t>Arbeitssicherheit</w:t>
        </w:r>
      </w:hyperlink>
      <w:r w:rsidR="009B44C4" w:rsidRPr="00FC5D93">
        <w:rPr>
          <w:rFonts w:cs="Arial"/>
          <w:b w:val="0"/>
          <w:sz w:val="20"/>
        </w:rPr>
        <w:t xml:space="preserve"> bei TÜV Rheinland</w:t>
      </w:r>
      <w:r w:rsidR="00CA07DA">
        <w:rPr>
          <w:rFonts w:eastAsia="MS Mincho" w:cs="Arial"/>
          <w:b w:val="0"/>
          <w:snapToGrid w:val="0"/>
          <w:sz w:val="20"/>
        </w:rPr>
        <w:t xml:space="preserve">. </w:t>
      </w:r>
      <w:r w:rsidR="0004027E" w:rsidRPr="0004027E">
        <w:rPr>
          <w:rFonts w:eastAsia="MS Mincho" w:cs="Arial"/>
          <w:b w:val="0"/>
          <w:snapToGrid w:val="0"/>
          <w:sz w:val="20"/>
        </w:rPr>
        <w:t xml:space="preserve">TÜV Rheinland </w:t>
      </w:r>
      <w:r w:rsidR="0004027E">
        <w:rPr>
          <w:rFonts w:eastAsia="MS Mincho" w:cs="Arial"/>
          <w:b w:val="0"/>
          <w:snapToGrid w:val="0"/>
          <w:sz w:val="20"/>
        </w:rPr>
        <w:t>betreibt</w:t>
      </w:r>
      <w:r w:rsidR="0004027E" w:rsidRPr="0004027E">
        <w:rPr>
          <w:rFonts w:eastAsia="MS Mincho" w:cs="Arial"/>
          <w:b w:val="0"/>
          <w:snapToGrid w:val="0"/>
          <w:sz w:val="20"/>
        </w:rPr>
        <w:t xml:space="preserve"> bundesweit arbeitsmedizinische Zentren und ber</w:t>
      </w:r>
      <w:r w:rsidR="0004027E">
        <w:rPr>
          <w:rFonts w:eastAsia="MS Mincho" w:cs="Arial"/>
          <w:b w:val="0"/>
          <w:snapToGrid w:val="0"/>
          <w:sz w:val="20"/>
        </w:rPr>
        <w:t xml:space="preserve">ät </w:t>
      </w:r>
      <w:r w:rsidR="0004027E" w:rsidRPr="0004027E">
        <w:rPr>
          <w:rFonts w:eastAsia="MS Mincho" w:cs="Arial"/>
          <w:b w:val="0"/>
          <w:snapToGrid w:val="0"/>
          <w:sz w:val="20"/>
        </w:rPr>
        <w:t xml:space="preserve">Betriebe </w:t>
      </w:r>
      <w:proofErr w:type="gramStart"/>
      <w:r w:rsidR="0004027E" w:rsidRPr="0004027E">
        <w:rPr>
          <w:rFonts w:eastAsia="MS Mincho" w:cs="Arial"/>
          <w:b w:val="0"/>
          <w:snapToGrid w:val="0"/>
          <w:sz w:val="20"/>
        </w:rPr>
        <w:t>hinsichtlich Arbeitsschutz</w:t>
      </w:r>
      <w:proofErr w:type="gramEnd"/>
      <w:r w:rsidR="0004027E" w:rsidRPr="0004027E">
        <w:rPr>
          <w:rFonts w:eastAsia="MS Mincho" w:cs="Arial"/>
          <w:b w:val="0"/>
          <w:snapToGrid w:val="0"/>
          <w:sz w:val="20"/>
        </w:rPr>
        <w:t xml:space="preserve"> und Arbeitsmedizin.</w:t>
      </w:r>
    </w:p>
    <w:p w14:paraId="7F2DDA28" w14:textId="5D252ABC" w:rsidR="00291615" w:rsidRDefault="00291615" w:rsidP="00FC5D93">
      <w:pPr>
        <w:pStyle w:val="berschrift"/>
        <w:spacing w:line="360" w:lineRule="auto"/>
        <w:rPr>
          <w:rFonts w:eastAsia="MS Mincho" w:cs="Arial"/>
          <w:b w:val="0"/>
          <w:snapToGrid w:val="0"/>
          <w:sz w:val="20"/>
        </w:rPr>
      </w:pPr>
    </w:p>
    <w:p w14:paraId="3A7531DA" w14:textId="07EBAE56" w:rsidR="00ED639B" w:rsidRPr="002532CF" w:rsidRDefault="008B1256" w:rsidP="00ED639B">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Bestellung</w:t>
      </w:r>
      <w:r w:rsidR="00AD50EB">
        <w:rPr>
          <w:rFonts w:ascii="Arial" w:hAnsi="Arial" w:cs="Arial"/>
          <w:b/>
          <w:bCs/>
          <w:color w:val="000000" w:themeColor="text1"/>
          <w:sz w:val="20"/>
          <w:szCs w:val="20"/>
        </w:rPr>
        <w:t xml:space="preserve"> von Betriebsärzten und Fachkräften für Arbeitssicherheit </w:t>
      </w:r>
    </w:p>
    <w:p w14:paraId="3D065542" w14:textId="78D28149" w:rsidR="00ED639B" w:rsidRDefault="002114BE" w:rsidP="00ED639B">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Das Arbeit</w:t>
      </w:r>
      <w:r w:rsidR="008B1256">
        <w:rPr>
          <w:rFonts w:ascii="Arial" w:hAnsi="Arial" w:cs="Arial"/>
          <w:bCs/>
          <w:sz w:val="20"/>
          <w:szCs w:val="20"/>
        </w:rPr>
        <w:t>s</w:t>
      </w:r>
      <w:r>
        <w:rPr>
          <w:rFonts w:ascii="Arial" w:hAnsi="Arial" w:cs="Arial"/>
          <w:bCs/>
          <w:sz w:val="20"/>
          <w:szCs w:val="20"/>
        </w:rPr>
        <w:t>sicherheitsgesetz verpflichte</w:t>
      </w:r>
      <w:r w:rsidR="00441DA1">
        <w:rPr>
          <w:rFonts w:ascii="Arial" w:hAnsi="Arial" w:cs="Arial"/>
          <w:bCs/>
          <w:sz w:val="20"/>
          <w:szCs w:val="20"/>
        </w:rPr>
        <w:t>t</w:t>
      </w:r>
      <w:r>
        <w:rPr>
          <w:rFonts w:ascii="Arial" w:hAnsi="Arial" w:cs="Arial"/>
          <w:bCs/>
          <w:sz w:val="20"/>
          <w:szCs w:val="20"/>
        </w:rPr>
        <w:t xml:space="preserve"> Arbeitgeber</w:t>
      </w:r>
      <w:r w:rsidR="00441DA1">
        <w:rPr>
          <w:rFonts w:ascii="Arial" w:hAnsi="Arial" w:cs="Arial"/>
          <w:bCs/>
          <w:sz w:val="20"/>
          <w:szCs w:val="20"/>
        </w:rPr>
        <w:t xml:space="preserve"> dazu</w:t>
      </w:r>
      <w:r>
        <w:rPr>
          <w:rFonts w:ascii="Arial" w:hAnsi="Arial" w:cs="Arial"/>
          <w:bCs/>
          <w:sz w:val="20"/>
          <w:szCs w:val="20"/>
        </w:rPr>
        <w:t xml:space="preserve">, </w:t>
      </w:r>
      <w:r w:rsidR="00CE03AF">
        <w:rPr>
          <w:rFonts w:ascii="Arial" w:hAnsi="Arial" w:cs="Arial"/>
          <w:bCs/>
          <w:sz w:val="20"/>
          <w:szCs w:val="20"/>
        </w:rPr>
        <w:t>Betriebsärzte und Fachkräfte für Arbeitssicherheit schriftlich zu bestellen</w:t>
      </w:r>
      <w:r w:rsidR="00E150A6">
        <w:rPr>
          <w:rFonts w:ascii="Arial" w:hAnsi="Arial" w:cs="Arial"/>
          <w:bCs/>
          <w:sz w:val="20"/>
          <w:szCs w:val="20"/>
        </w:rPr>
        <w:t xml:space="preserve">. Sie sollen </w:t>
      </w:r>
      <w:r w:rsidR="00441DA1">
        <w:rPr>
          <w:rFonts w:ascii="Arial" w:hAnsi="Arial" w:cs="Arial"/>
          <w:bCs/>
          <w:sz w:val="20"/>
          <w:szCs w:val="20"/>
        </w:rPr>
        <w:t xml:space="preserve">Arbeitgebende </w:t>
      </w:r>
      <w:r w:rsidR="00CE03AF">
        <w:rPr>
          <w:rFonts w:ascii="Arial" w:hAnsi="Arial" w:cs="Arial"/>
          <w:bCs/>
          <w:sz w:val="20"/>
          <w:szCs w:val="20"/>
        </w:rPr>
        <w:t>bei der Arbeitssicherheit und der Unfallver</w:t>
      </w:r>
      <w:r w:rsidR="008B1256">
        <w:rPr>
          <w:rFonts w:ascii="Arial" w:hAnsi="Arial" w:cs="Arial"/>
          <w:bCs/>
          <w:sz w:val="20"/>
          <w:szCs w:val="20"/>
        </w:rPr>
        <w:t>h</w:t>
      </w:r>
      <w:r w:rsidR="00CE03AF">
        <w:rPr>
          <w:rFonts w:ascii="Arial" w:hAnsi="Arial" w:cs="Arial"/>
          <w:bCs/>
          <w:sz w:val="20"/>
          <w:szCs w:val="20"/>
        </w:rPr>
        <w:t>ütung unterstützen</w:t>
      </w:r>
      <w:r w:rsidR="00ED639B">
        <w:rPr>
          <w:rFonts w:ascii="Arial" w:hAnsi="Arial" w:cs="Arial"/>
          <w:bCs/>
          <w:sz w:val="20"/>
          <w:szCs w:val="20"/>
        </w:rPr>
        <w:t>.</w:t>
      </w:r>
      <w:r w:rsidR="00CE03AF">
        <w:rPr>
          <w:rFonts w:ascii="Arial" w:hAnsi="Arial" w:cs="Arial"/>
          <w:bCs/>
          <w:sz w:val="20"/>
          <w:szCs w:val="20"/>
        </w:rPr>
        <w:t xml:space="preserve"> </w:t>
      </w:r>
      <w:r w:rsidR="00034367">
        <w:rPr>
          <w:rFonts w:ascii="Arial" w:hAnsi="Arial" w:cs="Arial"/>
          <w:bCs/>
          <w:sz w:val="20"/>
          <w:szCs w:val="20"/>
        </w:rPr>
        <w:t>Das Gesetz eröff</w:t>
      </w:r>
      <w:r w:rsidR="008B1256">
        <w:rPr>
          <w:rFonts w:ascii="Arial" w:hAnsi="Arial" w:cs="Arial"/>
          <w:bCs/>
          <w:sz w:val="20"/>
          <w:szCs w:val="20"/>
        </w:rPr>
        <w:t>n</w:t>
      </w:r>
      <w:r w:rsidR="00034367">
        <w:rPr>
          <w:rFonts w:ascii="Arial" w:hAnsi="Arial" w:cs="Arial"/>
          <w:bCs/>
          <w:sz w:val="20"/>
          <w:szCs w:val="20"/>
        </w:rPr>
        <w:t xml:space="preserve">et auch die Möglichkeit, </w:t>
      </w:r>
      <w:r w:rsidR="00E150A6">
        <w:rPr>
          <w:rFonts w:ascii="Arial" w:hAnsi="Arial" w:cs="Arial"/>
          <w:bCs/>
          <w:sz w:val="20"/>
          <w:szCs w:val="20"/>
        </w:rPr>
        <w:t>diese Aufgaben einem ü</w:t>
      </w:r>
      <w:r w:rsidR="00034367">
        <w:rPr>
          <w:rFonts w:ascii="Arial" w:hAnsi="Arial" w:cs="Arial"/>
          <w:bCs/>
          <w:sz w:val="20"/>
          <w:szCs w:val="20"/>
        </w:rPr>
        <w:t>berbetriebliche</w:t>
      </w:r>
      <w:r w:rsidR="00E150A6">
        <w:rPr>
          <w:rFonts w:ascii="Arial" w:hAnsi="Arial" w:cs="Arial"/>
          <w:bCs/>
          <w:sz w:val="20"/>
          <w:szCs w:val="20"/>
        </w:rPr>
        <w:t>n</w:t>
      </w:r>
      <w:r w:rsidR="00034367">
        <w:rPr>
          <w:rFonts w:ascii="Arial" w:hAnsi="Arial" w:cs="Arial"/>
          <w:bCs/>
          <w:sz w:val="20"/>
          <w:szCs w:val="20"/>
        </w:rPr>
        <w:t xml:space="preserve"> Dienst wie TÜV Rheinland zu </w:t>
      </w:r>
      <w:r w:rsidR="00E150A6">
        <w:rPr>
          <w:rFonts w:ascii="Arial" w:hAnsi="Arial" w:cs="Arial"/>
          <w:bCs/>
          <w:sz w:val="20"/>
          <w:szCs w:val="20"/>
        </w:rPr>
        <w:t>übertragen</w:t>
      </w:r>
      <w:r w:rsidR="00034367">
        <w:rPr>
          <w:rFonts w:ascii="Arial" w:hAnsi="Arial" w:cs="Arial"/>
          <w:bCs/>
          <w:sz w:val="20"/>
          <w:szCs w:val="20"/>
        </w:rPr>
        <w:t xml:space="preserve">. </w:t>
      </w:r>
      <w:r w:rsidR="00E150A6">
        <w:rPr>
          <w:rFonts w:ascii="Arial" w:hAnsi="Arial" w:cs="Arial"/>
          <w:bCs/>
          <w:sz w:val="20"/>
          <w:szCs w:val="20"/>
        </w:rPr>
        <w:t>Dabei</w:t>
      </w:r>
      <w:r w:rsidR="00CE03AF">
        <w:rPr>
          <w:rFonts w:ascii="Arial" w:hAnsi="Arial" w:cs="Arial"/>
          <w:bCs/>
          <w:sz w:val="20"/>
          <w:szCs w:val="20"/>
        </w:rPr>
        <w:t xml:space="preserve"> muss </w:t>
      </w:r>
      <w:r w:rsidR="00034367">
        <w:rPr>
          <w:rFonts w:ascii="Arial" w:hAnsi="Arial" w:cs="Arial"/>
          <w:bCs/>
          <w:sz w:val="20"/>
          <w:szCs w:val="20"/>
        </w:rPr>
        <w:t>der Arbeitgeber</w:t>
      </w:r>
      <w:r w:rsidR="00CE03AF">
        <w:rPr>
          <w:rFonts w:ascii="Arial" w:hAnsi="Arial" w:cs="Arial"/>
          <w:bCs/>
          <w:sz w:val="20"/>
          <w:szCs w:val="20"/>
        </w:rPr>
        <w:t xml:space="preserve"> die Gegebenheiten im Unternehmen</w:t>
      </w:r>
      <w:r w:rsidR="000850DC">
        <w:rPr>
          <w:rFonts w:ascii="Arial" w:hAnsi="Arial" w:cs="Arial"/>
          <w:bCs/>
          <w:sz w:val="20"/>
          <w:szCs w:val="20"/>
        </w:rPr>
        <w:t>,</w:t>
      </w:r>
      <w:r w:rsidR="00CE03AF">
        <w:rPr>
          <w:rFonts w:ascii="Arial" w:hAnsi="Arial" w:cs="Arial"/>
          <w:bCs/>
          <w:sz w:val="20"/>
          <w:szCs w:val="20"/>
        </w:rPr>
        <w:t xml:space="preserve"> wi</w:t>
      </w:r>
      <w:r w:rsidR="00034367">
        <w:rPr>
          <w:rFonts w:ascii="Arial" w:hAnsi="Arial" w:cs="Arial"/>
          <w:bCs/>
          <w:sz w:val="20"/>
          <w:szCs w:val="20"/>
        </w:rPr>
        <w:t>e</w:t>
      </w:r>
      <w:r w:rsidR="00CE03AF">
        <w:rPr>
          <w:rFonts w:ascii="Arial" w:hAnsi="Arial" w:cs="Arial"/>
          <w:bCs/>
          <w:sz w:val="20"/>
          <w:szCs w:val="20"/>
        </w:rPr>
        <w:t xml:space="preserve"> die Unfall- und Gesundheitsgefahren, die Zahl der Beschäftigten und die Arbeitsorganisation berücksichtigen. Fachkräfte für Arbeitssicherheit haben zudem die Aufgabe, dem Arbeitgeber oder der für die Arbeitssicherheit verantwortlichen Person die erforderlichen </w:t>
      </w:r>
      <w:r w:rsidR="00E150A6">
        <w:rPr>
          <w:rFonts w:ascii="Arial" w:hAnsi="Arial" w:cs="Arial"/>
          <w:bCs/>
          <w:sz w:val="20"/>
          <w:szCs w:val="20"/>
        </w:rPr>
        <w:t xml:space="preserve">arbeitssicherheitsbezogenen </w:t>
      </w:r>
      <w:r w:rsidR="00CE03AF">
        <w:rPr>
          <w:rFonts w:ascii="Arial" w:hAnsi="Arial" w:cs="Arial"/>
          <w:bCs/>
          <w:sz w:val="20"/>
          <w:szCs w:val="20"/>
        </w:rPr>
        <w:t>Kenntnisse zu vermitteln.</w:t>
      </w:r>
    </w:p>
    <w:p w14:paraId="0F85B493" w14:textId="176D1E22" w:rsidR="00CE03AF" w:rsidRDefault="00CE03AF" w:rsidP="00ED639B">
      <w:pPr>
        <w:autoSpaceDE w:val="0"/>
        <w:autoSpaceDN w:val="0"/>
        <w:adjustRightInd w:val="0"/>
        <w:snapToGrid w:val="0"/>
        <w:spacing w:line="360" w:lineRule="auto"/>
        <w:rPr>
          <w:rFonts w:ascii="Arial" w:hAnsi="Arial" w:cs="Arial"/>
          <w:bCs/>
          <w:sz w:val="20"/>
          <w:szCs w:val="20"/>
        </w:rPr>
      </w:pPr>
    </w:p>
    <w:p w14:paraId="5029B0B4" w14:textId="671250F2" w:rsidR="00CE03AF" w:rsidRDefault="00E150A6" w:rsidP="00ED639B">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D</w:t>
      </w:r>
      <w:r w:rsidR="00CE03AF">
        <w:rPr>
          <w:rFonts w:ascii="Arial" w:hAnsi="Arial" w:cs="Arial"/>
          <w:bCs/>
          <w:sz w:val="20"/>
          <w:szCs w:val="20"/>
        </w:rPr>
        <w:t xml:space="preserve">as ASiG </w:t>
      </w:r>
      <w:r>
        <w:rPr>
          <w:rFonts w:ascii="Arial" w:hAnsi="Arial" w:cs="Arial"/>
          <w:bCs/>
          <w:sz w:val="20"/>
          <w:szCs w:val="20"/>
        </w:rPr>
        <w:t>weist Betri</w:t>
      </w:r>
      <w:r w:rsidR="008B1256">
        <w:rPr>
          <w:rFonts w:ascii="Arial" w:hAnsi="Arial" w:cs="Arial"/>
          <w:bCs/>
          <w:sz w:val="20"/>
          <w:szCs w:val="20"/>
        </w:rPr>
        <w:t>e</w:t>
      </w:r>
      <w:r>
        <w:rPr>
          <w:rFonts w:ascii="Arial" w:hAnsi="Arial" w:cs="Arial"/>
          <w:bCs/>
          <w:sz w:val="20"/>
          <w:szCs w:val="20"/>
        </w:rPr>
        <w:t>bsärzten und Fachkräften für Arbeitssicherheit</w:t>
      </w:r>
      <w:r w:rsidR="00CE03AF">
        <w:rPr>
          <w:rFonts w:ascii="Arial" w:hAnsi="Arial" w:cs="Arial"/>
          <w:bCs/>
          <w:sz w:val="20"/>
          <w:szCs w:val="20"/>
        </w:rPr>
        <w:t xml:space="preserve"> </w:t>
      </w:r>
      <w:r w:rsidR="003943FC">
        <w:rPr>
          <w:rFonts w:ascii="Arial" w:hAnsi="Arial" w:cs="Arial"/>
          <w:bCs/>
          <w:sz w:val="20"/>
          <w:szCs w:val="20"/>
        </w:rPr>
        <w:t>konkrete Aufgaben zu, die bereits bei der Planung und Beschaffung von Betriebsanlagen und Arbeitsmitteln beginnen</w:t>
      </w:r>
      <w:r w:rsidR="00C37A0A">
        <w:rPr>
          <w:rFonts w:ascii="Arial" w:hAnsi="Arial" w:cs="Arial"/>
          <w:bCs/>
          <w:sz w:val="20"/>
          <w:szCs w:val="20"/>
        </w:rPr>
        <w:t>. „</w:t>
      </w:r>
      <w:r w:rsidR="000B60E7">
        <w:rPr>
          <w:rFonts w:ascii="Arial" w:hAnsi="Arial" w:cs="Arial"/>
          <w:bCs/>
          <w:sz w:val="20"/>
          <w:szCs w:val="20"/>
        </w:rPr>
        <w:t>Die Aufgaben der Betriebsärzte sind im ASiG bre</w:t>
      </w:r>
      <w:r>
        <w:rPr>
          <w:rFonts w:ascii="Arial" w:hAnsi="Arial" w:cs="Arial"/>
          <w:bCs/>
          <w:sz w:val="20"/>
          <w:szCs w:val="20"/>
        </w:rPr>
        <w:t>i</w:t>
      </w:r>
      <w:r w:rsidR="000B60E7">
        <w:rPr>
          <w:rFonts w:ascii="Arial" w:hAnsi="Arial" w:cs="Arial"/>
          <w:bCs/>
          <w:sz w:val="20"/>
          <w:szCs w:val="20"/>
        </w:rPr>
        <w:t xml:space="preserve">t gefächert. Sie umfassen unter anderem </w:t>
      </w:r>
      <w:r w:rsidR="000B60E7" w:rsidRPr="000B60E7">
        <w:rPr>
          <w:rFonts w:ascii="Arial" w:hAnsi="Arial" w:cs="Arial"/>
          <w:bCs/>
          <w:sz w:val="20"/>
          <w:szCs w:val="20"/>
        </w:rPr>
        <w:t>arbeitsphysiologische, arbeitspsychologische und sonstige ergonomische sowie arbeitshygienische Fragen</w:t>
      </w:r>
      <w:r w:rsidR="00170C0E">
        <w:rPr>
          <w:rFonts w:ascii="Arial" w:hAnsi="Arial" w:cs="Arial"/>
          <w:bCs/>
          <w:sz w:val="20"/>
          <w:szCs w:val="20"/>
        </w:rPr>
        <w:t xml:space="preserve">, arbeitsmedizinische Untersuchungen und </w:t>
      </w:r>
      <w:r w:rsidR="0071212A">
        <w:rPr>
          <w:rFonts w:ascii="Arial" w:hAnsi="Arial" w:cs="Arial"/>
          <w:bCs/>
          <w:sz w:val="20"/>
          <w:szCs w:val="20"/>
        </w:rPr>
        <w:t xml:space="preserve">die </w:t>
      </w:r>
      <w:r w:rsidR="00170C0E">
        <w:rPr>
          <w:rFonts w:ascii="Arial" w:hAnsi="Arial" w:cs="Arial"/>
          <w:bCs/>
          <w:sz w:val="20"/>
          <w:szCs w:val="20"/>
        </w:rPr>
        <w:t>Beratung der Beschäftigten</w:t>
      </w:r>
      <w:r w:rsidR="0071212A">
        <w:rPr>
          <w:rFonts w:ascii="Arial" w:hAnsi="Arial" w:cs="Arial"/>
          <w:bCs/>
          <w:sz w:val="20"/>
          <w:szCs w:val="20"/>
        </w:rPr>
        <w:t>. Hinzu kommen</w:t>
      </w:r>
      <w:r w:rsidR="00170C0E">
        <w:rPr>
          <w:rFonts w:ascii="Arial" w:hAnsi="Arial" w:cs="Arial"/>
          <w:bCs/>
          <w:sz w:val="20"/>
          <w:szCs w:val="20"/>
        </w:rPr>
        <w:t xml:space="preserve"> Betriebsbegehungen</w:t>
      </w:r>
      <w:r>
        <w:rPr>
          <w:rFonts w:ascii="Arial" w:hAnsi="Arial" w:cs="Arial"/>
          <w:bCs/>
          <w:sz w:val="20"/>
          <w:szCs w:val="20"/>
        </w:rPr>
        <w:t xml:space="preserve"> zusammen mit Fachkräften für Arbeitssicherheit</w:t>
      </w:r>
      <w:r w:rsidR="0071212A">
        <w:rPr>
          <w:rFonts w:ascii="Arial" w:hAnsi="Arial" w:cs="Arial"/>
          <w:bCs/>
          <w:sz w:val="20"/>
          <w:szCs w:val="20"/>
        </w:rPr>
        <w:t xml:space="preserve"> und</w:t>
      </w:r>
      <w:r w:rsidR="00170C0E">
        <w:rPr>
          <w:rFonts w:ascii="Arial" w:hAnsi="Arial" w:cs="Arial"/>
          <w:bCs/>
          <w:sz w:val="20"/>
          <w:szCs w:val="20"/>
        </w:rPr>
        <w:t xml:space="preserve"> die Analyse arbeitsbedingter Erkrankungen </w:t>
      </w:r>
      <w:r w:rsidR="0071212A">
        <w:rPr>
          <w:rFonts w:ascii="Arial" w:hAnsi="Arial" w:cs="Arial"/>
          <w:bCs/>
          <w:sz w:val="20"/>
          <w:szCs w:val="20"/>
        </w:rPr>
        <w:t xml:space="preserve">sowie </w:t>
      </w:r>
      <w:r w:rsidR="00170C0E">
        <w:rPr>
          <w:rFonts w:ascii="Arial" w:hAnsi="Arial" w:cs="Arial"/>
          <w:bCs/>
          <w:sz w:val="20"/>
          <w:szCs w:val="20"/>
        </w:rPr>
        <w:t xml:space="preserve">die Empfehlung von </w:t>
      </w:r>
      <w:r w:rsidR="00170C0E">
        <w:rPr>
          <w:rFonts w:ascii="Arial" w:hAnsi="Arial" w:cs="Arial"/>
          <w:bCs/>
          <w:sz w:val="20"/>
          <w:szCs w:val="20"/>
        </w:rPr>
        <w:lastRenderedPageBreak/>
        <w:t>Maßnahmen, diese zu verhindern. Mit dem Hinweis auf arbeitspsychologische Erkrankungen zeigt sich das Ges</w:t>
      </w:r>
      <w:r w:rsidR="008B1256">
        <w:rPr>
          <w:rFonts w:ascii="Arial" w:hAnsi="Arial" w:cs="Arial"/>
          <w:bCs/>
          <w:sz w:val="20"/>
          <w:szCs w:val="20"/>
        </w:rPr>
        <w:t>e</w:t>
      </w:r>
      <w:r w:rsidR="00170C0E">
        <w:rPr>
          <w:rFonts w:ascii="Arial" w:hAnsi="Arial" w:cs="Arial"/>
          <w:bCs/>
          <w:sz w:val="20"/>
          <w:szCs w:val="20"/>
        </w:rPr>
        <w:t xml:space="preserve">tz auch hier sehr modern“, betont Dr. Wiete Schramm, </w:t>
      </w:r>
      <w:hyperlink r:id="rId14" w:history="1">
        <w:r w:rsidR="00170C0E" w:rsidRPr="0049750A">
          <w:rPr>
            <w:rStyle w:val="Hyperlink"/>
            <w:rFonts w:ascii="Arial" w:hAnsi="Arial" w:cs="Arial"/>
            <w:bCs/>
            <w:sz w:val="20"/>
            <w:szCs w:val="20"/>
          </w:rPr>
          <w:t>Arbeitsmedizinerin</w:t>
        </w:r>
      </w:hyperlink>
      <w:r w:rsidR="00170C0E" w:rsidRPr="00170C0E">
        <w:rPr>
          <w:rFonts w:ascii="Arial" w:hAnsi="Arial" w:cs="Arial"/>
          <w:bCs/>
          <w:sz w:val="20"/>
          <w:szCs w:val="20"/>
        </w:rPr>
        <w:t xml:space="preserve"> bei TÜV Rheinland</w:t>
      </w:r>
      <w:r w:rsidR="0049750A">
        <w:rPr>
          <w:rFonts w:ascii="Arial" w:hAnsi="Arial" w:cs="Arial"/>
          <w:bCs/>
          <w:sz w:val="20"/>
          <w:szCs w:val="20"/>
        </w:rPr>
        <w:t>.</w:t>
      </w:r>
      <w:r w:rsidR="003943FC">
        <w:rPr>
          <w:rFonts w:ascii="Arial" w:hAnsi="Arial" w:cs="Arial"/>
          <w:bCs/>
          <w:sz w:val="20"/>
          <w:szCs w:val="20"/>
        </w:rPr>
        <w:t xml:space="preserve">  </w:t>
      </w:r>
    </w:p>
    <w:p w14:paraId="382313EA" w14:textId="77777777" w:rsidR="00ED639B" w:rsidRDefault="00ED639B" w:rsidP="00ED639B">
      <w:pPr>
        <w:autoSpaceDE w:val="0"/>
        <w:autoSpaceDN w:val="0"/>
        <w:adjustRightInd w:val="0"/>
        <w:snapToGrid w:val="0"/>
        <w:spacing w:line="360" w:lineRule="auto"/>
        <w:rPr>
          <w:rFonts w:ascii="Arial" w:hAnsi="Arial" w:cs="Arial"/>
          <w:bCs/>
          <w:sz w:val="20"/>
          <w:szCs w:val="20"/>
        </w:rPr>
      </w:pPr>
    </w:p>
    <w:p w14:paraId="7EBBE04C" w14:textId="18C436AA" w:rsidR="006142EB" w:rsidRPr="002532CF" w:rsidRDefault="006142EB" w:rsidP="006142EB">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Sichtweise der Beschäftigten einbeziehen</w:t>
      </w:r>
    </w:p>
    <w:p w14:paraId="75ECFCAD" w14:textId="02BEE150" w:rsidR="00FA1174" w:rsidRDefault="006142EB" w:rsidP="000E240F">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Das ASiG legt fest, dass Betriebsärzte und Fachkräfte für Arbeitssicherheit mit dem Betriebsrat zusammenarbeiten müssen und diesen über wichtige Angelegenheiten des Arbeitsschutzes un</w:t>
      </w:r>
      <w:r w:rsidR="00E150A6">
        <w:rPr>
          <w:rFonts w:ascii="Arial" w:hAnsi="Arial" w:cs="Arial"/>
          <w:bCs/>
          <w:sz w:val="20"/>
          <w:szCs w:val="20"/>
        </w:rPr>
        <w:t>d</w:t>
      </w:r>
      <w:r>
        <w:rPr>
          <w:rFonts w:ascii="Arial" w:hAnsi="Arial" w:cs="Arial"/>
          <w:bCs/>
          <w:sz w:val="20"/>
          <w:szCs w:val="20"/>
        </w:rPr>
        <w:t xml:space="preserve"> der Unfallverhütung unterrichten. Darüber hinaus sieht das Gesetz in Unternehmen mit mehr als </w:t>
      </w:r>
      <w:r w:rsidR="0004027E">
        <w:rPr>
          <w:rFonts w:ascii="Arial" w:hAnsi="Arial" w:cs="Arial"/>
          <w:bCs/>
          <w:sz w:val="20"/>
          <w:szCs w:val="20"/>
        </w:rPr>
        <w:t xml:space="preserve">20 </w:t>
      </w:r>
      <w:r>
        <w:rPr>
          <w:rFonts w:ascii="Arial" w:hAnsi="Arial" w:cs="Arial"/>
          <w:bCs/>
          <w:sz w:val="20"/>
          <w:szCs w:val="20"/>
        </w:rPr>
        <w:t>Mita</w:t>
      </w:r>
      <w:r w:rsidR="008B1256">
        <w:rPr>
          <w:rFonts w:ascii="Arial" w:hAnsi="Arial" w:cs="Arial"/>
          <w:bCs/>
          <w:sz w:val="20"/>
          <w:szCs w:val="20"/>
        </w:rPr>
        <w:t>r</w:t>
      </w:r>
      <w:r>
        <w:rPr>
          <w:rFonts w:ascii="Arial" w:hAnsi="Arial" w:cs="Arial"/>
          <w:bCs/>
          <w:sz w:val="20"/>
          <w:szCs w:val="20"/>
        </w:rPr>
        <w:t xml:space="preserve">beitenden die Einrichtung eines Arbeitsschutzausschusses vor, der mindestens viermal im Jahr zusammenkommt. </w:t>
      </w:r>
      <w:r w:rsidR="00875BC2">
        <w:rPr>
          <w:rFonts w:ascii="Arial" w:hAnsi="Arial" w:cs="Arial"/>
          <w:bCs/>
          <w:sz w:val="20"/>
          <w:szCs w:val="20"/>
        </w:rPr>
        <w:t>Mitglieder in</w:t>
      </w:r>
      <w:r>
        <w:rPr>
          <w:rFonts w:ascii="Arial" w:hAnsi="Arial" w:cs="Arial"/>
          <w:bCs/>
          <w:sz w:val="20"/>
          <w:szCs w:val="20"/>
        </w:rPr>
        <w:t xml:space="preserve"> diesem Ausschuss sind neben dem Arbeitgeber </w:t>
      </w:r>
      <w:r w:rsidR="008B1256">
        <w:rPr>
          <w:rFonts w:ascii="Arial" w:hAnsi="Arial" w:cs="Arial"/>
          <w:bCs/>
          <w:sz w:val="20"/>
          <w:szCs w:val="20"/>
        </w:rPr>
        <w:t>oder</w:t>
      </w:r>
      <w:r>
        <w:rPr>
          <w:rFonts w:ascii="Arial" w:hAnsi="Arial" w:cs="Arial"/>
          <w:bCs/>
          <w:sz w:val="20"/>
          <w:szCs w:val="20"/>
        </w:rPr>
        <w:t xml:space="preserve"> einer </w:t>
      </w:r>
      <w:proofErr w:type="gramStart"/>
      <w:r>
        <w:rPr>
          <w:rFonts w:ascii="Arial" w:hAnsi="Arial" w:cs="Arial"/>
          <w:bCs/>
          <w:sz w:val="20"/>
          <w:szCs w:val="20"/>
        </w:rPr>
        <w:t>von diesem beauftragten Person</w:t>
      </w:r>
      <w:proofErr w:type="gramEnd"/>
      <w:r>
        <w:rPr>
          <w:rFonts w:ascii="Arial" w:hAnsi="Arial" w:cs="Arial"/>
          <w:bCs/>
          <w:sz w:val="20"/>
          <w:szCs w:val="20"/>
        </w:rPr>
        <w:t xml:space="preserve"> zwei </w:t>
      </w:r>
      <w:r w:rsidR="00875BC2">
        <w:rPr>
          <w:rFonts w:ascii="Arial" w:hAnsi="Arial" w:cs="Arial"/>
          <w:bCs/>
          <w:sz w:val="20"/>
          <w:szCs w:val="20"/>
        </w:rPr>
        <w:t>B</w:t>
      </w:r>
      <w:r>
        <w:rPr>
          <w:rFonts w:ascii="Arial" w:hAnsi="Arial" w:cs="Arial"/>
          <w:bCs/>
          <w:sz w:val="20"/>
          <w:szCs w:val="20"/>
        </w:rPr>
        <w:t xml:space="preserve">etriebsratsmitglieder, </w:t>
      </w:r>
      <w:r w:rsidR="00875BC2">
        <w:rPr>
          <w:rFonts w:ascii="Arial" w:hAnsi="Arial" w:cs="Arial"/>
          <w:bCs/>
          <w:sz w:val="20"/>
          <w:szCs w:val="20"/>
        </w:rPr>
        <w:t>Betriebsärzte, Fachkräfte für Arbeitssicherheit und die</w:t>
      </w:r>
      <w:r w:rsidR="00BD761F">
        <w:rPr>
          <w:rFonts w:ascii="Arial" w:hAnsi="Arial" w:cs="Arial"/>
          <w:bCs/>
          <w:sz w:val="20"/>
          <w:szCs w:val="20"/>
        </w:rPr>
        <w:t xml:space="preserve"> S</w:t>
      </w:r>
      <w:r w:rsidR="00875BC2">
        <w:rPr>
          <w:rFonts w:ascii="Arial" w:hAnsi="Arial" w:cs="Arial"/>
          <w:bCs/>
          <w:sz w:val="20"/>
          <w:szCs w:val="20"/>
        </w:rPr>
        <w:t>icherheitsbeauftragte</w:t>
      </w:r>
      <w:r w:rsidR="00BD761F">
        <w:rPr>
          <w:rFonts w:ascii="Arial" w:hAnsi="Arial" w:cs="Arial"/>
          <w:bCs/>
          <w:sz w:val="20"/>
          <w:szCs w:val="20"/>
        </w:rPr>
        <w:t>n</w:t>
      </w:r>
      <w:r w:rsidR="00875BC2">
        <w:rPr>
          <w:rFonts w:ascii="Arial" w:hAnsi="Arial" w:cs="Arial"/>
          <w:bCs/>
          <w:sz w:val="20"/>
          <w:szCs w:val="20"/>
        </w:rPr>
        <w:t xml:space="preserve"> im Unternehmen</w:t>
      </w:r>
      <w:r>
        <w:rPr>
          <w:rFonts w:ascii="Arial" w:hAnsi="Arial" w:cs="Arial"/>
          <w:bCs/>
          <w:sz w:val="20"/>
          <w:szCs w:val="20"/>
        </w:rPr>
        <w:t>.</w:t>
      </w:r>
      <w:r w:rsidR="00875BC2">
        <w:rPr>
          <w:rFonts w:ascii="Arial" w:hAnsi="Arial" w:cs="Arial"/>
          <w:bCs/>
          <w:sz w:val="20"/>
          <w:szCs w:val="20"/>
        </w:rPr>
        <w:t xml:space="preserve"> Dies stellt sicher, dass auch die Sicht der Beschäftigten bei den Maßnahmen des Arbeits- und Gesundheitsschutzes einfließen.</w:t>
      </w:r>
    </w:p>
    <w:p w14:paraId="797D4D32" w14:textId="57077D5C" w:rsidR="00875BC2" w:rsidRDefault="00875BC2" w:rsidP="000E240F">
      <w:pPr>
        <w:autoSpaceDE w:val="0"/>
        <w:autoSpaceDN w:val="0"/>
        <w:adjustRightInd w:val="0"/>
        <w:snapToGrid w:val="0"/>
        <w:spacing w:line="360" w:lineRule="auto"/>
        <w:rPr>
          <w:rFonts w:ascii="Arial" w:hAnsi="Arial" w:cs="Arial"/>
          <w:bCs/>
          <w:sz w:val="20"/>
          <w:szCs w:val="20"/>
        </w:rPr>
      </w:pPr>
    </w:p>
    <w:p w14:paraId="2BFAE59A" w14:textId="1D97992E" w:rsidR="00875BC2" w:rsidRPr="002532CF" w:rsidRDefault="00875BC2" w:rsidP="00875BC2">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Ausgesta</w:t>
      </w:r>
      <w:r w:rsidR="008B1256">
        <w:rPr>
          <w:rFonts w:ascii="Arial" w:hAnsi="Arial" w:cs="Arial"/>
          <w:b/>
          <w:bCs/>
          <w:color w:val="000000" w:themeColor="text1"/>
          <w:sz w:val="20"/>
          <w:szCs w:val="20"/>
        </w:rPr>
        <w:t>l</w:t>
      </w:r>
      <w:r>
        <w:rPr>
          <w:rFonts w:ascii="Arial" w:hAnsi="Arial" w:cs="Arial"/>
          <w:b/>
          <w:bCs/>
          <w:color w:val="000000" w:themeColor="text1"/>
          <w:sz w:val="20"/>
          <w:szCs w:val="20"/>
        </w:rPr>
        <w:t>tung des ges</w:t>
      </w:r>
      <w:r w:rsidR="008B1256">
        <w:rPr>
          <w:rFonts w:ascii="Arial" w:hAnsi="Arial" w:cs="Arial"/>
          <w:b/>
          <w:bCs/>
          <w:color w:val="000000" w:themeColor="text1"/>
          <w:sz w:val="20"/>
          <w:szCs w:val="20"/>
        </w:rPr>
        <w:t>e</w:t>
      </w:r>
      <w:r>
        <w:rPr>
          <w:rFonts w:ascii="Arial" w:hAnsi="Arial" w:cs="Arial"/>
          <w:b/>
          <w:bCs/>
          <w:color w:val="000000" w:themeColor="text1"/>
          <w:sz w:val="20"/>
          <w:szCs w:val="20"/>
        </w:rPr>
        <w:t>tzlichen Rahmens</w:t>
      </w:r>
    </w:p>
    <w:p w14:paraId="1F2D7A8D" w14:textId="3FC630B9" w:rsidR="00875BC2" w:rsidRDefault="00875BC2" w:rsidP="000E240F">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Mit seinen Vorschriften legt das ASiG die Grundlage für den Arbeits- und Gesundheitsschutz. Eine Konkretisierung erfolgt in der </w:t>
      </w:r>
      <w:r w:rsidRPr="00875BC2">
        <w:rPr>
          <w:rFonts w:ascii="Arial" w:hAnsi="Arial" w:cs="Arial"/>
          <w:bCs/>
          <w:sz w:val="20"/>
          <w:szCs w:val="20"/>
        </w:rPr>
        <w:t>Vorschrift 2</w:t>
      </w:r>
      <w:r w:rsidR="0071212A">
        <w:rPr>
          <w:rFonts w:ascii="Arial" w:hAnsi="Arial" w:cs="Arial"/>
          <w:bCs/>
          <w:sz w:val="20"/>
          <w:szCs w:val="20"/>
        </w:rPr>
        <w:t xml:space="preserve"> der Deutschen Gesetzlichen Unfallversicherung (DGUV)</w:t>
      </w:r>
      <w:r>
        <w:rPr>
          <w:rFonts w:ascii="Arial" w:hAnsi="Arial" w:cs="Arial"/>
          <w:bCs/>
          <w:sz w:val="20"/>
          <w:szCs w:val="20"/>
        </w:rPr>
        <w:t xml:space="preserve">. Sie regelt </w:t>
      </w:r>
      <w:r w:rsidR="00E150A6">
        <w:rPr>
          <w:rFonts w:ascii="Arial" w:hAnsi="Arial" w:cs="Arial"/>
          <w:bCs/>
          <w:sz w:val="20"/>
          <w:szCs w:val="20"/>
        </w:rPr>
        <w:t xml:space="preserve">unter anderem </w:t>
      </w:r>
      <w:r>
        <w:rPr>
          <w:rFonts w:ascii="Arial" w:hAnsi="Arial" w:cs="Arial"/>
          <w:bCs/>
          <w:sz w:val="20"/>
          <w:szCs w:val="20"/>
        </w:rPr>
        <w:t>die erforderliche Fachkunde beider Ber</w:t>
      </w:r>
      <w:r w:rsidR="00E150A6">
        <w:rPr>
          <w:rFonts w:ascii="Arial" w:hAnsi="Arial" w:cs="Arial"/>
          <w:bCs/>
          <w:sz w:val="20"/>
          <w:szCs w:val="20"/>
        </w:rPr>
        <w:t>u</w:t>
      </w:r>
      <w:r>
        <w:rPr>
          <w:rFonts w:ascii="Arial" w:hAnsi="Arial" w:cs="Arial"/>
          <w:bCs/>
          <w:sz w:val="20"/>
          <w:szCs w:val="20"/>
        </w:rPr>
        <w:t>fsgruppen und ihre Aufgabenbereiche</w:t>
      </w:r>
      <w:r w:rsidR="009A48E4">
        <w:rPr>
          <w:rFonts w:ascii="Arial" w:hAnsi="Arial" w:cs="Arial"/>
          <w:bCs/>
          <w:sz w:val="20"/>
          <w:szCs w:val="20"/>
        </w:rPr>
        <w:t xml:space="preserve"> detaillierter</w:t>
      </w:r>
      <w:r w:rsidRPr="00875BC2">
        <w:rPr>
          <w:rFonts w:ascii="Arial" w:hAnsi="Arial" w:cs="Arial"/>
          <w:bCs/>
          <w:sz w:val="20"/>
          <w:szCs w:val="20"/>
        </w:rPr>
        <w:t xml:space="preserve">. </w:t>
      </w:r>
      <w:r>
        <w:rPr>
          <w:rFonts w:ascii="Arial" w:hAnsi="Arial" w:cs="Arial"/>
          <w:bCs/>
          <w:sz w:val="20"/>
          <w:szCs w:val="20"/>
        </w:rPr>
        <w:t>A</w:t>
      </w:r>
      <w:r w:rsidRPr="00875BC2">
        <w:rPr>
          <w:rFonts w:ascii="Arial" w:hAnsi="Arial" w:cs="Arial"/>
          <w:bCs/>
          <w:sz w:val="20"/>
          <w:szCs w:val="20"/>
        </w:rPr>
        <w:t xml:space="preserve">bhängig von der Betriebsgröße </w:t>
      </w:r>
      <w:r>
        <w:rPr>
          <w:rFonts w:ascii="Arial" w:hAnsi="Arial" w:cs="Arial"/>
          <w:bCs/>
          <w:sz w:val="20"/>
          <w:szCs w:val="20"/>
        </w:rPr>
        <w:t>werden</w:t>
      </w:r>
      <w:r w:rsidR="00E150A6">
        <w:rPr>
          <w:rFonts w:ascii="Arial" w:hAnsi="Arial" w:cs="Arial"/>
          <w:bCs/>
          <w:sz w:val="20"/>
          <w:szCs w:val="20"/>
        </w:rPr>
        <w:t xml:space="preserve"> zudem</w:t>
      </w:r>
      <w:r>
        <w:rPr>
          <w:rFonts w:ascii="Arial" w:hAnsi="Arial" w:cs="Arial"/>
          <w:bCs/>
          <w:sz w:val="20"/>
          <w:szCs w:val="20"/>
        </w:rPr>
        <w:t xml:space="preserve"> </w:t>
      </w:r>
      <w:r w:rsidRPr="00875BC2">
        <w:rPr>
          <w:rFonts w:ascii="Arial" w:hAnsi="Arial" w:cs="Arial"/>
          <w:bCs/>
          <w:sz w:val="20"/>
          <w:szCs w:val="20"/>
        </w:rPr>
        <w:t>verschiedene Betreuungsmodelle (Regelbetreuung oder alternative Betreuung) festgelegt</w:t>
      </w:r>
      <w:r>
        <w:rPr>
          <w:rFonts w:ascii="Arial" w:hAnsi="Arial" w:cs="Arial"/>
          <w:bCs/>
          <w:sz w:val="20"/>
          <w:szCs w:val="20"/>
        </w:rPr>
        <w:t>, die passend zum Unternehmen ausgestaltet werden können</w:t>
      </w:r>
      <w:r w:rsidRPr="00875BC2">
        <w:rPr>
          <w:rFonts w:ascii="Arial" w:hAnsi="Arial" w:cs="Arial"/>
          <w:bCs/>
          <w:sz w:val="20"/>
          <w:szCs w:val="20"/>
        </w:rPr>
        <w:t>.</w:t>
      </w:r>
      <w:r>
        <w:rPr>
          <w:rFonts w:ascii="Arial" w:hAnsi="Arial" w:cs="Arial"/>
          <w:bCs/>
          <w:sz w:val="20"/>
          <w:szCs w:val="20"/>
        </w:rPr>
        <w:t xml:space="preserve"> </w:t>
      </w:r>
    </w:p>
    <w:p w14:paraId="5F6653D1" w14:textId="73AA6844" w:rsidR="00034367" w:rsidRDefault="00034367" w:rsidP="000E240F">
      <w:pPr>
        <w:autoSpaceDE w:val="0"/>
        <w:autoSpaceDN w:val="0"/>
        <w:adjustRightInd w:val="0"/>
        <w:snapToGrid w:val="0"/>
        <w:spacing w:line="360" w:lineRule="auto"/>
        <w:rPr>
          <w:rFonts w:ascii="Arial" w:hAnsi="Arial" w:cs="Arial"/>
          <w:bCs/>
          <w:sz w:val="20"/>
          <w:szCs w:val="20"/>
        </w:rPr>
      </w:pPr>
    </w:p>
    <w:p w14:paraId="125DD568" w14:textId="77777777" w:rsidR="005635D6" w:rsidRDefault="005635D6" w:rsidP="0009468D">
      <w:pPr>
        <w:spacing w:line="360" w:lineRule="auto"/>
        <w:ind w:right="1111"/>
        <w:rPr>
          <w:rFonts w:ascii="Arial" w:hAnsi="Arial" w:cs="Arial"/>
          <w:color w:val="000000" w:themeColor="text1"/>
          <w:sz w:val="20"/>
          <w:szCs w:val="20"/>
        </w:rPr>
      </w:pPr>
    </w:p>
    <w:p w14:paraId="113191E0" w14:textId="1912588A" w:rsidR="0009468D" w:rsidRPr="002532CF" w:rsidRDefault="0009468D" w:rsidP="0009468D">
      <w:pPr>
        <w:spacing w:line="360" w:lineRule="auto"/>
        <w:ind w:right="1111"/>
        <w:rPr>
          <w:rFonts w:ascii="Arial" w:hAnsi="Arial" w:cs="Arial"/>
          <w:color w:val="0000FF"/>
          <w:sz w:val="20"/>
          <w:szCs w:val="20"/>
          <w:u w:val="single"/>
        </w:rPr>
      </w:pPr>
      <w:r w:rsidRPr="002532CF">
        <w:rPr>
          <w:rFonts w:ascii="Arial" w:hAnsi="Arial" w:cs="Arial"/>
          <w:color w:val="000000" w:themeColor="text1"/>
          <w:sz w:val="20"/>
          <w:szCs w:val="20"/>
        </w:rPr>
        <w:t>Unternehmen und Beschäftigte können sich unter folgendem Link über das Angebot</w:t>
      </w:r>
      <w:r w:rsidR="00DD4E97" w:rsidRPr="002532CF">
        <w:rPr>
          <w:rFonts w:ascii="Arial" w:hAnsi="Arial" w:cs="Arial"/>
          <w:color w:val="000000" w:themeColor="text1"/>
          <w:sz w:val="20"/>
          <w:szCs w:val="20"/>
        </w:rPr>
        <w:t xml:space="preserve"> zur </w:t>
      </w:r>
      <w:r w:rsidR="00AE46E8" w:rsidRPr="002532CF">
        <w:rPr>
          <w:rFonts w:ascii="Arial" w:hAnsi="Arial" w:cs="Arial"/>
          <w:color w:val="000000" w:themeColor="text1"/>
          <w:sz w:val="20"/>
          <w:szCs w:val="20"/>
        </w:rPr>
        <w:t>Arbeits</w:t>
      </w:r>
      <w:r w:rsidR="00190720">
        <w:rPr>
          <w:rFonts w:ascii="Arial" w:hAnsi="Arial" w:cs="Arial"/>
          <w:color w:val="000000" w:themeColor="text1"/>
          <w:sz w:val="20"/>
          <w:szCs w:val="20"/>
        </w:rPr>
        <w:t>sicherheit</w:t>
      </w:r>
      <w:r w:rsidRPr="002532CF">
        <w:rPr>
          <w:rFonts w:ascii="Arial" w:hAnsi="Arial" w:cs="Arial"/>
          <w:color w:val="000000" w:themeColor="text1"/>
          <w:sz w:val="20"/>
          <w:szCs w:val="20"/>
        </w:rPr>
        <w:t xml:space="preserve"> von TÜV Rheinland informieren: </w:t>
      </w:r>
      <w:hyperlink r:id="rId15" w:history="1">
        <w:r w:rsidR="009B44C4" w:rsidRPr="00AB12A3">
          <w:rPr>
            <w:rStyle w:val="Hyperlink"/>
            <w:rFonts w:ascii="Arial" w:hAnsi="Arial" w:cs="Arial"/>
            <w:sz w:val="20"/>
            <w:szCs w:val="20"/>
          </w:rPr>
          <w:t>www.tuv.com/arbeitssicherheit</w:t>
        </w:r>
      </w:hyperlink>
      <w:r w:rsidR="00011634">
        <w:rPr>
          <w:rFonts w:ascii="Arial" w:hAnsi="Arial" w:cs="Arial"/>
          <w:sz w:val="20"/>
          <w:szCs w:val="20"/>
        </w:rPr>
        <w:t xml:space="preserve"> </w:t>
      </w:r>
      <w:r w:rsidR="00291615">
        <w:rPr>
          <w:rStyle w:val="Hyperlink"/>
          <w:rFonts w:ascii="Arial" w:hAnsi="Arial" w:cs="Arial"/>
          <w:sz w:val="20"/>
          <w:szCs w:val="20"/>
        </w:rPr>
        <w:t xml:space="preserve"> </w:t>
      </w:r>
    </w:p>
    <w:p w14:paraId="7F2BB3D4" w14:textId="77777777" w:rsidR="004D4737" w:rsidRPr="002532CF" w:rsidRDefault="004D4737" w:rsidP="00920AA4">
      <w:pPr>
        <w:spacing w:line="360" w:lineRule="auto"/>
        <w:ind w:right="1111"/>
        <w:rPr>
          <w:rFonts w:ascii="Arial" w:hAnsi="Arial" w:cs="Arial"/>
          <w:color w:val="000000" w:themeColor="text1"/>
          <w:sz w:val="20"/>
          <w:szCs w:val="20"/>
        </w:rPr>
      </w:pPr>
    </w:p>
    <w:p w14:paraId="0C71D376" w14:textId="77777777" w:rsidR="00B639E2" w:rsidRDefault="00B639E2" w:rsidP="00B639E2">
      <w:pPr>
        <w:spacing w:line="260" w:lineRule="atLeast"/>
        <w:rPr>
          <w:rFonts w:ascii="Arial" w:hAnsi="Arial" w:cs="Arial"/>
          <w:b/>
          <w:i/>
          <w:iCs/>
          <w:snapToGrid/>
          <w:color w:val="000000"/>
          <w:sz w:val="18"/>
          <w:szCs w:val="20"/>
        </w:rPr>
      </w:pPr>
      <w:r>
        <w:rPr>
          <w:rFonts w:ascii="Arial" w:hAnsi="Arial" w:cs="Arial"/>
          <w:b/>
          <w:i/>
          <w:iCs/>
          <w:color w:val="000000"/>
          <w:sz w:val="18"/>
          <w:szCs w:val="20"/>
        </w:rPr>
        <w:t>Über TÜV Rheinland</w:t>
      </w:r>
    </w:p>
    <w:p w14:paraId="05CA1616" w14:textId="77777777" w:rsidR="00B639E2" w:rsidRDefault="00B639E2" w:rsidP="00B639E2">
      <w:pPr>
        <w:widowControl w:val="0"/>
        <w:tabs>
          <w:tab w:val="left" w:pos="7380"/>
        </w:tabs>
        <w:autoSpaceDE w:val="0"/>
        <w:autoSpaceDN w:val="0"/>
        <w:adjustRightInd w:val="0"/>
        <w:spacing w:line="260" w:lineRule="atLeast"/>
        <w:rPr>
          <w:rFonts w:ascii="Arial" w:hAnsi="Arial" w:cs="Arial"/>
          <w:i/>
          <w:iCs/>
          <w:sz w:val="18"/>
          <w:szCs w:val="18"/>
        </w:rPr>
      </w:pPr>
      <w:r>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6" w:history="1">
        <w:r>
          <w:rPr>
            <w:rStyle w:val="Hyperlink"/>
            <w:rFonts w:ascii="Arial" w:hAnsi="Arial" w:cs="Arial"/>
            <w:i/>
            <w:sz w:val="18"/>
            <w:szCs w:val="18"/>
          </w:rPr>
          <w:t>www.tuv.com</w:t>
        </w:r>
      </w:hyperlink>
    </w:p>
    <w:p w14:paraId="34BDF0A8" w14:textId="77777777" w:rsidR="00B639E2" w:rsidRDefault="00B639E2" w:rsidP="00B639E2">
      <w:pPr>
        <w:spacing w:line="260" w:lineRule="atLeast"/>
        <w:rPr>
          <w:rFonts w:ascii="Arial" w:hAnsi="Arial" w:cs="Arial"/>
          <w:i/>
          <w:iCs/>
          <w:sz w:val="18"/>
          <w:szCs w:val="18"/>
        </w:rPr>
      </w:pPr>
    </w:p>
    <w:p w14:paraId="75C62C61" w14:textId="77777777" w:rsidR="00B639E2" w:rsidRDefault="00B639E2" w:rsidP="00B639E2">
      <w:pPr>
        <w:spacing w:line="260" w:lineRule="atLeast"/>
        <w:rPr>
          <w:rFonts w:ascii="Arial" w:hAnsi="Arial" w:cs="Arial"/>
          <w:b/>
          <w:bCs/>
          <w:i/>
          <w:iCs/>
          <w:sz w:val="18"/>
          <w:szCs w:val="18"/>
        </w:rPr>
      </w:pPr>
      <w:r>
        <w:rPr>
          <w:rFonts w:ascii="Arial" w:hAnsi="Arial" w:cs="Arial"/>
          <w:b/>
          <w:bCs/>
          <w:i/>
          <w:iCs/>
          <w:sz w:val="18"/>
          <w:szCs w:val="18"/>
        </w:rPr>
        <w:t>Über TÜV Rheinland Arbeitsmedizinische Dienste</w:t>
      </w:r>
    </w:p>
    <w:p w14:paraId="5AB25D1C" w14:textId="7731DFE0" w:rsidR="00431CFA" w:rsidRPr="002532CF" w:rsidRDefault="00B639E2" w:rsidP="00431CFA">
      <w:pPr>
        <w:spacing w:line="260" w:lineRule="atLeast"/>
        <w:rPr>
          <w:rFonts w:ascii="Arial" w:hAnsi="Arial" w:cs="Arial"/>
          <w:b/>
          <w:bCs/>
          <w:i/>
          <w:iCs/>
          <w:sz w:val="18"/>
          <w:szCs w:val="18"/>
        </w:rPr>
      </w:pPr>
      <w:r>
        <w:rPr>
          <w:rFonts w:ascii="Arial" w:hAnsi="Arial" w:cs="Arial"/>
          <w:i/>
          <w:iCs/>
          <w:sz w:val="18"/>
          <w:szCs w:val="18"/>
        </w:rPr>
        <w:lastRenderedPageBreak/>
        <w:t>Die TÜV Rheinland Arbeitsmedizinischen Dienste (AMD) betreiben als Tochterunternehmen der TÜV Rheinland Group bundesweit arbeitsmedizinische Zentren und beraten Betriebe hinsichtlich Arbeitsschutz und Arbeitsmedizin. Rund 840 Fachärzt:innen, Fachkräfte für Arbeitssicherheit, Psycholog:innen, Arbeitsmedizinische Assistent:innen, Gesundheitsmanager:innen und Berater:innen setzen sich dafür ein, Risiken und Gefahrenpotenziale in Unternehmen zu verringern und die physische wie psychische Gesundheit zu schützen. Damit gehören die AMD zu einem der größten Anbieter für arbeitssicherheits- bzw. arbeitsmedizinische Dienstleistungen in Deutschland. Ging es beim Arbeitsschutz lange nur um die technische Vermeidung von Arbeitsunfällen, so kümmern sich die AMD heute zunehmend um die ganzheitliche Prävention und Gesundheitsvorsorge.</w:t>
      </w:r>
    </w:p>
    <w:p w14:paraId="4EC65A0B" w14:textId="5457681D" w:rsidR="00CF17D5" w:rsidRPr="002532CF" w:rsidRDefault="00CF17D5" w:rsidP="00CF17D5">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14:paraId="054CD38A"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 xml:space="preserve">Ihr Ansprechpartner für redaktionelle Fragen: </w:t>
      </w:r>
    </w:p>
    <w:p w14:paraId="6F5BFD24"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14:paraId="0571ABE7" w14:textId="347E9A0F" w:rsidR="00CF17D5" w:rsidRPr="00942548" w:rsidRDefault="0078110E" w:rsidP="00CC0960">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r:id="rId17" w:history="1">
        <w:r w:rsidRPr="002532CF">
          <w:rPr>
            <w:rStyle w:val="Hyperlink"/>
            <w:rFonts w:ascii="Arial" w:hAnsi="Arial" w:cs="Arial"/>
            <w:sz w:val="20"/>
            <w:szCs w:val="20"/>
          </w:rPr>
          <w:t>contact@press.tuv.com</w:t>
        </w:r>
      </w:hyperlink>
      <w:r w:rsidRPr="002532CF">
        <w:rPr>
          <w:rFonts w:ascii="Arial" w:hAnsi="Arial" w:cs="Arial"/>
          <w:sz w:val="20"/>
          <w:szCs w:val="20"/>
        </w:rPr>
        <w:t xml:space="preserve"> sowie im Internet: </w:t>
      </w:r>
      <w:hyperlink r:id="rId18" w:history="1">
        <w:r w:rsidRPr="002532CF">
          <w:rPr>
            <w:rStyle w:val="Hyperlink"/>
            <w:rFonts w:ascii="Arial" w:hAnsi="Arial" w:cs="Arial"/>
            <w:sz w:val="20"/>
            <w:szCs w:val="20"/>
          </w:rPr>
          <w:t>www.tuv.com/presse</w:t>
        </w:r>
      </w:hyperlink>
      <w:r w:rsidRPr="002532CF">
        <w:rPr>
          <w:rFonts w:ascii="Arial" w:hAnsi="Arial" w:cs="Arial"/>
          <w:sz w:val="20"/>
          <w:szCs w:val="20"/>
        </w:rPr>
        <w:t xml:space="preserve"> </w:t>
      </w:r>
    </w:p>
    <w:sectPr w:rsidR="00CF17D5" w:rsidRPr="00942548" w:rsidSect="003E26AA">
      <w:headerReference w:type="even" r:id="rId19"/>
      <w:headerReference w:type="default" r:id="rId20"/>
      <w:footerReference w:type="even" r:id="rId21"/>
      <w:footerReference w:type="default" r:id="rId22"/>
      <w:headerReference w:type="first" r:id="rId23"/>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02F00" w14:textId="77777777" w:rsidR="00C91E45" w:rsidRDefault="00C91E45" w:rsidP="006C1C0B">
      <w:r>
        <w:separator/>
      </w:r>
    </w:p>
  </w:endnote>
  <w:endnote w:type="continuationSeparator" w:id="0">
    <w:p w14:paraId="3E8CEA1A" w14:textId="77777777" w:rsidR="00C91E45" w:rsidRDefault="00C91E45"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754A" w14:textId="77777777" w:rsidR="00472A55"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472A55" w:rsidRDefault="00472A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E081" w14:textId="77777777" w:rsidR="00472A55" w:rsidRDefault="00472A55">
    <w:pPr>
      <w:pStyle w:val="Fuzeile"/>
      <w:framePr w:wrap="around" w:vAnchor="text" w:hAnchor="margin" w:xAlign="center" w:y="1"/>
      <w:rPr>
        <w:rStyle w:val="Seitenzahl"/>
      </w:rPr>
    </w:pPr>
  </w:p>
  <w:p w14:paraId="1572741B" w14:textId="77777777" w:rsidR="00472A55" w:rsidRPr="00E75A34" w:rsidRDefault="00472A55"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AFDFB" w14:textId="77777777" w:rsidR="00C91E45" w:rsidRDefault="00C91E45" w:rsidP="006C1C0B">
      <w:r>
        <w:separator/>
      </w:r>
    </w:p>
  </w:footnote>
  <w:footnote w:type="continuationSeparator" w:id="0">
    <w:p w14:paraId="3BB07B17" w14:textId="77777777" w:rsidR="00C91E45" w:rsidRDefault="00C91E45"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9A65" w14:textId="77777777" w:rsidR="00472A55" w:rsidRDefault="00D87F7E">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B1E36" w14:textId="77777777" w:rsidR="00472A55"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A504" w14:textId="77777777" w:rsidR="00472A55"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D475A"/>
    <w:multiLevelType w:val="hybridMultilevel"/>
    <w:tmpl w:val="F864AC7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6"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8"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9" w15:restartNumberingAfterBreak="0">
    <w:nsid w:val="3BF03502"/>
    <w:multiLevelType w:val="hybridMultilevel"/>
    <w:tmpl w:val="9E7CAD26"/>
    <w:lvl w:ilvl="0" w:tplc="132A7314">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EC4E2D"/>
    <w:multiLevelType w:val="hybridMultilevel"/>
    <w:tmpl w:val="05980D48"/>
    <w:lvl w:ilvl="0" w:tplc="F98285EE">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37E6F"/>
    <w:multiLevelType w:val="hybridMultilevel"/>
    <w:tmpl w:val="42A2AE2C"/>
    <w:lvl w:ilvl="0" w:tplc="6F465C32">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561448572">
    <w:abstractNumId w:val="15"/>
  </w:num>
  <w:num w:numId="2" w16cid:durableId="2144151212">
    <w:abstractNumId w:val="4"/>
  </w:num>
  <w:num w:numId="3" w16cid:durableId="614140994">
    <w:abstractNumId w:val="10"/>
  </w:num>
  <w:num w:numId="4" w16cid:durableId="92745326">
    <w:abstractNumId w:val="11"/>
  </w:num>
  <w:num w:numId="5" w16cid:durableId="1111822317">
    <w:abstractNumId w:val="2"/>
  </w:num>
  <w:num w:numId="6" w16cid:durableId="127942016">
    <w:abstractNumId w:val="7"/>
  </w:num>
  <w:num w:numId="7" w16cid:durableId="2139951388">
    <w:abstractNumId w:val="8"/>
  </w:num>
  <w:num w:numId="8" w16cid:durableId="528615389">
    <w:abstractNumId w:val="5"/>
  </w:num>
  <w:num w:numId="9" w16cid:durableId="1760054214">
    <w:abstractNumId w:val="3"/>
  </w:num>
  <w:num w:numId="10" w16cid:durableId="707410292">
    <w:abstractNumId w:val="6"/>
  </w:num>
  <w:num w:numId="11" w16cid:durableId="11841735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3973075">
    <w:abstractNumId w:val="1"/>
  </w:num>
  <w:num w:numId="13" w16cid:durableId="1461681309">
    <w:abstractNumId w:val="13"/>
  </w:num>
  <w:num w:numId="14" w16cid:durableId="1930769926">
    <w:abstractNumId w:val="9"/>
  </w:num>
  <w:num w:numId="15" w16cid:durableId="1386176508">
    <w:abstractNumId w:val="14"/>
  </w:num>
  <w:num w:numId="16" w16cid:durableId="484903539">
    <w:abstractNumId w:val="12"/>
  </w:num>
  <w:num w:numId="17" w16cid:durableId="80566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activeWritingStyle w:appName="MSWord" w:lang="de-DE" w:vendorID="64" w:dllVersion="4096" w:nlCheck="1" w:checkStyle="0"/>
  <w:activeWritingStyle w:appName="MSWord" w:lang="de-DE" w:vendorID="64" w:dllVersion="0"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265"/>
    <w:rsid w:val="000015C5"/>
    <w:rsid w:val="000017C1"/>
    <w:rsid w:val="00002C6F"/>
    <w:rsid w:val="000039BF"/>
    <w:rsid w:val="000041A1"/>
    <w:rsid w:val="00004D97"/>
    <w:rsid w:val="00005456"/>
    <w:rsid w:val="000055DC"/>
    <w:rsid w:val="00006A07"/>
    <w:rsid w:val="000102D4"/>
    <w:rsid w:val="00011062"/>
    <w:rsid w:val="00011634"/>
    <w:rsid w:val="000129D1"/>
    <w:rsid w:val="00012C9F"/>
    <w:rsid w:val="000160A2"/>
    <w:rsid w:val="0001728B"/>
    <w:rsid w:val="00021C1E"/>
    <w:rsid w:val="000232EC"/>
    <w:rsid w:val="00026EC5"/>
    <w:rsid w:val="000274DA"/>
    <w:rsid w:val="000277E5"/>
    <w:rsid w:val="00032B77"/>
    <w:rsid w:val="00032E5C"/>
    <w:rsid w:val="00034367"/>
    <w:rsid w:val="00040177"/>
    <w:rsid w:val="0004027E"/>
    <w:rsid w:val="00040B43"/>
    <w:rsid w:val="00042E1E"/>
    <w:rsid w:val="0004326C"/>
    <w:rsid w:val="00045D08"/>
    <w:rsid w:val="00050EAE"/>
    <w:rsid w:val="000529D4"/>
    <w:rsid w:val="00053EAE"/>
    <w:rsid w:val="00054AB9"/>
    <w:rsid w:val="00054FB9"/>
    <w:rsid w:val="00057BD8"/>
    <w:rsid w:val="000623C3"/>
    <w:rsid w:val="00063D95"/>
    <w:rsid w:val="00070190"/>
    <w:rsid w:val="000702DC"/>
    <w:rsid w:val="000746D9"/>
    <w:rsid w:val="00074756"/>
    <w:rsid w:val="00075161"/>
    <w:rsid w:val="00076742"/>
    <w:rsid w:val="00077366"/>
    <w:rsid w:val="00077D6D"/>
    <w:rsid w:val="00082D97"/>
    <w:rsid w:val="00083B69"/>
    <w:rsid w:val="0008400A"/>
    <w:rsid w:val="00084CF7"/>
    <w:rsid w:val="000850DC"/>
    <w:rsid w:val="000862EF"/>
    <w:rsid w:val="000865E8"/>
    <w:rsid w:val="0008772E"/>
    <w:rsid w:val="000909FF"/>
    <w:rsid w:val="00093CC3"/>
    <w:rsid w:val="0009468D"/>
    <w:rsid w:val="00096780"/>
    <w:rsid w:val="000A4121"/>
    <w:rsid w:val="000A5A84"/>
    <w:rsid w:val="000B0072"/>
    <w:rsid w:val="000B0085"/>
    <w:rsid w:val="000B3101"/>
    <w:rsid w:val="000B356F"/>
    <w:rsid w:val="000B5BB0"/>
    <w:rsid w:val="000B60E7"/>
    <w:rsid w:val="000B6A6E"/>
    <w:rsid w:val="000B70EA"/>
    <w:rsid w:val="000B7BFD"/>
    <w:rsid w:val="000C12C1"/>
    <w:rsid w:val="000C511F"/>
    <w:rsid w:val="000C51A0"/>
    <w:rsid w:val="000D0478"/>
    <w:rsid w:val="000D059A"/>
    <w:rsid w:val="000D13A6"/>
    <w:rsid w:val="000D162C"/>
    <w:rsid w:val="000D2546"/>
    <w:rsid w:val="000D267B"/>
    <w:rsid w:val="000D3B56"/>
    <w:rsid w:val="000D6C2B"/>
    <w:rsid w:val="000E058B"/>
    <w:rsid w:val="000E240F"/>
    <w:rsid w:val="000F0001"/>
    <w:rsid w:val="000F4F3F"/>
    <w:rsid w:val="000F6399"/>
    <w:rsid w:val="001019B4"/>
    <w:rsid w:val="00106CE9"/>
    <w:rsid w:val="00110144"/>
    <w:rsid w:val="0011136E"/>
    <w:rsid w:val="00112C03"/>
    <w:rsid w:val="00114672"/>
    <w:rsid w:val="001151C0"/>
    <w:rsid w:val="0012147E"/>
    <w:rsid w:val="001224C5"/>
    <w:rsid w:val="00122CBF"/>
    <w:rsid w:val="00123002"/>
    <w:rsid w:val="00123667"/>
    <w:rsid w:val="0012767F"/>
    <w:rsid w:val="00134338"/>
    <w:rsid w:val="00137982"/>
    <w:rsid w:val="00141B6B"/>
    <w:rsid w:val="0014386A"/>
    <w:rsid w:val="001472EF"/>
    <w:rsid w:val="00147FA3"/>
    <w:rsid w:val="001502BD"/>
    <w:rsid w:val="00153044"/>
    <w:rsid w:val="001558BE"/>
    <w:rsid w:val="00160833"/>
    <w:rsid w:val="00162940"/>
    <w:rsid w:val="00163504"/>
    <w:rsid w:val="00163A27"/>
    <w:rsid w:val="00165A98"/>
    <w:rsid w:val="00170C0E"/>
    <w:rsid w:val="00171142"/>
    <w:rsid w:val="00172D3C"/>
    <w:rsid w:val="00177796"/>
    <w:rsid w:val="00190720"/>
    <w:rsid w:val="00190767"/>
    <w:rsid w:val="00192CEA"/>
    <w:rsid w:val="00196C48"/>
    <w:rsid w:val="001972D2"/>
    <w:rsid w:val="001A227E"/>
    <w:rsid w:val="001A570A"/>
    <w:rsid w:val="001A7BEE"/>
    <w:rsid w:val="001B0DD7"/>
    <w:rsid w:val="001B337C"/>
    <w:rsid w:val="001B4728"/>
    <w:rsid w:val="001B562D"/>
    <w:rsid w:val="001C2CAC"/>
    <w:rsid w:val="001C35DD"/>
    <w:rsid w:val="001C3EFA"/>
    <w:rsid w:val="001D04AE"/>
    <w:rsid w:val="001D051A"/>
    <w:rsid w:val="001D247B"/>
    <w:rsid w:val="001D4EA1"/>
    <w:rsid w:val="001E0109"/>
    <w:rsid w:val="001E0329"/>
    <w:rsid w:val="001E1307"/>
    <w:rsid w:val="001E1CA5"/>
    <w:rsid w:val="001E3B36"/>
    <w:rsid w:val="001E54FF"/>
    <w:rsid w:val="001E5F90"/>
    <w:rsid w:val="001E7BD8"/>
    <w:rsid w:val="001F0AA4"/>
    <w:rsid w:val="001F105E"/>
    <w:rsid w:val="001F2626"/>
    <w:rsid w:val="001F2991"/>
    <w:rsid w:val="001F299F"/>
    <w:rsid w:val="001F2D48"/>
    <w:rsid w:val="001F3A98"/>
    <w:rsid w:val="001F4483"/>
    <w:rsid w:val="001F5022"/>
    <w:rsid w:val="001F717F"/>
    <w:rsid w:val="001F77BC"/>
    <w:rsid w:val="00201FFF"/>
    <w:rsid w:val="00202FC7"/>
    <w:rsid w:val="00203651"/>
    <w:rsid w:val="00205078"/>
    <w:rsid w:val="00205CA8"/>
    <w:rsid w:val="00206AA1"/>
    <w:rsid w:val="002071CE"/>
    <w:rsid w:val="00210A54"/>
    <w:rsid w:val="00210FD5"/>
    <w:rsid w:val="002114BE"/>
    <w:rsid w:val="00213373"/>
    <w:rsid w:val="00213471"/>
    <w:rsid w:val="00215C3E"/>
    <w:rsid w:val="00221862"/>
    <w:rsid w:val="00224B84"/>
    <w:rsid w:val="00226207"/>
    <w:rsid w:val="0023216A"/>
    <w:rsid w:val="0023630B"/>
    <w:rsid w:val="00240A43"/>
    <w:rsid w:val="00243A1C"/>
    <w:rsid w:val="002447CD"/>
    <w:rsid w:val="00245C62"/>
    <w:rsid w:val="002474E0"/>
    <w:rsid w:val="002532CF"/>
    <w:rsid w:val="002542E9"/>
    <w:rsid w:val="0026047E"/>
    <w:rsid w:val="00260733"/>
    <w:rsid w:val="00264B95"/>
    <w:rsid w:val="00266C20"/>
    <w:rsid w:val="00267941"/>
    <w:rsid w:val="002701A1"/>
    <w:rsid w:val="002768DF"/>
    <w:rsid w:val="00280131"/>
    <w:rsid w:val="00283774"/>
    <w:rsid w:val="00284A2E"/>
    <w:rsid w:val="00285841"/>
    <w:rsid w:val="00285CEF"/>
    <w:rsid w:val="002900D6"/>
    <w:rsid w:val="002907DE"/>
    <w:rsid w:val="00290DC1"/>
    <w:rsid w:val="00291615"/>
    <w:rsid w:val="0029268B"/>
    <w:rsid w:val="00293DE6"/>
    <w:rsid w:val="002A10D4"/>
    <w:rsid w:val="002A1C5F"/>
    <w:rsid w:val="002A2201"/>
    <w:rsid w:val="002A3663"/>
    <w:rsid w:val="002A66C8"/>
    <w:rsid w:val="002B20CB"/>
    <w:rsid w:val="002B26B2"/>
    <w:rsid w:val="002B2983"/>
    <w:rsid w:val="002B3DA6"/>
    <w:rsid w:val="002B4163"/>
    <w:rsid w:val="002B5251"/>
    <w:rsid w:val="002B58F2"/>
    <w:rsid w:val="002C05AC"/>
    <w:rsid w:val="002C6319"/>
    <w:rsid w:val="002C6594"/>
    <w:rsid w:val="002D1BEB"/>
    <w:rsid w:val="002D38DE"/>
    <w:rsid w:val="002D56E3"/>
    <w:rsid w:val="002D5F58"/>
    <w:rsid w:val="002D7F3C"/>
    <w:rsid w:val="002E1C7E"/>
    <w:rsid w:val="002E553D"/>
    <w:rsid w:val="002E5F0F"/>
    <w:rsid w:val="002F0475"/>
    <w:rsid w:val="002F0502"/>
    <w:rsid w:val="002F2B61"/>
    <w:rsid w:val="002F62C8"/>
    <w:rsid w:val="002F6958"/>
    <w:rsid w:val="0030457E"/>
    <w:rsid w:val="003053F9"/>
    <w:rsid w:val="003057EB"/>
    <w:rsid w:val="00310BB6"/>
    <w:rsid w:val="00314251"/>
    <w:rsid w:val="00316839"/>
    <w:rsid w:val="00321CB4"/>
    <w:rsid w:val="003314E7"/>
    <w:rsid w:val="00332E4D"/>
    <w:rsid w:val="00333037"/>
    <w:rsid w:val="003337B1"/>
    <w:rsid w:val="003349D0"/>
    <w:rsid w:val="00334B69"/>
    <w:rsid w:val="0033665C"/>
    <w:rsid w:val="003371BF"/>
    <w:rsid w:val="00340974"/>
    <w:rsid w:val="00341634"/>
    <w:rsid w:val="003419D2"/>
    <w:rsid w:val="0034330B"/>
    <w:rsid w:val="00353986"/>
    <w:rsid w:val="00357108"/>
    <w:rsid w:val="0036041B"/>
    <w:rsid w:val="00360477"/>
    <w:rsid w:val="00363494"/>
    <w:rsid w:val="0036458C"/>
    <w:rsid w:val="00367BD1"/>
    <w:rsid w:val="00371328"/>
    <w:rsid w:val="00373D53"/>
    <w:rsid w:val="00375112"/>
    <w:rsid w:val="0038539F"/>
    <w:rsid w:val="003860B3"/>
    <w:rsid w:val="003876EC"/>
    <w:rsid w:val="003917AA"/>
    <w:rsid w:val="00393D5F"/>
    <w:rsid w:val="003943FC"/>
    <w:rsid w:val="00394756"/>
    <w:rsid w:val="00397A48"/>
    <w:rsid w:val="003A3471"/>
    <w:rsid w:val="003A43E8"/>
    <w:rsid w:val="003A4D98"/>
    <w:rsid w:val="003B0A4F"/>
    <w:rsid w:val="003B1CEA"/>
    <w:rsid w:val="003B55FB"/>
    <w:rsid w:val="003B6612"/>
    <w:rsid w:val="003B695E"/>
    <w:rsid w:val="003B74E2"/>
    <w:rsid w:val="003C08EB"/>
    <w:rsid w:val="003C1618"/>
    <w:rsid w:val="003C1667"/>
    <w:rsid w:val="003C2956"/>
    <w:rsid w:val="003C2D83"/>
    <w:rsid w:val="003C4869"/>
    <w:rsid w:val="003C668D"/>
    <w:rsid w:val="003C6D95"/>
    <w:rsid w:val="003C6F7B"/>
    <w:rsid w:val="003C7B29"/>
    <w:rsid w:val="003D1E13"/>
    <w:rsid w:val="003D2606"/>
    <w:rsid w:val="003D66A2"/>
    <w:rsid w:val="003E1126"/>
    <w:rsid w:val="003E1A72"/>
    <w:rsid w:val="003E2854"/>
    <w:rsid w:val="003E4620"/>
    <w:rsid w:val="003E7C7D"/>
    <w:rsid w:val="003F0023"/>
    <w:rsid w:val="003F29F3"/>
    <w:rsid w:val="003F4C14"/>
    <w:rsid w:val="003F5F49"/>
    <w:rsid w:val="004028E0"/>
    <w:rsid w:val="0040410B"/>
    <w:rsid w:val="004054E5"/>
    <w:rsid w:val="00405756"/>
    <w:rsid w:val="00412B76"/>
    <w:rsid w:val="0041513E"/>
    <w:rsid w:val="0041546B"/>
    <w:rsid w:val="00416A97"/>
    <w:rsid w:val="00416BCE"/>
    <w:rsid w:val="00420C71"/>
    <w:rsid w:val="00421371"/>
    <w:rsid w:val="004231DB"/>
    <w:rsid w:val="004273E1"/>
    <w:rsid w:val="00427874"/>
    <w:rsid w:val="004302C1"/>
    <w:rsid w:val="00430E7E"/>
    <w:rsid w:val="00431CFA"/>
    <w:rsid w:val="004325F6"/>
    <w:rsid w:val="00432D35"/>
    <w:rsid w:val="00435302"/>
    <w:rsid w:val="00435E0D"/>
    <w:rsid w:val="00436347"/>
    <w:rsid w:val="0043782E"/>
    <w:rsid w:val="004401E4"/>
    <w:rsid w:val="00440E42"/>
    <w:rsid w:val="00441433"/>
    <w:rsid w:val="00441DA1"/>
    <w:rsid w:val="00443AD0"/>
    <w:rsid w:val="00444F59"/>
    <w:rsid w:val="00445B1E"/>
    <w:rsid w:val="00445EEE"/>
    <w:rsid w:val="00446367"/>
    <w:rsid w:val="00447B5A"/>
    <w:rsid w:val="004516CC"/>
    <w:rsid w:val="00453956"/>
    <w:rsid w:val="004549E5"/>
    <w:rsid w:val="004570A0"/>
    <w:rsid w:val="00462B7F"/>
    <w:rsid w:val="00463ABD"/>
    <w:rsid w:val="004642D8"/>
    <w:rsid w:val="004652C5"/>
    <w:rsid w:val="0046786D"/>
    <w:rsid w:val="00472A55"/>
    <w:rsid w:val="00474576"/>
    <w:rsid w:val="004760A4"/>
    <w:rsid w:val="004820FD"/>
    <w:rsid w:val="00483B5D"/>
    <w:rsid w:val="00484254"/>
    <w:rsid w:val="004861B7"/>
    <w:rsid w:val="0048659B"/>
    <w:rsid w:val="00486B41"/>
    <w:rsid w:val="00491599"/>
    <w:rsid w:val="00491A5E"/>
    <w:rsid w:val="0049266B"/>
    <w:rsid w:val="00493FB2"/>
    <w:rsid w:val="004946F5"/>
    <w:rsid w:val="0049750A"/>
    <w:rsid w:val="00497BE2"/>
    <w:rsid w:val="00497D08"/>
    <w:rsid w:val="004A0146"/>
    <w:rsid w:val="004A0881"/>
    <w:rsid w:val="004A19E5"/>
    <w:rsid w:val="004A3D80"/>
    <w:rsid w:val="004A7E61"/>
    <w:rsid w:val="004B133B"/>
    <w:rsid w:val="004B135A"/>
    <w:rsid w:val="004B3660"/>
    <w:rsid w:val="004B36EB"/>
    <w:rsid w:val="004B6056"/>
    <w:rsid w:val="004C2F58"/>
    <w:rsid w:val="004C393F"/>
    <w:rsid w:val="004C4C10"/>
    <w:rsid w:val="004C5A24"/>
    <w:rsid w:val="004D236D"/>
    <w:rsid w:val="004D3D5F"/>
    <w:rsid w:val="004D4737"/>
    <w:rsid w:val="004D4B11"/>
    <w:rsid w:val="004E0FBA"/>
    <w:rsid w:val="004E12A9"/>
    <w:rsid w:val="004E60FA"/>
    <w:rsid w:val="004F1486"/>
    <w:rsid w:val="004F317F"/>
    <w:rsid w:val="004F39BB"/>
    <w:rsid w:val="004F59A5"/>
    <w:rsid w:val="005036F9"/>
    <w:rsid w:val="005124D4"/>
    <w:rsid w:val="00514D16"/>
    <w:rsid w:val="005173B1"/>
    <w:rsid w:val="0052096D"/>
    <w:rsid w:val="00520E54"/>
    <w:rsid w:val="00520FE9"/>
    <w:rsid w:val="00521CC0"/>
    <w:rsid w:val="00522C05"/>
    <w:rsid w:val="00525A46"/>
    <w:rsid w:val="00527551"/>
    <w:rsid w:val="00527FF1"/>
    <w:rsid w:val="005308E7"/>
    <w:rsid w:val="00531C60"/>
    <w:rsid w:val="00541AD8"/>
    <w:rsid w:val="00541EDD"/>
    <w:rsid w:val="00542CAE"/>
    <w:rsid w:val="0054345D"/>
    <w:rsid w:val="00543E52"/>
    <w:rsid w:val="0054438C"/>
    <w:rsid w:val="00544A02"/>
    <w:rsid w:val="00547620"/>
    <w:rsid w:val="0054793D"/>
    <w:rsid w:val="00547EBE"/>
    <w:rsid w:val="00552446"/>
    <w:rsid w:val="00552E2D"/>
    <w:rsid w:val="00554D41"/>
    <w:rsid w:val="00555DA6"/>
    <w:rsid w:val="00555FB9"/>
    <w:rsid w:val="0056338F"/>
    <w:rsid w:val="005635D6"/>
    <w:rsid w:val="0056361A"/>
    <w:rsid w:val="0056401D"/>
    <w:rsid w:val="00564F05"/>
    <w:rsid w:val="005729A0"/>
    <w:rsid w:val="00575505"/>
    <w:rsid w:val="00575A58"/>
    <w:rsid w:val="00575A82"/>
    <w:rsid w:val="00577500"/>
    <w:rsid w:val="0057776F"/>
    <w:rsid w:val="00582060"/>
    <w:rsid w:val="005839FC"/>
    <w:rsid w:val="005849CD"/>
    <w:rsid w:val="005872E4"/>
    <w:rsid w:val="00587D06"/>
    <w:rsid w:val="00587FB6"/>
    <w:rsid w:val="005901F6"/>
    <w:rsid w:val="0059169F"/>
    <w:rsid w:val="005919B5"/>
    <w:rsid w:val="00591AE1"/>
    <w:rsid w:val="00593618"/>
    <w:rsid w:val="005A0A11"/>
    <w:rsid w:val="005A17DF"/>
    <w:rsid w:val="005A4F72"/>
    <w:rsid w:val="005A4F97"/>
    <w:rsid w:val="005A558D"/>
    <w:rsid w:val="005A6E73"/>
    <w:rsid w:val="005A78E3"/>
    <w:rsid w:val="005A798C"/>
    <w:rsid w:val="005B1178"/>
    <w:rsid w:val="005B3575"/>
    <w:rsid w:val="005B427C"/>
    <w:rsid w:val="005B5B3A"/>
    <w:rsid w:val="005B7100"/>
    <w:rsid w:val="005C185C"/>
    <w:rsid w:val="005C242D"/>
    <w:rsid w:val="005C2788"/>
    <w:rsid w:val="005C27C9"/>
    <w:rsid w:val="005C702C"/>
    <w:rsid w:val="005C753B"/>
    <w:rsid w:val="005D1FC6"/>
    <w:rsid w:val="005D3BCA"/>
    <w:rsid w:val="005D3C71"/>
    <w:rsid w:val="005D4532"/>
    <w:rsid w:val="005D4D03"/>
    <w:rsid w:val="005D5443"/>
    <w:rsid w:val="005D5DE0"/>
    <w:rsid w:val="005E06CA"/>
    <w:rsid w:val="005E23E3"/>
    <w:rsid w:val="005E3814"/>
    <w:rsid w:val="005E3CBE"/>
    <w:rsid w:val="005E714B"/>
    <w:rsid w:val="005F27CE"/>
    <w:rsid w:val="005F3B7E"/>
    <w:rsid w:val="005F4193"/>
    <w:rsid w:val="005F6E9F"/>
    <w:rsid w:val="005F72B9"/>
    <w:rsid w:val="00602954"/>
    <w:rsid w:val="0060382F"/>
    <w:rsid w:val="00606DD4"/>
    <w:rsid w:val="00613084"/>
    <w:rsid w:val="006142EB"/>
    <w:rsid w:val="006166E3"/>
    <w:rsid w:val="00621430"/>
    <w:rsid w:val="00622B2B"/>
    <w:rsid w:val="006241B2"/>
    <w:rsid w:val="00627DD2"/>
    <w:rsid w:val="0063047C"/>
    <w:rsid w:val="0063164C"/>
    <w:rsid w:val="00636AD9"/>
    <w:rsid w:val="006370A7"/>
    <w:rsid w:val="00646450"/>
    <w:rsid w:val="006527C7"/>
    <w:rsid w:val="006543C1"/>
    <w:rsid w:val="00654F15"/>
    <w:rsid w:val="00655D14"/>
    <w:rsid w:val="00660606"/>
    <w:rsid w:val="00660977"/>
    <w:rsid w:val="00662879"/>
    <w:rsid w:val="006665C3"/>
    <w:rsid w:val="00666D14"/>
    <w:rsid w:val="00667200"/>
    <w:rsid w:val="0067356A"/>
    <w:rsid w:val="0067518E"/>
    <w:rsid w:val="00676DE6"/>
    <w:rsid w:val="00677073"/>
    <w:rsid w:val="0067719B"/>
    <w:rsid w:val="006804FD"/>
    <w:rsid w:val="00681EAC"/>
    <w:rsid w:val="006821B2"/>
    <w:rsid w:val="006834D1"/>
    <w:rsid w:val="00683DDB"/>
    <w:rsid w:val="006855B0"/>
    <w:rsid w:val="00685763"/>
    <w:rsid w:val="00687AC9"/>
    <w:rsid w:val="00691C6E"/>
    <w:rsid w:val="006961DD"/>
    <w:rsid w:val="00697359"/>
    <w:rsid w:val="006A1947"/>
    <w:rsid w:val="006A60DE"/>
    <w:rsid w:val="006B0959"/>
    <w:rsid w:val="006B6CFF"/>
    <w:rsid w:val="006C1237"/>
    <w:rsid w:val="006C1C0B"/>
    <w:rsid w:val="006C3657"/>
    <w:rsid w:val="006C6FB5"/>
    <w:rsid w:val="006D1FBA"/>
    <w:rsid w:val="006D2B59"/>
    <w:rsid w:val="006D2F58"/>
    <w:rsid w:val="006D3CA8"/>
    <w:rsid w:val="006D759E"/>
    <w:rsid w:val="006E2F5A"/>
    <w:rsid w:val="006E3BDB"/>
    <w:rsid w:val="006F31F2"/>
    <w:rsid w:val="006F6226"/>
    <w:rsid w:val="006F7AD6"/>
    <w:rsid w:val="006F7E0E"/>
    <w:rsid w:val="007066E6"/>
    <w:rsid w:val="007072A4"/>
    <w:rsid w:val="00707C7E"/>
    <w:rsid w:val="00710169"/>
    <w:rsid w:val="0071212A"/>
    <w:rsid w:val="0071530B"/>
    <w:rsid w:val="007155D0"/>
    <w:rsid w:val="00717C91"/>
    <w:rsid w:val="00720118"/>
    <w:rsid w:val="007222B8"/>
    <w:rsid w:val="007236DF"/>
    <w:rsid w:val="007260B1"/>
    <w:rsid w:val="00726558"/>
    <w:rsid w:val="00726CAE"/>
    <w:rsid w:val="00727D12"/>
    <w:rsid w:val="0073095E"/>
    <w:rsid w:val="00730E8B"/>
    <w:rsid w:val="00733C4F"/>
    <w:rsid w:val="00737D7F"/>
    <w:rsid w:val="00737F8C"/>
    <w:rsid w:val="00740769"/>
    <w:rsid w:val="00741EBF"/>
    <w:rsid w:val="007434E4"/>
    <w:rsid w:val="0074496F"/>
    <w:rsid w:val="00755964"/>
    <w:rsid w:val="00756CA1"/>
    <w:rsid w:val="0076124C"/>
    <w:rsid w:val="00764C1F"/>
    <w:rsid w:val="00764E83"/>
    <w:rsid w:val="007654BC"/>
    <w:rsid w:val="00770099"/>
    <w:rsid w:val="00777C31"/>
    <w:rsid w:val="00780332"/>
    <w:rsid w:val="0078110E"/>
    <w:rsid w:val="007813DF"/>
    <w:rsid w:val="00782D85"/>
    <w:rsid w:val="00784F1C"/>
    <w:rsid w:val="00791098"/>
    <w:rsid w:val="00794693"/>
    <w:rsid w:val="007971A8"/>
    <w:rsid w:val="007A196A"/>
    <w:rsid w:val="007A3994"/>
    <w:rsid w:val="007A3AF6"/>
    <w:rsid w:val="007A3E2E"/>
    <w:rsid w:val="007A544B"/>
    <w:rsid w:val="007A55C9"/>
    <w:rsid w:val="007A69DF"/>
    <w:rsid w:val="007B2062"/>
    <w:rsid w:val="007B3BF9"/>
    <w:rsid w:val="007B491E"/>
    <w:rsid w:val="007B6CEC"/>
    <w:rsid w:val="007B72FB"/>
    <w:rsid w:val="007B748B"/>
    <w:rsid w:val="007D15D4"/>
    <w:rsid w:val="007D1BCD"/>
    <w:rsid w:val="007D3D04"/>
    <w:rsid w:val="007D414B"/>
    <w:rsid w:val="007E1A1D"/>
    <w:rsid w:val="007E46B0"/>
    <w:rsid w:val="007E5D91"/>
    <w:rsid w:val="007F1F7E"/>
    <w:rsid w:val="007F4BDD"/>
    <w:rsid w:val="007F4DDF"/>
    <w:rsid w:val="007F6679"/>
    <w:rsid w:val="007F768D"/>
    <w:rsid w:val="007F7F70"/>
    <w:rsid w:val="00800E6D"/>
    <w:rsid w:val="00803D08"/>
    <w:rsid w:val="0080465B"/>
    <w:rsid w:val="00810FD2"/>
    <w:rsid w:val="0081141D"/>
    <w:rsid w:val="00812257"/>
    <w:rsid w:val="0082028B"/>
    <w:rsid w:val="008244DA"/>
    <w:rsid w:val="00826198"/>
    <w:rsid w:val="00826B54"/>
    <w:rsid w:val="008271BB"/>
    <w:rsid w:val="00830F97"/>
    <w:rsid w:val="00831310"/>
    <w:rsid w:val="0083266E"/>
    <w:rsid w:val="00832AAA"/>
    <w:rsid w:val="0083359A"/>
    <w:rsid w:val="00834110"/>
    <w:rsid w:val="008348BE"/>
    <w:rsid w:val="0083594C"/>
    <w:rsid w:val="00837218"/>
    <w:rsid w:val="0083777B"/>
    <w:rsid w:val="00837FDA"/>
    <w:rsid w:val="00841D25"/>
    <w:rsid w:val="00842595"/>
    <w:rsid w:val="008438C4"/>
    <w:rsid w:val="00843C25"/>
    <w:rsid w:val="00847FD4"/>
    <w:rsid w:val="008506D9"/>
    <w:rsid w:val="00851F58"/>
    <w:rsid w:val="00854D7D"/>
    <w:rsid w:val="008568C8"/>
    <w:rsid w:val="00860FE0"/>
    <w:rsid w:val="00862AA1"/>
    <w:rsid w:val="00864F5C"/>
    <w:rsid w:val="008673D5"/>
    <w:rsid w:val="0086795C"/>
    <w:rsid w:val="00870454"/>
    <w:rsid w:val="0087190C"/>
    <w:rsid w:val="0087253D"/>
    <w:rsid w:val="008736B5"/>
    <w:rsid w:val="00875BC2"/>
    <w:rsid w:val="008763F4"/>
    <w:rsid w:val="008809B6"/>
    <w:rsid w:val="00881F25"/>
    <w:rsid w:val="0088460C"/>
    <w:rsid w:val="00885C56"/>
    <w:rsid w:val="008873B8"/>
    <w:rsid w:val="0089149F"/>
    <w:rsid w:val="00892440"/>
    <w:rsid w:val="008970FC"/>
    <w:rsid w:val="00897DAC"/>
    <w:rsid w:val="008A0782"/>
    <w:rsid w:val="008A32D5"/>
    <w:rsid w:val="008A3C2C"/>
    <w:rsid w:val="008A42D5"/>
    <w:rsid w:val="008A689F"/>
    <w:rsid w:val="008B0770"/>
    <w:rsid w:val="008B1256"/>
    <w:rsid w:val="008B34AF"/>
    <w:rsid w:val="008C42DF"/>
    <w:rsid w:val="008C6A2D"/>
    <w:rsid w:val="008C72EF"/>
    <w:rsid w:val="008D118F"/>
    <w:rsid w:val="008D15BC"/>
    <w:rsid w:val="008D336A"/>
    <w:rsid w:val="008D3C05"/>
    <w:rsid w:val="008D5ED9"/>
    <w:rsid w:val="008D6465"/>
    <w:rsid w:val="008D7538"/>
    <w:rsid w:val="008D7B5D"/>
    <w:rsid w:val="008E1A86"/>
    <w:rsid w:val="008E3288"/>
    <w:rsid w:val="008E73EC"/>
    <w:rsid w:val="008F0DC1"/>
    <w:rsid w:val="008F18E0"/>
    <w:rsid w:val="008F20F2"/>
    <w:rsid w:val="008F2D89"/>
    <w:rsid w:val="008F4982"/>
    <w:rsid w:val="0090317E"/>
    <w:rsid w:val="009031B1"/>
    <w:rsid w:val="00903AA4"/>
    <w:rsid w:val="0090445F"/>
    <w:rsid w:val="00907224"/>
    <w:rsid w:val="0091021B"/>
    <w:rsid w:val="00911BEE"/>
    <w:rsid w:val="00911C93"/>
    <w:rsid w:val="00914354"/>
    <w:rsid w:val="00914E0A"/>
    <w:rsid w:val="00920AA4"/>
    <w:rsid w:val="0092182F"/>
    <w:rsid w:val="00922A33"/>
    <w:rsid w:val="009273C4"/>
    <w:rsid w:val="009317D3"/>
    <w:rsid w:val="00931AD0"/>
    <w:rsid w:val="0093325E"/>
    <w:rsid w:val="00934E75"/>
    <w:rsid w:val="00940C22"/>
    <w:rsid w:val="00940D78"/>
    <w:rsid w:val="00942548"/>
    <w:rsid w:val="00943F25"/>
    <w:rsid w:val="00951DC4"/>
    <w:rsid w:val="00954C1A"/>
    <w:rsid w:val="0095704D"/>
    <w:rsid w:val="00957BE1"/>
    <w:rsid w:val="009633EB"/>
    <w:rsid w:val="009650CC"/>
    <w:rsid w:val="0096776F"/>
    <w:rsid w:val="00970642"/>
    <w:rsid w:val="00972035"/>
    <w:rsid w:val="009767D1"/>
    <w:rsid w:val="00976E22"/>
    <w:rsid w:val="00977555"/>
    <w:rsid w:val="009812EB"/>
    <w:rsid w:val="0098238E"/>
    <w:rsid w:val="0098249B"/>
    <w:rsid w:val="00986C50"/>
    <w:rsid w:val="00987C5F"/>
    <w:rsid w:val="00991EC8"/>
    <w:rsid w:val="009921FF"/>
    <w:rsid w:val="009937EE"/>
    <w:rsid w:val="00994E97"/>
    <w:rsid w:val="00996ABE"/>
    <w:rsid w:val="00997C66"/>
    <w:rsid w:val="009A0ADD"/>
    <w:rsid w:val="009A249B"/>
    <w:rsid w:val="009A2E4E"/>
    <w:rsid w:val="009A3674"/>
    <w:rsid w:val="009A48E4"/>
    <w:rsid w:val="009A7DCC"/>
    <w:rsid w:val="009B2582"/>
    <w:rsid w:val="009B44C4"/>
    <w:rsid w:val="009B487E"/>
    <w:rsid w:val="009C0C1C"/>
    <w:rsid w:val="009C3E5D"/>
    <w:rsid w:val="009C49E7"/>
    <w:rsid w:val="009C6016"/>
    <w:rsid w:val="009D3F54"/>
    <w:rsid w:val="009D4D2F"/>
    <w:rsid w:val="009D7AC3"/>
    <w:rsid w:val="009E1665"/>
    <w:rsid w:val="009E17B4"/>
    <w:rsid w:val="009E595B"/>
    <w:rsid w:val="009E61E8"/>
    <w:rsid w:val="009E6D0F"/>
    <w:rsid w:val="009F0F25"/>
    <w:rsid w:val="009F148D"/>
    <w:rsid w:val="009F1A22"/>
    <w:rsid w:val="009F1E35"/>
    <w:rsid w:val="009F594A"/>
    <w:rsid w:val="009F6CAD"/>
    <w:rsid w:val="00A0385D"/>
    <w:rsid w:val="00A06192"/>
    <w:rsid w:val="00A106BB"/>
    <w:rsid w:val="00A11A89"/>
    <w:rsid w:val="00A15FE3"/>
    <w:rsid w:val="00A16C53"/>
    <w:rsid w:val="00A24B6E"/>
    <w:rsid w:val="00A26739"/>
    <w:rsid w:val="00A269A5"/>
    <w:rsid w:val="00A26C39"/>
    <w:rsid w:val="00A35DEC"/>
    <w:rsid w:val="00A37031"/>
    <w:rsid w:val="00A3795E"/>
    <w:rsid w:val="00A42AA6"/>
    <w:rsid w:val="00A42AFE"/>
    <w:rsid w:val="00A43BE3"/>
    <w:rsid w:val="00A44C81"/>
    <w:rsid w:val="00A454A7"/>
    <w:rsid w:val="00A463F1"/>
    <w:rsid w:val="00A46FA3"/>
    <w:rsid w:val="00A475CC"/>
    <w:rsid w:val="00A5138D"/>
    <w:rsid w:val="00A530B4"/>
    <w:rsid w:val="00A55208"/>
    <w:rsid w:val="00A56AEA"/>
    <w:rsid w:val="00A56C47"/>
    <w:rsid w:val="00A602D8"/>
    <w:rsid w:val="00A61BD2"/>
    <w:rsid w:val="00A644C9"/>
    <w:rsid w:val="00A64EAC"/>
    <w:rsid w:val="00A65319"/>
    <w:rsid w:val="00A67E37"/>
    <w:rsid w:val="00A71659"/>
    <w:rsid w:val="00A75CE0"/>
    <w:rsid w:val="00A8072D"/>
    <w:rsid w:val="00A8283D"/>
    <w:rsid w:val="00A8390A"/>
    <w:rsid w:val="00A84C40"/>
    <w:rsid w:val="00A877C0"/>
    <w:rsid w:val="00A931B4"/>
    <w:rsid w:val="00A9570D"/>
    <w:rsid w:val="00A96C2B"/>
    <w:rsid w:val="00A97DF9"/>
    <w:rsid w:val="00AA0BB6"/>
    <w:rsid w:val="00AA0D2E"/>
    <w:rsid w:val="00AA37A2"/>
    <w:rsid w:val="00AA6E04"/>
    <w:rsid w:val="00AB6689"/>
    <w:rsid w:val="00AB7321"/>
    <w:rsid w:val="00AC4373"/>
    <w:rsid w:val="00AC6766"/>
    <w:rsid w:val="00AC72E9"/>
    <w:rsid w:val="00AD369D"/>
    <w:rsid w:val="00AD42ED"/>
    <w:rsid w:val="00AD4721"/>
    <w:rsid w:val="00AD4C72"/>
    <w:rsid w:val="00AD4DA6"/>
    <w:rsid w:val="00AD50EB"/>
    <w:rsid w:val="00AD526D"/>
    <w:rsid w:val="00AD7F2A"/>
    <w:rsid w:val="00AE1726"/>
    <w:rsid w:val="00AE3E28"/>
    <w:rsid w:val="00AE46E8"/>
    <w:rsid w:val="00AE4E5D"/>
    <w:rsid w:val="00AE56D2"/>
    <w:rsid w:val="00AE598A"/>
    <w:rsid w:val="00AE6524"/>
    <w:rsid w:val="00AE78EE"/>
    <w:rsid w:val="00AE7D16"/>
    <w:rsid w:val="00AF07A6"/>
    <w:rsid w:val="00AF32F4"/>
    <w:rsid w:val="00B02611"/>
    <w:rsid w:val="00B04483"/>
    <w:rsid w:val="00B06D75"/>
    <w:rsid w:val="00B13214"/>
    <w:rsid w:val="00B13AED"/>
    <w:rsid w:val="00B14671"/>
    <w:rsid w:val="00B168A0"/>
    <w:rsid w:val="00B214A2"/>
    <w:rsid w:val="00B2334B"/>
    <w:rsid w:val="00B25460"/>
    <w:rsid w:val="00B266A1"/>
    <w:rsid w:val="00B3370F"/>
    <w:rsid w:val="00B342BA"/>
    <w:rsid w:val="00B34576"/>
    <w:rsid w:val="00B34C13"/>
    <w:rsid w:val="00B35031"/>
    <w:rsid w:val="00B3679D"/>
    <w:rsid w:val="00B379B1"/>
    <w:rsid w:val="00B40093"/>
    <w:rsid w:val="00B416A1"/>
    <w:rsid w:val="00B4497C"/>
    <w:rsid w:val="00B52F5C"/>
    <w:rsid w:val="00B530FF"/>
    <w:rsid w:val="00B53FFB"/>
    <w:rsid w:val="00B54E3F"/>
    <w:rsid w:val="00B55D3E"/>
    <w:rsid w:val="00B57CAA"/>
    <w:rsid w:val="00B60305"/>
    <w:rsid w:val="00B60D29"/>
    <w:rsid w:val="00B6186D"/>
    <w:rsid w:val="00B639E2"/>
    <w:rsid w:val="00B65B2C"/>
    <w:rsid w:val="00B67A55"/>
    <w:rsid w:val="00B70F06"/>
    <w:rsid w:val="00B74FCB"/>
    <w:rsid w:val="00B76124"/>
    <w:rsid w:val="00B7777B"/>
    <w:rsid w:val="00B81874"/>
    <w:rsid w:val="00B8396E"/>
    <w:rsid w:val="00B846FF"/>
    <w:rsid w:val="00B86E67"/>
    <w:rsid w:val="00B901C2"/>
    <w:rsid w:val="00B91751"/>
    <w:rsid w:val="00B923F7"/>
    <w:rsid w:val="00B94194"/>
    <w:rsid w:val="00B96576"/>
    <w:rsid w:val="00B979C0"/>
    <w:rsid w:val="00BA01EB"/>
    <w:rsid w:val="00BA1E08"/>
    <w:rsid w:val="00BA6C07"/>
    <w:rsid w:val="00BB50AA"/>
    <w:rsid w:val="00BB6149"/>
    <w:rsid w:val="00BC2020"/>
    <w:rsid w:val="00BC2AE7"/>
    <w:rsid w:val="00BC43B9"/>
    <w:rsid w:val="00BC566F"/>
    <w:rsid w:val="00BD1A4F"/>
    <w:rsid w:val="00BD3846"/>
    <w:rsid w:val="00BD6F9C"/>
    <w:rsid w:val="00BD761F"/>
    <w:rsid w:val="00BE0F4D"/>
    <w:rsid w:val="00BE2791"/>
    <w:rsid w:val="00BF1DCD"/>
    <w:rsid w:val="00BF232A"/>
    <w:rsid w:val="00BF3C68"/>
    <w:rsid w:val="00BF4420"/>
    <w:rsid w:val="00C01381"/>
    <w:rsid w:val="00C02943"/>
    <w:rsid w:val="00C104BC"/>
    <w:rsid w:val="00C13A24"/>
    <w:rsid w:val="00C15FA0"/>
    <w:rsid w:val="00C162E7"/>
    <w:rsid w:val="00C17B37"/>
    <w:rsid w:val="00C17FB5"/>
    <w:rsid w:val="00C210D6"/>
    <w:rsid w:val="00C230DA"/>
    <w:rsid w:val="00C23AB4"/>
    <w:rsid w:val="00C25CE4"/>
    <w:rsid w:val="00C329F8"/>
    <w:rsid w:val="00C32C66"/>
    <w:rsid w:val="00C32D39"/>
    <w:rsid w:val="00C36319"/>
    <w:rsid w:val="00C37A0A"/>
    <w:rsid w:val="00C37C8C"/>
    <w:rsid w:val="00C40E48"/>
    <w:rsid w:val="00C42C17"/>
    <w:rsid w:val="00C45940"/>
    <w:rsid w:val="00C46F9A"/>
    <w:rsid w:val="00C4785B"/>
    <w:rsid w:val="00C52467"/>
    <w:rsid w:val="00C53B7F"/>
    <w:rsid w:val="00C627DE"/>
    <w:rsid w:val="00C6621D"/>
    <w:rsid w:val="00C6711F"/>
    <w:rsid w:val="00C67272"/>
    <w:rsid w:val="00C7209B"/>
    <w:rsid w:val="00C774D4"/>
    <w:rsid w:val="00C81548"/>
    <w:rsid w:val="00C82A8A"/>
    <w:rsid w:val="00C83612"/>
    <w:rsid w:val="00C8616E"/>
    <w:rsid w:val="00C914D7"/>
    <w:rsid w:val="00C91E45"/>
    <w:rsid w:val="00C95C4F"/>
    <w:rsid w:val="00C962AA"/>
    <w:rsid w:val="00C965BE"/>
    <w:rsid w:val="00C97A7C"/>
    <w:rsid w:val="00CA07DA"/>
    <w:rsid w:val="00CA196C"/>
    <w:rsid w:val="00CA3390"/>
    <w:rsid w:val="00CA4DFD"/>
    <w:rsid w:val="00CA5E2E"/>
    <w:rsid w:val="00CA6932"/>
    <w:rsid w:val="00CA786C"/>
    <w:rsid w:val="00CB023F"/>
    <w:rsid w:val="00CB1CA2"/>
    <w:rsid w:val="00CB275C"/>
    <w:rsid w:val="00CB3D2B"/>
    <w:rsid w:val="00CB3D40"/>
    <w:rsid w:val="00CB5A33"/>
    <w:rsid w:val="00CB65D4"/>
    <w:rsid w:val="00CC0599"/>
    <w:rsid w:val="00CC06FD"/>
    <w:rsid w:val="00CC0960"/>
    <w:rsid w:val="00CC3FE1"/>
    <w:rsid w:val="00CC468E"/>
    <w:rsid w:val="00CC6E4D"/>
    <w:rsid w:val="00CC7D06"/>
    <w:rsid w:val="00CD108A"/>
    <w:rsid w:val="00CD2828"/>
    <w:rsid w:val="00CD39F9"/>
    <w:rsid w:val="00CD41EB"/>
    <w:rsid w:val="00CE03AF"/>
    <w:rsid w:val="00CE1ECE"/>
    <w:rsid w:val="00CE4531"/>
    <w:rsid w:val="00CE482C"/>
    <w:rsid w:val="00CE53A9"/>
    <w:rsid w:val="00CE57F5"/>
    <w:rsid w:val="00CE6950"/>
    <w:rsid w:val="00CE6A43"/>
    <w:rsid w:val="00CE7111"/>
    <w:rsid w:val="00CE7694"/>
    <w:rsid w:val="00CF05FF"/>
    <w:rsid w:val="00CF17D5"/>
    <w:rsid w:val="00CF2A3A"/>
    <w:rsid w:val="00CF3309"/>
    <w:rsid w:val="00CF594B"/>
    <w:rsid w:val="00CF7C3C"/>
    <w:rsid w:val="00D01E44"/>
    <w:rsid w:val="00D033EE"/>
    <w:rsid w:val="00D03552"/>
    <w:rsid w:val="00D052A5"/>
    <w:rsid w:val="00D05BE4"/>
    <w:rsid w:val="00D06E42"/>
    <w:rsid w:val="00D11B40"/>
    <w:rsid w:val="00D13628"/>
    <w:rsid w:val="00D14207"/>
    <w:rsid w:val="00D224E0"/>
    <w:rsid w:val="00D22E24"/>
    <w:rsid w:val="00D23AFB"/>
    <w:rsid w:val="00D2454D"/>
    <w:rsid w:val="00D24579"/>
    <w:rsid w:val="00D2468D"/>
    <w:rsid w:val="00D30FF9"/>
    <w:rsid w:val="00D316F9"/>
    <w:rsid w:val="00D3260D"/>
    <w:rsid w:val="00D3288B"/>
    <w:rsid w:val="00D33D65"/>
    <w:rsid w:val="00D363B7"/>
    <w:rsid w:val="00D376F6"/>
    <w:rsid w:val="00D37AFD"/>
    <w:rsid w:val="00D420DE"/>
    <w:rsid w:val="00D42FF9"/>
    <w:rsid w:val="00D44ABD"/>
    <w:rsid w:val="00D44FE4"/>
    <w:rsid w:val="00D456AA"/>
    <w:rsid w:val="00D47D42"/>
    <w:rsid w:val="00D50240"/>
    <w:rsid w:val="00D515B3"/>
    <w:rsid w:val="00D516D3"/>
    <w:rsid w:val="00D55883"/>
    <w:rsid w:val="00D55B10"/>
    <w:rsid w:val="00D57DB6"/>
    <w:rsid w:val="00D60403"/>
    <w:rsid w:val="00D623ED"/>
    <w:rsid w:val="00D65789"/>
    <w:rsid w:val="00D73C00"/>
    <w:rsid w:val="00D73C01"/>
    <w:rsid w:val="00D82DC5"/>
    <w:rsid w:val="00D837DF"/>
    <w:rsid w:val="00D84559"/>
    <w:rsid w:val="00D86EB6"/>
    <w:rsid w:val="00D92507"/>
    <w:rsid w:val="00D967C5"/>
    <w:rsid w:val="00DA3190"/>
    <w:rsid w:val="00DA4CEF"/>
    <w:rsid w:val="00DA4FB5"/>
    <w:rsid w:val="00DA5BFA"/>
    <w:rsid w:val="00DA6282"/>
    <w:rsid w:val="00DA75E1"/>
    <w:rsid w:val="00DB260A"/>
    <w:rsid w:val="00DB7F49"/>
    <w:rsid w:val="00DC0028"/>
    <w:rsid w:val="00DC340F"/>
    <w:rsid w:val="00DC348E"/>
    <w:rsid w:val="00DC3A6B"/>
    <w:rsid w:val="00DC5815"/>
    <w:rsid w:val="00DC6A35"/>
    <w:rsid w:val="00DD38BB"/>
    <w:rsid w:val="00DD4E97"/>
    <w:rsid w:val="00DE135E"/>
    <w:rsid w:val="00DE2810"/>
    <w:rsid w:val="00DE2AE3"/>
    <w:rsid w:val="00DE2FDD"/>
    <w:rsid w:val="00DE465F"/>
    <w:rsid w:val="00DE665B"/>
    <w:rsid w:val="00DE7539"/>
    <w:rsid w:val="00DF04C6"/>
    <w:rsid w:val="00DF11AE"/>
    <w:rsid w:val="00DF3BDC"/>
    <w:rsid w:val="00DF502D"/>
    <w:rsid w:val="00DF6D4E"/>
    <w:rsid w:val="00E013AA"/>
    <w:rsid w:val="00E01A3A"/>
    <w:rsid w:val="00E0321D"/>
    <w:rsid w:val="00E043AE"/>
    <w:rsid w:val="00E04908"/>
    <w:rsid w:val="00E04B7B"/>
    <w:rsid w:val="00E0728A"/>
    <w:rsid w:val="00E07569"/>
    <w:rsid w:val="00E112FD"/>
    <w:rsid w:val="00E1228D"/>
    <w:rsid w:val="00E13F6E"/>
    <w:rsid w:val="00E14054"/>
    <w:rsid w:val="00E14DCD"/>
    <w:rsid w:val="00E150A6"/>
    <w:rsid w:val="00E23766"/>
    <w:rsid w:val="00E25DBF"/>
    <w:rsid w:val="00E36B16"/>
    <w:rsid w:val="00E37368"/>
    <w:rsid w:val="00E37F97"/>
    <w:rsid w:val="00E402B8"/>
    <w:rsid w:val="00E53AF4"/>
    <w:rsid w:val="00E546BE"/>
    <w:rsid w:val="00E54E2D"/>
    <w:rsid w:val="00E54EB9"/>
    <w:rsid w:val="00E60029"/>
    <w:rsid w:val="00E61591"/>
    <w:rsid w:val="00E652E3"/>
    <w:rsid w:val="00E6582B"/>
    <w:rsid w:val="00E66FC4"/>
    <w:rsid w:val="00E67877"/>
    <w:rsid w:val="00E707BF"/>
    <w:rsid w:val="00E72401"/>
    <w:rsid w:val="00E72BFC"/>
    <w:rsid w:val="00E7778C"/>
    <w:rsid w:val="00E80290"/>
    <w:rsid w:val="00E84836"/>
    <w:rsid w:val="00E8649A"/>
    <w:rsid w:val="00E86E63"/>
    <w:rsid w:val="00E90011"/>
    <w:rsid w:val="00E913DB"/>
    <w:rsid w:val="00E935F8"/>
    <w:rsid w:val="00EA1A83"/>
    <w:rsid w:val="00EA5F10"/>
    <w:rsid w:val="00EA6179"/>
    <w:rsid w:val="00EA6AFF"/>
    <w:rsid w:val="00EA78E4"/>
    <w:rsid w:val="00EB25EC"/>
    <w:rsid w:val="00EB2C08"/>
    <w:rsid w:val="00EB4CF1"/>
    <w:rsid w:val="00EB52DC"/>
    <w:rsid w:val="00EB6A49"/>
    <w:rsid w:val="00EB6DEC"/>
    <w:rsid w:val="00EC0431"/>
    <w:rsid w:val="00EC5A7D"/>
    <w:rsid w:val="00EC6BD4"/>
    <w:rsid w:val="00ED0EA1"/>
    <w:rsid w:val="00ED171C"/>
    <w:rsid w:val="00ED2B96"/>
    <w:rsid w:val="00ED639B"/>
    <w:rsid w:val="00ED797D"/>
    <w:rsid w:val="00ED7DC8"/>
    <w:rsid w:val="00EE01DC"/>
    <w:rsid w:val="00EE02A1"/>
    <w:rsid w:val="00EE08EA"/>
    <w:rsid w:val="00EE3EBA"/>
    <w:rsid w:val="00EE3FC6"/>
    <w:rsid w:val="00EE46F8"/>
    <w:rsid w:val="00EF242F"/>
    <w:rsid w:val="00EF485A"/>
    <w:rsid w:val="00F01C19"/>
    <w:rsid w:val="00F02D0C"/>
    <w:rsid w:val="00F1258A"/>
    <w:rsid w:val="00F231FD"/>
    <w:rsid w:val="00F2396B"/>
    <w:rsid w:val="00F23FC4"/>
    <w:rsid w:val="00F24896"/>
    <w:rsid w:val="00F25526"/>
    <w:rsid w:val="00F25FA8"/>
    <w:rsid w:val="00F2642F"/>
    <w:rsid w:val="00F30DE4"/>
    <w:rsid w:val="00F3673C"/>
    <w:rsid w:val="00F37E5B"/>
    <w:rsid w:val="00F40330"/>
    <w:rsid w:val="00F40AF1"/>
    <w:rsid w:val="00F454EA"/>
    <w:rsid w:val="00F526E8"/>
    <w:rsid w:val="00F52799"/>
    <w:rsid w:val="00F549CF"/>
    <w:rsid w:val="00F56174"/>
    <w:rsid w:val="00F6499E"/>
    <w:rsid w:val="00F64A57"/>
    <w:rsid w:val="00F66BAC"/>
    <w:rsid w:val="00F67B7A"/>
    <w:rsid w:val="00F71BE6"/>
    <w:rsid w:val="00F75031"/>
    <w:rsid w:val="00F80E2C"/>
    <w:rsid w:val="00F838D7"/>
    <w:rsid w:val="00F91D75"/>
    <w:rsid w:val="00F93AEF"/>
    <w:rsid w:val="00F942F8"/>
    <w:rsid w:val="00F946AC"/>
    <w:rsid w:val="00FA0D92"/>
    <w:rsid w:val="00FA0DC0"/>
    <w:rsid w:val="00FA1174"/>
    <w:rsid w:val="00FA1DF2"/>
    <w:rsid w:val="00FA2929"/>
    <w:rsid w:val="00FA30DA"/>
    <w:rsid w:val="00FA33B4"/>
    <w:rsid w:val="00FA4BBE"/>
    <w:rsid w:val="00FA4F70"/>
    <w:rsid w:val="00FA537C"/>
    <w:rsid w:val="00FA64C0"/>
    <w:rsid w:val="00FB12B2"/>
    <w:rsid w:val="00FB2302"/>
    <w:rsid w:val="00FB32FF"/>
    <w:rsid w:val="00FB4997"/>
    <w:rsid w:val="00FB5F9A"/>
    <w:rsid w:val="00FC4F4D"/>
    <w:rsid w:val="00FC5D93"/>
    <w:rsid w:val="00FC6523"/>
    <w:rsid w:val="00FD0241"/>
    <w:rsid w:val="00FD08D1"/>
    <w:rsid w:val="00FD1452"/>
    <w:rsid w:val="00FD22BF"/>
    <w:rsid w:val="00FD3F78"/>
    <w:rsid w:val="00FD491E"/>
    <w:rsid w:val="00FE0B98"/>
    <w:rsid w:val="00FE1398"/>
    <w:rsid w:val="00FE4C8B"/>
    <w:rsid w:val="00FE5FA6"/>
    <w:rsid w:val="00FE6C4B"/>
    <w:rsid w:val="00FE77A0"/>
    <w:rsid w:val="00FF0C0B"/>
    <w:rsid w:val="00FF167C"/>
    <w:rsid w:val="00FF4987"/>
    <w:rsid w:val="00FF563C"/>
    <w:rsid w:val="00FF744A"/>
    <w:rsid w:val="1ABB3FEC"/>
    <w:rsid w:val="2550BDB3"/>
    <w:rsid w:val="538AF2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 w:type="character" w:customStyle="1" w:styleId="NichtaufgelsteErwhnung6">
    <w:name w:val="Nicht aufgelöste Erwähnung6"/>
    <w:basedOn w:val="Absatz-Standardschriftart"/>
    <w:uiPriority w:val="99"/>
    <w:semiHidden/>
    <w:unhideWhenUsed/>
    <w:rsid w:val="00FA30DA"/>
    <w:rPr>
      <w:color w:val="605E5C"/>
      <w:shd w:val="clear" w:color="auto" w:fill="E1DFDD"/>
    </w:rPr>
  </w:style>
  <w:style w:type="paragraph" w:customStyle="1" w:styleId="berschrift">
    <w:name w:val="_Überschrift"/>
    <w:basedOn w:val="Standard"/>
    <w:rsid w:val="00AB7321"/>
    <w:rPr>
      <w:rFonts w:ascii="Arial" w:eastAsia="Times New Roman" w:hAnsi="Arial"/>
      <w:b/>
      <w:bCs/>
      <w:snapToGrid/>
      <w:szCs w:val="20"/>
    </w:rPr>
  </w:style>
  <w:style w:type="character" w:customStyle="1" w:styleId="NichtaufgelsteErwhnung7">
    <w:name w:val="Nicht aufgelöste Erwähnung7"/>
    <w:basedOn w:val="Absatz-Standardschriftart"/>
    <w:uiPriority w:val="99"/>
    <w:semiHidden/>
    <w:unhideWhenUsed/>
    <w:rsid w:val="00555FB9"/>
    <w:rPr>
      <w:color w:val="605E5C"/>
      <w:shd w:val="clear" w:color="auto" w:fill="E1DFDD"/>
    </w:rPr>
  </w:style>
  <w:style w:type="character" w:customStyle="1" w:styleId="hgkelc">
    <w:name w:val="hgkelc"/>
    <w:basedOn w:val="Absatz-Standardschriftart"/>
    <w:rsid w:val="00E84836"/>
  </w:style>
  <w:style w:type="character" w:styleId="NichtaufgelsteErwhnung">
    <w:name w:val="Unresolved Mention"/>
    <w:basedOn w:val="Absatz-Standardschriftart"/>
    <w:uiPriority w:val="99"/>
    <w:semiHidden/>
    <w:unhideWhenUsed/>
    <w:rsid w:val="00291615"/>
    <w:rPr>
      <w:color w:val="605E5C"/>
      <w:shd w:val="clear" w:color="auto" w:fill="E1DFDD"/>
    </w:rPr>
  </w:style>
  <w:style w:type="character" w:customStyle="1" w:styleId="js-dsl-glossary">
    <w:name w:val="js-dsl-glossary"/>
    <w:basedOn w:val="Absatz-Standardschriftart"/>
    <w:rsid w:val="007E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51071">
      <w:bodyDiv w:val="1"/>
      <w:marLeft w:val="0"/>
      <w:marRight w:val="0"/>
      <w:marTop w:val="0"/>
      <w:marBottom w:val="0"/>
      <w:divBdr>
        <w:top w:val="none" w:sz="0" w:space="0" w:color="auto"/>
        <w:left w:val="none" w:sz="0" w:space="0" w:color="auto"/>
        <w:bottom w:val="none" w:sz="0" w:space="0" w:color="auto"/>
        <w:right w:val="none" w:sz="0" w:space="0" w:color="auto"/>
      </w:divBdr>
    </w:div>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452436247">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 w:id="1829635480">
      <w:bodyDiv w:val="1"/>
      <w:marLeft w:val="0"/>
      <w:marRight w:val="0"/>
      <w:marTop w:val="0"/>
      <w:marBottom w:val="0"/>
      <w:divBdr>
        <w:top w:val="none" w:sz="0" w:space="0" w:color="auto"/>
        <w:left w:val="none" w:sz="0" w:space="0" w:color="auto"/>
        <w:bottom w:val="none" w:sz="0" w:space="0" w:color="auto"/>
        <w:right w:val="none" w:sz="0" w:space="0" w:color="auto"/>
      </w:divBdr>
    </w:div>
    <w:div w:id="1932350951">
      <w:bodyDiv w:val="1"/>
      <w:marLeft w:val="0"/>
      <w:marRight w:val="0"/>
      <w:marTop w:val="0"/>
      <w:marBottom w:val="0"/>
      <w:divBdr>
        <w:top w:val="none" w:sz="0" w:space="0" w:color="auto"/>
        <w:left w:val="none" w:sz="0" w:space="0" w:color="auto"/>
        <w:bottom w:val="none" w:sz="0" w:space="0" w:color="auto"/>
        <w:right w:val="none" w:sz="0" w:space="0" w:color="auto"/>
      </w:divBdr>
      <w:divsChild>
        <w:div w:id="1520116440">
          <w:marLeft w:val="0"/>
          <w:marRight w:val="0"/>
          <w:marTop w:val="0"/>
          <w:marBottom w:val="0"/>
          <w:divBdr>
            <w:top w:val="none" w:sz="0" w:space="0" w:color="auto"/>
            <w:left w:val="none" w:sz="0" w:space="0" w:color="auto"/>
            <w:bottom w:val="none" w:sz="0" w:space="0" w:color="auto"/>
            <w:right w:val="none" w:sz="0" w:space="0" w:color="auto"/>
          </w:divBdr>
        </w:div>
        <w:div w:id="1253011815">
          <w:marLeft w:val="0"/>
          <w:marRight w:val="0"/>
          <w:marTop w:val="0"/>
          <w:marBottom w:val="0"/>
          <w:divBdr>
            <w:top w:val="none" w:sz="0" w:space="0" w:color="auto"/>
            <w:left w:val="none" w:sz="0" w:space="0" w:color="auto"/>
            <w:bottom w:val="none" w:sz="0" w:space="0" w:color="auto"/>
            <w:right w:val="none" w:sz="0" w:space="0" w:color="auto"/>
          </w:divBdr>
        </w:div>
        <w:div w:id="342099100">
          <w:marLeft w:val="0"/>
          <w:marRight w:val="0"/>
          <w:marTop w:val="0"/>
          <w:marBottom w:val="0"/>
          <w:divBdr>
            <w:top w:val="none" w:sz="0" w:space="0" w:color="auto"/>
            <w:left w:val="none" w:sz="0" w:space="0" w:color="auto"/>
            <w:bottom w:val="none" w:sz="0" w:space="0" w:color="auto"/>
            <w:right w:val="none" w:sz="0" w:space="0" w:color="auto"/>
          </w:divBdr>
        </w:div>
        <w:div w:id="1451239632">
          <w:marLeft w:val="0"/>
          <w:marRight w:val="0"/>
          <w:marTop w:val="0"/>
          <w:marBottom w:val="0"/>
          <w:divBdr>
            <w:top w:val="none" w:sz="0" w:space="0" w:color="auto"/>
            <w:left w:val="none" w:sz="0" w:space="0" w:color="auto"/>
            <w:bottom w:val="none" w:sz="0" w:space="0" w:color="auto"/>
            <w:right w:val="none" w:sz="0" w:space="0" w:color="auto"/>
          </w:divBdr>
        </w:div>
        <w:div w:id="99268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arbeitssicherheit" TargetMode="External"/><Relationship Id="rId18" Type="http://schemas.openxmlformats.org/officeDocument/2006/relationships/hyperlink" Target="http://www.tuv.com/pres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server.bundestag.de/btd/06/019/0601970.pdf" TargetMode="External"/><Relationship Id="rId17" Type="http://schemas.openxmlformats.org/officeDocument/2006/relationships/hyperlink" Target="mailto:contact@press.tuv.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uv.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arbeitssicherhei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uv.com/arbeitssicherhei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arbeitsmedizi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60801-D068-4DCB-870A-C73AECA63926}">
  <ds:schemaRefs>
    <ds:schemaRef ds:uri="http://schemas.microsoft.com/sharepoint/v3/contenttype/forms"/>
  </ds:schemaRefs>
</ds:datastoreItem>
</file>

<file path=customXml/itemProps2.xml><?xml version="1.0" encoding="utf-8"?>
<ds:datastoreItem xmlns:ds="http://schemas.openxmlformats.org/officeDocument/2006/customXml" ds:itemID="{86F89000-D6A0-466A-8B65-9833C1B31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9D80A-5257-4B5E-BDB0-367C6E110A4F}">
  <ds:schemaRefs>
    <ds:schemaRef ds:uri="http://schemas.openxmlformats.org/officeDocument/2006/bibliography"/>
  </ds:schemaRefs>
</ds:datastoreItem>
</file>

<file path=customXml/itemProps4.xml><?xml version="1.0" encoding="utf-8"?>
<ds:datastoreItem xmlns:ds="http://schemas.openxmlformats.org/officeDocument/2006/customXml" ds:itemID="{AA9542F9-0E29-4A27-9D8E-B666B44BD632}">
  <ds:schemaRefs>
    <ds:schemaRef ds:uri="af09376d-2fe7-44ac-8320-bc2f3c525e4d"/>
    <ds:schemaRef ds:uri="http://purl.org/dc/dcmitype/"/>
    <ds:schemaRef ds:uri="http://schemas.microsoft.com/office/2006/documentManagement/types"/>
    <ds:schemaRef ds:uri="http://purl.org/dc/terms/"/>
    <ds:schemaRef ds:uri="http://schemas.openxmlformats.org/package/2006/metadata/core-properties"/>
    <ds:schemaRef ds:uri="93ea50ef-26a9-4bba-82b3-5a178f06628e"/>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6142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Irena Perlovich</cp:lastModifiedBy>
  <cp:revision>4</cp:revision>
  <cp:lastPrinted>2024-04-04T14:13:00Z</cp:lastPrinted>
  <dcterms:created xsi:type="dcterms:W3CDTF">2024-11-25T11:03:00Z</dcterms:created>
  <dcterms:modified xsi:type="dcterms:W3CDTF">2024-11-25T11:07:00Z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