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5AB32315" w:rsidR="00D5228C" w:rsidRPr="00D5228C" w:rsidRDefault="004065AC"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Whistleblower</w:t>
      </w:r>
      <w:r w:rsidR="006E6FA7">
        <w:rPr>
          <w:rFonts w:eastAsia="Times New Roman" w:cs="Arial"/>
          <w:sz w:val="20"/>
          <w:szCs w:val="20"/>
          <w:u w:val="single"/>
          <w:lang w:eastAsia="de-DE"/>
        </w:rPr>
        <w:t>-Schutz</w:t>
      </w:r>
      <w:r w:rsidR="000D7E61">
        <w:rPr>
          <w:rFonts w:eastAsia="Times New Roman" w:cs="Arial"/>
          <w:sz w:val="20"/>
          <w:szCs w:val="20"/>
          <w:u w:val="single"/>
          <w:lang w:eastAsia="de-DE"/>
        </w:rPr>
        <w:t xml:space="preserve"> </w:t>
      </w:r>
      <w:r w:rsidR="00FC238C">
        <w:rPr>
          <w:rFonts w:eastAsia="Times New Roman" w:cs="Arial"/>
          <w:sz w:val="20"/>
          <w:szCs w:val="20"/>
          <w:u w:val="single"/>
          <w:lang w:eastAsia="de-DE"/>
        </w:rPr>
        <w:t>–</w:t>
      </w:r>
      <w:r w:rsidR="000D7E61">
        <w:rPr>
          <w:rFonts w:eastAsia="Times New Roman" w:cs="Arial"/>
          <w:sz w:val="20"/>
          <w:szCs w:val="20"/>
          <w:u w:val="single"/>
          <w:lang w:eastAsia="de-DE"/>
        </w:rPr>
        <w:t xml:space="preserve"> </w:t>
      </w:r>
      <w:r w:rsidR="00886F4C">
        <w:rPr>
          <w:rFonts w:eastAsia="Times New Roman" w:cs="Arial"/>
          <w:sz w:val="20"/>
          <w:szCs w:val="20"/>
          <w:u w:val="single"/>
          <w:lang w:eastAsia="de-DE"/>
        </w:rPr>
        <w:t>Verpflichtendes</w:t>
      </w:r>
      <w:r w:rsidR="00FC238C">
        <w:rPr>
          <w:rFonts w:eastAsia="Times New Roman" w:cs="Arial"/>
          <w:sz w:val="20"/>
          <w:szCs w:val="20"/>
          <w:u w:val="single"/>
          <w:lang w:eastAsia="de-DE"/>
        </w:rPr>
        <w:t xml:space="preserve"> </w:t>
      </w:r>
      <w:r w:rsidR="00886F4C">
        <w:rPr>
          <w:rFonts w:eastAsia="Times New Roman" w:cs="Arial"/>
          <w:sz w:val="20"/>
          <w:szCs w:val="20"/>
          <w:u w:val="single"/>
          <w:lang w:eastAsia="de-DE"/>
        </w:rPr>
        <w:t>Meldesystem in Unternehmen</w:t>
      </w:r>
    </w:p>
    <w:p w14:paraId="6FB0F2E7" w14:textId="154AC059" w:rsidR="00C6773C" w:rsidRDefault="00981929" w:rsidP="00D5228C">
      <w:pPr>
        <w:spacing w:after="0" w:line="360" w:lineRule="auto"/>
        <w:rPr>
          <w:rFonts w:ascii="Arial" w:hAnsi="Arial" w:cs="Arial"/>
          <w:sz w:val="20"/>
          <w:szCs w:val="20"/>
        </w:rPr>
      </w:pPr>
      <w:r>
        <w:rPr>
          <w:rFonts w:ascii="Arial" w:hAnsi="Arial" w:cs="Arial"/>
          <w:sz w:val="20"/>
          <w:szCs w:val="20"/>
        </w:rPr>
        <w:t>Hinweisgeberschutzgesetz:</w:t>
      </w:r>
      <w:r w:rsidR="00AC344C">
        <w:rPr>
          <w:rFonts w:ascii="Arial" w:hAnsi="Arial" w:cs="Arial"/>
          <w:sz w:val="20"/>
          <w:szCs w:val="20"/>
        </w:rPr>
        <w:t xml:space="preserve"> </w:t>
      </w:r>
      <w:bookmarkStart w:id="0" w:name="_Hlk150219849"/>
      <w:r w:rsidR="00886F4C">
        <w:rPr>
          <w:rFonts w:ascii="Arial" w:hAnsi="Arial" w:cs="Arial"/>
          <w:sz w:val="20"/>
          <w:szCs w:val="20"/>
        </w:rPr>
        <w:t>Ab 17. Dezember gilt</w:t>
      </w:r>
      <w:r w:rsidR="0022479E">
        <w:rPr>
          <w:rFonts w:ascii="Arial" w:hAnsi="Arial" w:cs="Arial"/>
          <w:sz w:val="20"/>
          <w:szCs w:val="20"/>
        </w:rPr>
        <w:t xml:space="preserve"> </w:t>
      </w:r>
      <w:bookmarkEnd w:id="0"/>
      <w:r w:rsidR="00886F4C">
        <w:rPr>
          <w:rFonts w:ascii="Arial" w:hAnsi="Arial" w:cs="Arial"/>
          <w:sz w:val="20"/>
          <w:szCs w:val="20"/>
        </w:rPr>
        <w:t>Gesetz</w:t>
      </w:r>
      <w:r w:rsidR="0022479E">
        <w:rPr>
          <w:rFonts w:ascii="Arial" w:hAnsi="Arial" w:cs="Arial"/>
          <w:sz w:val="20"/>
          <w:szCs w:val="20"/>
        </w:rPr>
        <w:t xml:space="preserve"> auch für </w:t>
      </w:r>
      <w:r w:rsidR="00F356E5">
        <w:rPr>
          <w:rFonts w:ascii="Arial" w:hAnsi="Arial" w:cs="Arial"/>
          <w:sz w:val="20"/>
          <w:szCs w:val="20"/>
        </w:rPr>
        <w:t xml:space="preserve">Unternehmen </w:t>
      </w:r>
      <w:r w:rsidR="00886F4C">
        <w:rPr>
          <w:rFonts w:ascii="Arial" w:hAnsi="Arial" w:cs="Arial"/>
          <w:sz w:val="20"/>
          <w:szCs w:val="20"/>
        </w:rPr>
        <w:t xml:space="preserve">ab 50 Mitarbeitenden / </w:t>
      </w:r>
      <w:proofErr w:type="gramStart"/>
      <w:r w:rsidR="00886F4C">
        <w:rPr>
          <w:rFonts w:ascii="Arial" w:hAnsi="Arial" w:cs="Arial"/>
          <w:sz w:val="20"/>
          <w:szCs w:val="20"/>
        </w:rPr>
        <w:t>Mehr</w:t>
      </w:r>
      <w:proofErr w:type="gramEnd"/>
      <w:r w:rsidR="00886F4C">
        <w:rPr>
          <w:rFonts w:ascii="Arial" w:hAnsi="Arial" w:cs="Arial"/>
          <w:sz w:val="20"/>
          <w:szCs w:val="20"/>
        </w:rPr>
        <w:t xml:space="preserve"> als 70.000 Unternehmen zusätzlich betroffen</w:t>
      </w:r>
      <w:r w:rsidR="003115CD">
        <w:rPr>
          <w:rFonts w:ascii="Arial" w:hAnsi="Arial" w:cs="Arial"/>
          <w:sz w:val="20"/>
          <w:szCs w:val="20"/>
        </w:rPr>
        <w:t xml:space="preserve"> </w:t>
      </w:r>
      <w:bookmarkStart w:id="1" w:name="_Hlk152720813"/>
      <w:r w:rsidR="00A428AD">
        <w:rPr>
          <w:rFonts w:ascii="Arial" w:hAnsi="Arial" w:cs="Arial"/>
          <w:sz w:val="20"/>
          <w:szCs w:val="20"/>
        </w:rPr>
        <w:t xml:space="preserve">/ </w:t>
      </w:r>
      <w:r w:rsidR="002B54FE">
        <w:rPr>
          <w:rFonts w:ascii="Arial" w:hAnsi="Arial" w:cs="Arial"/>
          <w:sz w:val="20"/>
          <w:szCs w:val="20"/>
        </w:rPr>
        <w:t>F</w:t>
      </w:r>
      <w:r w:rsidR="0085541B">
        <w:rPr>
          <w:rFonts w:ascii="Arial" w:hAnsi="Arial" w:cs="Arial"/>
          <w:sz w:val="20"/>
          <w:szCs w:val="20"/>
        </w:rPr>
        <w:t xml:space="preserve">ür Hinweise auf Rechtsverstöße </w:t>
      </w:r>
      <w:r w:rsidR="002B54FE">
        <w:rPr>
          <w:rFonts w:ascii="Arial" w:hAnsi="Arial" w:cs="Arial"/>
          <w:sz w:val="20"/>
          <w:szCs w:val="20"/>
        </w:rPr>
        <w:t xml:space="preserve">sind </w:t>
      </w:r>
      <w:r w:rsidR="0085541B">
        <w:rPr>
          <w:rFonts w:ascii="Arial" w:hAnsi="Arial" w:cs="Arial"/>
          <w:sz w:val="20"/>
          <w:szCs w:val="20"/>
        </w:rPr>
        <w:t xml:space="preserve">Meldesystem und </w:t>
      </w:r>
      <w:r w:rsidR="00107301">
        <w:rPr>
          <w:rFonts w:ascii="Arial" w:hAnsi="Arial" w:cs="Arial"/>
          <w:sz w:val="20"/>
          <w:szCs w:val="20"/>
        </w:rPr>
        <w:t>Meldestelle ein</w:t>
      </w:r>
      <w:r w:rsidR="00C324F7">
        <w:rPr>
          <w:rFonts w:ascii="Arial" w:hAnsi="Arial" w:cs="Arial"/>
          <w:sz w:val="20"/>
          <w:szCs w:val="20"/>
        </w:rPr>
        <w:t>zu</w:t>
      </w:r>
      <w:r w:rsidR="00107301">
        <w:rPr>
          <w:rFonts w:ascii="Arial" w:hAnsi="Arial" w:cs="Arial"/>
          <w:sz w:val="20"/>
          <w:szCs w:val="20"/>
        </w:rPr>
        <w:t xml:space="preserve">richten </w:t>
      </w:r>
      <w:bookmarkEnd w:id="1"/>
      <w:r w:rsidR="0085541B">
        <w:rPr>
          <w:rFonts w:ascii="Arial" w:hAnsi="Arial" w:cs="Arial"/>
          <w:sz w:val="20"/>
          <w:szCs w:val="20"/>
        </w:rPr>
        <w:t xml:space="preserve">/ </w:t>
      </w:r>
      <w:hyperlink r:id="rId8" w:history="1">
        <w:r w:rsidR="00886F4C" w:rsidRPr="00025A79">
          <w:rPr>
            <w:rStyle w:val="Hyperlink"/>
            <w:rFonts w:ascii="Arial" w:hAnsi="Arial" w:cs="Arial"/>
            <w:sz w:val="20"/>
            <w:szCs w:val="20"/>
          </w:rPr>
          <w:t>www.tuv.com/akademie</w:t>
        </w:r>
      </w:hyperlink>
      <w:r w:rsidR="00886F4C">
        <w:rPr>
          <w:rFonts w:ascii="Arial" w:hAnsi="Arial" w:cs="Arial"/>
          <w:sz w:val="20"/>
          <w:szCs w:val="20"/>
        </w:rPr>
        <w:t xml:space="preserve"> </w:t>
      </w:r>
      <w:r w:rsidR="0040730B">
        <w:rPr>
          <w:rFonts w:ascii="Arial" w:hAnsi="Arial" w:cs="Arial"/>
          <w:sz w:val="20"/>
          <w:szCs w:val="20"/>
        </w:rPr>
        <w:t xml:space="preserve"> </w:t>
      </w:r>
    </w:p>
    <w:p w14:paraId="3963FE0F" w14:textId="77777777" w:rsidR="00D5228C" w:rsidRPr="00D5228C" w:rsidRDefault="00D5228C" w:rsidP="00D5228C">
      <w:pPr>
        <w:spacing w:after="0" w:line="360" w:lineRule="auto"/>
        <w:rPr>
          <w:rFonts w:ascii="Arial" w:hAnsi="Arial" w:cs="Arial"/>
          <w:sz w:val="20"/>
          <w:szCs w:val="20"/>
        </w:rPr>
      </w:pPr>
    </w:p>
    <w:p w14:paraId="538CEB75" w14:textId="5BAFBFD7" w:rsidR="00F77386" w:rsidRDefault="00870E2A" w:rsidP="00DF135E">
      <w:pPr>
        <w:spacing w:after="0" w:line="360" w:lineRule="auto"/>
        <w:rPr>
          <w:rFonts w:ascii="Arial" w:hAnsi="Arial" w:cs="Arial"/>
          <w:sz w:val="20"/>
          <w:szCs w:val="20"/>
        </w:rPr>
      </w:pPr>
      <w:r w:rsidRPr="006D11E1">
        <w:rPr>
          <w:rFonts w:ascii="Arial" w:hAnsi="Arial" w:cs="Arial"/>
          <w:b/>
          <w:sz w:val="20"/>
          <w:szCs w:val="20"/>
        </w:rPr>
        <w:t>Köln</w:t>
      </w:r>
      <w:r w:rsidR="00C6773C" w:rsidRPr="006D11E1">
        <w:rPr>
          <w:rFonts w:ascii="Arial" w:hAnsi="Arial" w:cs="Arial"/>
          <w:b/>
          <w:sz w:val="20"/>
          <w:szCs w:val="20"/>
        </w:rPr>
        <w:t xml:space="preserve">, </w:t>
      </w:r>
      <w:r w:rsidR="00BD127E">
        <w:rPr>
          <w:rFonts w:ascii="Arial" w:hAnsi="Arial" w:cs="Arial"/>
          <w:b/>
          <w:sz w:val="20"/>
          <w:szCs w:val="20"/>
        </w:rPr>
        <w:t>13.</w:t>
      </w:r>
      <w:r w:rsidR="00C6773C" w:rsidRPr="006D11E1">
        <w:rPr>
          <w:rFonts w:ascii="Arial" w:hAnsi="Arial" w:cs="Arial"/>
          <w:b/>
          <w:sz w:val="20"/>
          <w:szCs w:val="20"/>
        </w:rPr>
        <w:t xml:space="preserve"> </w:t>
      </w:r>
      <w:r w:rsidR="004F3720">
        <w:rPr>
          <w:rFonts w:ascii="Arial" w:hAnsi="Arial" w:cs="Arial"/>
          <w:b/>
          <w:sz w:val="20"/>
          <w:szCs w:val="20"/>
        </w:rPr>
        <w:t>Dez</w:t>
      </w:r>
      <w:r w:rsidR="00CA7370" w:rsidRPr="006D11E1">
        <w:rPr>
          <w:rFonts w:ascii="Arial" w:hAnsi="Arial" w:cs="Arial"/>
          <w:b/>
          <w:sz w:val="20"/>
          <w:szCs w:val="20"/>
        </w:rPr>
        <w:t>em</w:t>
      </w:r>
      <w:r w:rsidR="00061C20" w:rsidRPr="006D11E1">
        <w:rPr>
          <w:rFonts w:ascii="Arial" w:hAnsi="Arial" w:cs="Arial"/>
          <w:b/>
          <w:sz w:val="20"/>
          <w:szCs w:val="20"/>
        </w:rPr>
        <w:t xml:space="preserve">ber </w:t>
      </w:r>
      <w:r w:rsidR="00A3746C" w:rsidRPr="006D11E1">
        <w:rPr>
          <w:rFonts w:ascii="Arial" w:hAnsi="Arial" w:cs="Arial"/>
          <w:b/>
          <w:sz w:val="20"/>
          <w:szCs w:val="20"/>
        </w:rPr>
        <w:t>2023</w:t>
      </w:r>
      <w:r w:rsidR="00C6773C" w:rsidRPr="006D11E1">
        <w:rPr>
          <w:rFonts w:ascii="Arial" w:hAnsi="Arial" w:cs="Arial"/>
          <w:sz w:val="20"/>
          <w:szCs w:val="20"/>
        </w:rPr>
        <w:t xml:space="preserve">. </w:t>
      </w:r>
      <w:r w:rsidR="000A6F88">
        <w:rPr>
          <w:rFonts w:ascii="Arial" w:hAnsi="Arial" w:cs="Arial"/>
          <w:sz w:val="20"/>
          <w:szCs w:val="20"/>
        </w:rPr>
        <w:t>A</w:t>
      </w:r>
      <w:r w:rsidR="006F1A96" w:rsidRPr="006D11E1">
        <w:rPr>
          <w:rFonts w:ascii="Arial" w:hAnsi="Arial" w:cs="Arial"/>
          <w:sz w:val="20"/>
          <w:szCs w:val="20"/>
        </w:rPr>
        <w:t xml:space="preserve">m 17. Dezember 2023 </w:t>
      </w:r>
      <w:r w:rsidR="00886F4C">
        <w:rPr>
          <w:rFonts w:ascii="Arial" w:hAnsi="Arial" w:cs="Arial"/>
          <w:sz w:val="20"/>
          <w:szCs w:val="20"/>
        </w:rPr>
        <w:t xml:space="preserve">gilt </w:t>
      </w:r>
      <w:r w:rsidR="000A6F88">
        <w:rPr>
          <w:rFonts w:ascii="Arial" w:hAnsi="Arial" w:cs="Arial"/>
          <w:sz w:val="20"/>
          <w:szCs w:val="20"/>
        </w:rPr>
        <w:t xml:space="preserve">das neue Hinweisgeberschutzgesetz </w:t>
      </w:r>
      <w:r w:rsidR="00970DFC">
        <w:rPr>
          <w:rFonts w:ascii="Arial" w:hAnsi="Arial" w:cs="Arial"/>
          <w:sz w:val="20"/>
          <w:szCs w:val="20"/>
        </w:rPr>
        <w:t>(</w:t>
      </w:r>
      <w:proofErr w:type="spellStart"/>
      <w:r w:rsidR="00970DFC" w:rsidRPr="00970DFC">
        <w:rPr>
          <w:rFonts w:ascii="Arial" w:hAnsi="Arial" w:cs="Arial"/>
          <w:sz w:val="20"/>
          <w:szCs w:val="20"/>
        </w:rPr>
        <w:t>HinSchG</w:t>
      </w:r>
      <w:proofErr w:type="spellEnd"/>
      <w:r w:rsidR="00886F4C">
        <w:rPr>
          <w:rFonts w:ascii="Arial" w:hAnsi="Arial" w:cs="Arial"/>
          <w:sz w:val="20"/>
          <w:szCs w:val="20"/>
        </w:rPr>
        <w:t>)</w:t>
      </w:r>
      <w:r w:rsidR="00970DFC">
        <w:rPr>
          <w:rFonts w:ascii="Arial" w:hAnsi="Arial" w:cs="Arial"/>
          <w:sz w:val="20"/>
          <w:szCs w:val="20"/>
        </w:rPr>
        <w:t xml:space="preserve"> </w:t>
      </w:r>
      <w:r w:rsidR="00886F4C">
        <w:rPr>
          <w:rFonts w:ascii="Arial" w:hAnsi="Arial" w:cs="Arial"/>
          <w:sz w:val="20"/>
          <w:szCs w:val="20"/>
        </w:rPr>
        <w:t>auch für Unternehmen ab 50 Mitarbeitenden</w:t>
      </w:r>
      <w:r w:rsidR="000A6F88">
        <w:rPr>
          <w:rFonts w:ascii="Arial" w:hAnsi="Arial" w:cs="Arial"/>
          <w:sz w:val="20"/>
          <w:szCs w:val="20"/>
        </w:rPr>
        <w:t xml:space="preserve">. </w:t>
      </w:r>
      <w:r w:rsidR="00965979" w:rsidRPr="00965979">
        <w:rPr>
          <w:rFonts w:ascii="Arial" w:hAnsi="Arial" w:cs="Arial"/>
          <w:sz w:val="20"/>
          <w:szCs w:val="20"/>
        </w:rPr>
        <w:t>Das Hinweisgeberschutzgesetz soll Nachteile für couragierte Informanten</w:t>
      </w:r>
      <w:r w:rsidR="00965979">
        <w:rPr>
          <w:rFonts w:ascii="Arial" w:hAnsi="Arial" w:cs="Arial"/>
          <w:sz w:val="20"/>
          <w:szCs w:val="20"/>
        </w:rPr>
        <w:t xml:space="preserve"> verhindern, </w:t>
      </w:r>
      <w:r w:rsidR="00965979" w:rsidRPr="00970DFC">
        <w:rPr>
          <w:rFonts w:ascii="Arial" w:hAnsi="Arial" w:cs="Arial"/>
          <w:sz w:val="20"/>
          <w:szCs w:val="20"/>
        </w:rPr>
        <w:t xml:space="preserve">die Informationen über Verstöße </w:t>
      </w:r>
      <w:r w:rsidR="00965979">
        <w:rPr>
          <w:rFonts w:ascii="Arial" w:hAnsi="Arial" w:cs="Arial"/>
          <w:sz w:val="20"/>
          <w:szCs w:val="20"/>
        </w:rPr>
        <w:t xml:space="preserve">im Unternehmen </w:t>
      </w:r>
      <w:r w:rsidR="00965979" w:rsidRPr="00970DFC">
        <w:rPr>
          <w:rFonts w:ascii="Arial" w:hAnsi="Arial" w:cs="Arial"/>
          <w:sz w:val="20"/>
          <w:szCs w:val="20"/>
        </w:rPr>
        <w:t>an interne oder externe Meldestellen weiterleiten</w:t>
      </w:r>
      <w:r w:rsidR="00970DFC" w:rsidRPr="00970DFC">
        <w:rPr>
          <w:rFonts w:ascii="Arial" w:hAnsi="Arial" w:cs="Arial"/>
          <w:sz w:val="20"/>
          <w:szCs w:val="20"/>
        </w:rPr>
        <w:t xml:space="preserve">. Das </w:t>
      </w:r>
      <w:r w:rsidR="00F77386">
        <w:rPr>
          <w:rFonts w:ascii="Arial" w:hAnsi="Arial" w:cs="Arial"/>
          <w:sz w:val="20"/>
          <w:szCs w:val="20"/>
        </w:rPr>
        <w:t>Gesetz</w:t>
      </w:r>
      <w:r w:rsidR="00970DFC" w:rsidRPr="00970DFC">
        <w:rPr>
          <w:rFonts w:ascii="Arial" w:hAnsi="Arial" w:cs="Arial"/>
          <w:sz w:val="20"/>
          <w:szCs w:val="20"/>
        </w:rPr>
        <w:t xml:space="preserve"> ahndet jegliche Form von Repressalien oder Benachteiligungen</w:t>
      </w:r>
      <w:r w:rsidR="00886F4C">
        <w:rPr>
          <w:rFonts w:ascii="Arial" w:hAnsi="Arial" w:cs="Arial"/>
          <w:sz w:val="20"/>
          <w:szCs w:val="20"/>
        </w:rPr>
        <w:t xml:space="preserve"> für hinweisgebende Personen</w:t>
      </w:r>
      <w:r w:rsidR="00970DFC" w:rsidRPr="00970DFC">
        <w:rPr>
          <w:rFonts w:ascii="Arial" w:hAnsi="Arial" w:cs="Arial"/>
          <w:sz w:val="20"/>
          <w:szCs w:val="20"/>
        </w:rPr>
        <w:t>.</w:t>
      </w:r>
      <w:r w:rsidR="00970DFC">
        <w:rPr>
          <w:rFonts w:ascii="Arial" w:hAnsi="Arial" w:cs="Arial"/>
          <w:sz w:val="20"/>
          <w:szCs w:val="20"/>
        </w:rPr>
        <w:t xml:space="preserve"> </w:t>
      </w:r>
    </w:p>
    <w:p w14:paraId="6FAAE073" w14:textId="77777777" w:rsidR="00F77386" w:rsidRDefault="00F77386" w:rsidP="00DF135E">
      <w:pPr>
        <w:spacing w:after="0" w:line="360" w:lineRule="auto"/>
        <w:rPr>
          <w:rFonts w:ascii="Arial" w:hAnsi="Arial" w:cs="Arial"/>
          <w:sz w:val="20"/>
          <w:szCs w:val="20"/>
        </w:rPr>
      </w:pPr>
    </w:p>
    <w:p w14:paraId="62802DFB" w14:textId="4E783142" w:rsidR="00970DFC" w:rsidRDefault="00970DFC" w:rsidP="00DF135E">
      <w:pPr>
        <w:spacing w:after="0" w:line="360" w:lineRule="auto"/>
        <w:rPr>
          <w:rFonts w:ascii="Arial" w:hAnsi="Arial" w:cs="Arial"/>
          <w:sz w:val="20"/>
          <w:szCs w:val="20"/>
        </w:rPr>
      </w:pPr>
      <w:r>
        <w:rPr>
          <w:rFonts w:ascii="Arial" w:hAnsi="Arial" w:cs="Arial"/>
          <w:sz w:val="20"/>
          <w:szCs w:val="20"/>
        </w:rPr>
        <w:t xml:space="preserve">Das </w:t>
      </w:r>
      <w:proofErr w:type="spellStart"/>
      <w:r>
        <w:rPr>
          <w:rFonts w:ascii="Arial" w:hAnsi="Arial" w:cs="Arial"/>
          <w:sz w:val="20"/>
          <w:szCs w:val="20"/>
        </w:rPr>
        <w:t>HinSchG</w:t>
      </w:r>
      <w:proofErr w:type="spellEnd"/>
      <w:r>
        <w:rPr>
          <w:rFonts w:ascii="Arial" w:hAnsi="Arial" w:cs="Arial"/>
          <w:sz w:val="20"/>
          <w:szCs w:val="20"/>
        </w:rPr>
        <w:t xml:space="preserve"> ist am 2. Juli in Kraft getreten und gilt seitdem für Unternehmen mit mehr als 250 Beschäftigten. Ab dem 17. Dezember betrifft dies auch Unternehmen ab 50 Mitarbeitenden. Damit sind mehr als 70.000 Unternehmen </w:t>
      </w:r>
      <w:r w:rsidR="00F77386">
        <w:rPr>
          <w:rFonts w:ascii="Arial" w:hAnsi="Arial" w:cs="Arial"/>
          <w:sz w:val="20"/>
          <w:szCs w:val="20"/>
        </w:rPr>
        <w:t xml:space="preserve">in Deutschland </w:t>
      </w:r>
      <w:r>
        <w:rPr>
          <w:rFonts w:ascii="Arial" w:hAnsi="Arial" w:cs="Arial"/>
          <w:sz w:val="20"/>
          <w:szCs w:val="20"/>
        </w:rPr>
        <w:t>zusätzlich betroffen.</w:t>
      </w:r>
      <w:r w:rsidR="00965979">
        <w:rPr>
          <w:rFonts w:ascii="Arial" w:hAnsi="Arial" w:cs="Arial"/>
          <w:sz w:val="20"/>
          <w:szCs w:val="20"/>
        </w:rPr>
        <w:t xml:space="preserve"> Ausgenommen sind </w:t>
      </w:r>
      <w:r w:rsidR="00F77386">
        <w:rPr>
          <w:rFonts w:ascii="Arial" w:hAnsi="Arial" w:cs="Arial"/>
          <w:sz w:val="20"/>
          <w:szCs w:val="20"/>
        </w:rPr>
        <w:t>U</w:t>
      </w:r>
      <w:r w:rsidR="00965979">
        <w:rPr>
          <w:rFonts w:ascii="Arial" w:hAnsi="Arial" w:cs="Arial"/>
          <w:sz w:val="20"/>
          <w:szCs w:val="20"/>
        </w:rPr>
        <w:t>nternehmen mit weniger als 50 Beschäftigten.</w:t>
      </w:r>
      <w:r w:rsidR="00EB696D">
        <w:rPr>
          <w:rFonts w:ascii="Arial" w:hAnsi="Arial" w:cs="Arial"/>
          <w:sz w:val="20"/>
          <w:szCs w:val="20"/>
        </w:rPr>
        <w:t xml:space="preserve"> </w:t>
      </w:r>
      <w:r w:rsidR="00EB696D" w:rsidRPr="00EB696D">
        <w:rPr>
          <w:rFonts w:ascii="Arial" w:hAnsi="Arial" w:cs="Arial"/>
          <w:sz w:val="20"/>
          <w:szCs w:val="20"/>
        </w:rPr>
        <w:t xml:space="preserve">Verstöße gegen das </w:t>
      </w:r>
      <w:proofErr w:type="spellStart"/>
      <w:r w:rsidR="00EB696D" w:rsidRPr="00EB696D">
        <w:rPr>
          <w:rFonts w:ascii="Arial" w:hAnsi="Arial" w:cs="Arial"/>
          <w:sz w:val="20"/>
          <w:szCs w:val="20"/>
        </w:rPr>
        <w:t>HinSchG</w:t>
      </w:r>
      <w:proofErr w:type="spellEnd"/>
      <w:r w:rsidR="00EB696D" w:rsidRPr="00EB696D">
        <w:rPr>
          <w:rFonts w:ascii="Arial" w:hAnsi="Arial" w:cs="Arial"/>
          <w:sz w:val="20"/>
          <w:szCs w:val="20"/>
        </w:rPr>
        <w:t xml:space="preserve"> werden als Ordnungswidrigkeit eingestuft und können mit einer Geldbuße von bis zu </w:t>
      </w:r>
      <w:r w:rsidR="00C94A26">
        <w:rPr>
          <w:rFonts w:ascii="Arial" w:hAnsi="Arial" w:cs="Arial"/>
          <w:sz w:val="20"/>
          <w:szCs w:val="20"/>
        </w:rPr>
        <w:t>5</w:t>
      </w:r>
      <w:r w:rsidR="00EB696D" w:rsidRPr="00EB696D">
        <w:rPr>
          <w:rFonts w:ascii="Arial" w:hAnsi="Arial" w:cs="Arial"/>
          <w:sz w:val="20"/>
          <w:szCs w:val="20"/>
        </w:rPr>
        <w:t>0.000 Euro belegt werden.</w:t>
      </w:r>
      <w:r w:rsidR="0031235A">
        <w:rPr>
          <w:rFonts w:ascii="Arial" w:hAnsi="Arial" w:cs="Arial"/>
          <w:sz w:val="20"/>
          <w:szCs w:val="20"/>
        </w:rPr>
        <w:t xml:space="preserve"> </w:t>
      </w:r>
      <w:r w:rsidR="00D31830">
        <w:rPr>
          <w:rFonts w:ascii="Arial" w:hAnsi="Arial" w:cs="Arial"/>
          <w:sz w:val="20"/>
          <w:szCs w:val="20"/>
        </w:rPr>
        <w:t xml:space="preserve">Der </w:t>
      </w:r>
      <w:r w:rsidR="00C94A26">
        <w:rPr>
          <w:rFonts w:ascii="Arial" w:hAnsi="Arial" w:cs="Arial"/>
          <w:sz w:val="20"/>
          <w:szCs w:val="20"/>
        </w:rPr>
        <w:t xml:space="preserve">Anwendungsbereich </w:t>
      </w:r>
      <w:r w:rsidR="00D31830">
        <w:rPr>
          <w:rFonts w:ascii="Arial" w:hAnsi="Arial" w:cs="Arial"/>
          <w:sz w:val="20"/>
          <w:szCs w:val="20"/>
        </w:rPr>
        <w:t xml:space="preserve">des </w:t>
      </w:r>
      <w:proofErr w:type="spellStart"/>
      <w:r w:rsidR="00D31830">
        <w:rPr>
          <w:rFonts w:ascii="Arial" w:hAnsi="Arial" w:cs="Arial"/>
          <w:sz w:val="20"/>
          <w:szCs w:val="20"/>
        </w:rPr>
        <w:t>HinSchG</w:t>
      </w:r>
      <w:proofErr w:type="spellEnd"/>
      <w:r w:rsidR="00D31830">
        <w:rPr>
          <w:rFonts w:ascii="Arial" w:hAnsi="Arial" w:cs="Arial"/>
          <w:sz w:val="20"/>
          <w:szCs w:val="20"/>
        </w:rPr>
        <w:t xml:space="preserve"> umfasst </w:t>
      </w:r>
      <w:r w:rsidR="00C94A26">
        <w:rPr>
          <w:rFonts w:ascii="Arial" w:hAnsi="Arial" w:cs="Arial"/>
          <w:sz w:val="20"/>
          <w:szCs w:val="20"/>
        </w:rPr>
        <w:t>alle Personen, die im Zusammenhang mit ihrer beruflichen Tätigkeit Informationen über Verstöße erlangt haben</w:t>
      </w:r>
      <w:r w:rsidR="00713726">
        <w:rPr>
          <w:rFonts w:ascii="Arial" w:hAnsi="Arial" w:cs="Arial"/>
          <w:sz w:val="20"/>
          <w:szCs w:val="20"/>
        </w:rPr>
        <w:t xml:space="preserve"> – i</w:t>
      </w:r>
      <w:r w:rsidR="00D31830" w:rsidRPr="00D31830">
        <w:rPr>
          <w:rFonts w:ascii="Arial" w:hAnsi="Arial" w:cs="Arial"/>
          <w:sz w:val="20"/>
          <w:szCs w:val="20"/>
        </w:rPr>
        <w:t>nsbesondere Informationen über Verstöße gegen deutsche und europäische Rechtsvorschriften</w:t>
      </w:r>
      <w:r w:rsidR="00D31830">
        <w:rPr>
          <w:rFonts w:ascii="Arial" w:hAnsi="Arial" w:cs="Arial"/>
          <w:sz w:val="20"/>
          <w:szCs w:val="20"/>
        </w:rPr>
        <w:t>.</w:t>
      </w:r>
    </w:p>
    <w:p w14:paraId="06FAAED4" w14:textId="5A11AABE" w:rsidR="00886F4C" w:rsidRDefault="00886F4C" w:rsidP="00DF135E">
      <w:pPr>
        <w:spacing w:after="0" w:line="360" w:lineRule="auto"/>
        <w:rPr>
          <w:rFonts w:ascii="Arial" w:hAnsi="Arial" w:cs="Arial"/>
          <w:sz w:val="20"/>
          <w:szCs w:val="20"/>
        </w:rPr>
      </w:pPr>
    </w:p>
    <w:p w14:paraId="1306ADAD" w14:textId="0254484F" w:rsidR="00F77386" w:rsidRDefault="00886F4C" w:rsidP="00886F4C">
      <w:pPr>
        <w:spacing w:after="0" w:line="360" w:lineRule="auto"/>
        <w:rPr>
          <w:rFonts w:ascii="Arial" w:hAnsi="Arial" w:cs="Arial"/>
          <w:color w:val="000000"/>
          <w:sz w:val="20"/>
          <w:szCs w:val="20"/>
        </w:rPr>
      </w:pPr>
      <w:r>
        <w:rPr>
          <w:rFonts w:ascii="Arial" w:hAnsi="Arial" w:cs="Arial"/>
          <w:sz w:val="20"/>
          <w:szCs w:val="20"/>
        </w:rPr>
        <w:t xml:space="preserve">Zu den wesentlichen Voraussetzungen, die betroffene Unternehmen bis zum 17. Dezember erfüllen müssen, </w:t>
      </w:r>
      <w:r w:rsidR="001E252E">
        <w:rPr>
          <w:rFonts w:ascii="Arial" w:hAnsi="Arial" w:cs="Arial"/>
          <w:sz w:val="20"/>
          <w:szCs w:val="20"/>
        </w:rPr>
        <w:t>gehört</w:t>
      </w:r>
      <w:r>
        <w:rPr>
          <w:rFonts w:ascii="Arial" w:hAnsi="Arial" w:cs="Arial"/>
          <w:sz w:val="20"/>
          <w:szCs w:val="20"/>
        </w:rPr>
        <w:t xml:space="preserve"> </w:t>
      </w:r>
      <w:r w:rsidR="00F77386">
        <w:rPr>
          <w:rFonts w:ascii="Arial" w:hAnsi="Arial" w:cs="Arial"/>
          <w:sz w:val="20"/>
          <w:szCs w:val="20"/>
        </w:rPr>
        <w:t xml:space="preserve">u. a. </w:t>
      </w:r>
      <w:r>
        <w:rPr>
          <w:rFonts w:ascii="Arial" w:hAnsi="Arial" w:cs="Arial"/>
          <w:sz w:val="20"/>
          <w:szCs w:val="20"/>
        </w:rPr>
        <w:t>das Einrichten eines internen Meldewesen</w:t>
      </w:r>
      <w:r w:rsidR="001E252E">
        <w:rPr>
          <w:rFonts w:ascii="Arial" w:hAnsi="Arial" w:cs="Arial"/>
          <w:sz w:val="20"/>
          <w:szCs w:val="20"/>
        </w:rPr>
        <w:t>s.</w:t>
      </w:r>
      <w:r>
        <w:rPr>
          <w:rFonts w:ascii="Arial" w:hAnsi="Arial" w:cs="Arial"/>
          <w:sz w:val="20"/>
          <w:szCs w:val="20"/>
        </w:rPr>
        <w:t xml:space="preserve"> „D</w:t>
      </w:r>
      <w:r w:rsidR="001E252E">
        <w:rPr>
          <w:rFonts w:ascii="Arial" w:hAnsi="Arial" w:cs="Arial"/>
          <w:color w:val="000000"/>
          <w:sz w:val="20"/>
          <w:szCs w:val="20"/>
        </w:rPr>
        <w:t>abei ist die</w:t>
      </w:r>
      <w:r w:rsidRPr="00061C20">
        <w:rPr>
          <w:rFonts w:ascii="Arial" w:hAnsi="Arial" w:cs="Arial"/>
          <w:color w:val="000000"/>
          <w:sz w:val="20"/>
          <w:szCs w:val="20"/>
        </w:rPr>
        <w:t xml:space="preserve"> Vertraulichkeit der Identität des Hinweisgebers </w:t>
      </w:r>
      <w:r w:rsidR="001E252E">
        <w:rPr>
          <w:rFonts w:ascii="Arial" w:hAnsi="Arial" w:cs="Arial"/>
          <w:color w:val="000000"/>
          <w:sz w:val="20"/>
          <w:szCs w:val="20"/>
        </w:rPr>
        <w:t xml:space="preserve">– </w:t>
      </w:r>
      <w:r w:rsidRPr="00061C20">
        <w:rPr>
          <w:rFonts w:ascii="Arial" w:hAnsi="Arial" w:cs="Arial"/>
          <w:color w:val="000000"/>
          <w:sz w:val="20"/>
          <w:szCs w:val="20"/>
        </w:rPr>
        <w:t>von der Meldung bis zum Ende der Aufbewahrungsfrist</w:t>
      </w:r>
      <w:r w:rsidR="001E252E">
        <w:rPr>
          <w:rFonts w:ascii="Arial" w:hAnsi="Arial" w:cs="Arial"/>
          <w:color w:val="000000"/>
          <w:sz w:val="20"/>
          <w:szCs w:val="20"/>
        </w:rPr>
        <w:t xml:space="preserve">– </w:t>
      </w:r>
      <w:r>
        <w:rPr>
          <w:rFonts w:ascii="Arial" w:hAnsi="Arial" w:cs="Arial"/>
          <w:color w:val="000000"/>
          <w:sz w:val="20"/>
          <w:szCs w:val="20"/>
        </w:rPr>
        <w:t>zu</w:t>
      </w:r>
      <w:r w:rsidRPr="00061C20">
        <w:rPr>
          <w:rFonts w:ascii="Arial" w:hAnsi="Arial" w:cs="Arial"/>
          <w:color w:val="000000"/>
          <w:sz w:val="20"/>
          <w:szCs w:val="20"/>
        </w:rPr>
        <w:t xml:space="preserve"> gewährleiste</w:t>
      </w:r>
      <w:r>
        <w:rPr>
          <w:rFonts w:ascii="Arial" w:hAnsi="Arial" w:cs="Arial"/>
          <w:color w:val="000000"/>
          <w:sz w:val="20"/>
          <w:szCs w:val="20"/>
        </w:rPr>
        <w:t>n</w:t>
      </w:r>
      <w:r w:rsidR="001E252E">
        <w:rPr>
          <w:rFonts w:ascii="Arial" w:hAnsi="Arial" w:cs="Arial"/>
          <w:color w:val="000000"/>
          <w:sz w:val="20"/>
          <w:szCs w:val="20"/>
        </w:rPr>
        <w:t xml:space="preserve">“, so </w:t>
      </w:r>
      <w:r w:rsidR="00A92B2B">
        <w:rPr>
          <w:rFonts w:ascii="Arial" w:hAnsi="Arial" w:cs="Arial"/>
          <w:sz w:val="20"/>
          <w:szCs w:val="20"/>
        </w:rPr>
        <w:t>Astrid Meyer-</w:t>
      </w:r>
      <w:proofErr w:type="spellStart"/>
      <w:r w:rsidR="00A92B2B">
        <w:rPr>
          <w:rFonts w:ascii="Arial" w:hAnsi="Arial" w:cs="Arial"/>
          <w:sz w:val="20"/>
          <w:szCs w:val="20"/>
        </w:rPr>
        <w:t>Krumenacker</w:t>
      </w:r>
      <w:proofErr w:type="spellEnd"/>
      <w:r w:rsidR="001E252E">
        <w:rPr>
          <w:rFonts w:ascii="Arial" w:hAnsi="Arial" w:cs="Arial"/>
          <w:sz w:val="20"/>
          <w:szCs w:val="20"/>
        </w:rPr>
        <w:t xml:space="preserve">, Rechtsexpertin für </w:t>
      </w:r>
      <w:proofErr w:type="spellStart"/>
      <w:r w:rsidR="001E252E">
        <w:rPr>
          <w:rFonts w:ascii="Arial" w:hAnsi="Arial" w:cs="Arial"/>
          <w:sz w:val="20"/>
          <w:szCs w:val="20"/>
        </w:rPr>
        <w:t>HinSchG</w:t>
      </w:r>
      <w:proofErr w:type="spellEnd"/>
      <w:r w:rsidR="001E252E">
        <w:rPr>
          <w:rFonts w:ascii="Arial" w:hAnsi="Arial" w:cs="Arial"/>
          <w:sz w:val="20"/>
          <w:szCs w:val="20"/>
        </w:rPr>
        <w:t xml:space="preserve">-Fragen </w:t>
      </w:r>
      <w:r w:rsidR="00A92B2B">
        <w:rPr>
          <w:rFonts w:ascii="Arial" w:hAnsi="Arial" w:cs="Arial"/>
          <w:sz w:val="20"/>
          <w:szCs w:val="20"/>
        </w:rPr>
        <w:t xml:space="preserve">und Referentin für die </w:t>
      </w:r>
      <w:r w:rsidR="001E252E">
        <w:rPr>
          <w:rFonts w:ascii="Arial" w:hAnsi="Arial" w:cs="Arial"/>
          <w:sz w:val="20"/>
          <w:szCs w:val="20"/>
        </w:rPr>
        <w:t xml:space="preserve">TÜV </w:t>
      </w:r>
      <w:r w:rsidR="001E252E" w:rsidRPr="001C001D">
        <w:rPr>
          <w:rFonts w:ascii="Arial" w:hAnsi="Arial" w:cs="Arial"/>
          <w:sz w:val="20"/>
          <w:szCs w:val="20"/>
        </w:rPr>
        <w:t>Rheinland Akademie.</w:t>
      </w:r>
      <w:r w:rsidRPr="001C001D">
        <w:rPr>
          <w:rFonts w:ascii="Arial" w:hAnsi="Arial" w:cs="Arial"/>
          <w:color w:val="000000"/>
          <w:sz w:val="20"/>
          <w:szCs w:val="20"/>
        </w:rPr>
        <w:t xml:space="preserve"> </w:t>
      </w:r>
      <w:r w:rsidR="001E252E" w:rsidRPr="001C001D">
        <w:rPr>
          <w:rFonts w:ascii="Arial" w:hAnsi="Arial" w:cs="Arial"/>
          <w:color w:val="000000"/>
          <w:sz w:val="20"/>
          <w:szCs w:val="20"/>
        </w:rPr>
        <w:t>„</w:t>
      </w:r>
      <w:r w:rsidRPr="001C001D">
        <w:rPr>
          <w:rFonts w:ascii="Arial" w:hAnsi="Arial" w:cs="Arial"/>
          <w:color w:val="000000"/>
          <w:sz w:val="20"/>
          <w:szCs w:val="20"/>
        </w:rPr>
        <w:t xml:space="preserve">Auf </w:t>
      </w:r>
      <w:r w:rsidR="001E252E" w:rsidRPr="001C001D">
        <w:rPr>
          <w:rFonts w:ascii="Arial" w:hAnsi="Arial" w:cs="Arial"/>
          <w:color w:val="000000"/>
          <w:sz w:val="20"/>
          <w:szCs w:val="20"/>
        </w:rPr>
        <w:t>eingereichte</w:t>
      </w:r>
      <w:r w:rsidRPr="001C001D">
        <w:rPr>
          <w:rFonts w:ascii="Arial" w:hAnsi="Arial" w:cs="Arial"/>
          <w:color w:val="000000"/>
          <w:sz w:val="20"/>
          <w:szCs w:val="20"/>
        </w:rPr>
        <w:t xml:space="preserve"> </w:t>
      </w:r>
      <w:r w:rsidR="001E252E" w:rsidRPr="001C001D">
        <w:rPr>
          <w:rFonts w:ascii="Arial" w:hAnsi="Arial" w:cs="Arial"/>
          <w:color w:val="000000"/>
          <w:sz w:val="20"/>
          <w:szCs w:val="20"/>
        </w:rPr>
        <w:t>Informationen</w:t>
      </w:r>
      <w:r w:rsidRPr="001C001D">
        <w:rPr>
          <w:rFonts w:ascii="Arial" w:hAnsi="Arial" w:cs="Arial"/>
          <w:color w:val="000000"/>
          <w:sz w:val="20"/>
          <w:szCs w:val="20"/>
        </w:rPr>
        <w:t xml:space="preserve"> dürfen nur sogenannte </w:t>
      </w:r>
      <w:r w:rsidR="001E252E" w:rsidRPr="001C001D">
        <w:rPr>
          <w:rFonts w:ascii="Arial" w:hAnsi="Arial" w:cs="Arial"/>
          <w:color w:val="000000"/>
          <w:sz w:val="20"/>
          <w:szCs w:val="20"/>
        </w:rPr>
        <w:t>‘</w:t>
      </w:r>
      <w:r w:rsidRPr="001C001D">
        <w:rPr>
          <w:rFonts w:ascii="Arial" w:hAnsi="Arial" w:cs="Arial"/>
          <w:color w:val="000000"/>
          <w:sz w:val="20"/>
          <w:szCs w:val="20"/>
        </w:rPr>
        <w:t>beauftragte Personen</w:t>
      </w:r>
      <w:r w:rsidR="001E252E" w:rsidRPr="001C001D">
        <w:rPr>
          <w:rFonts w:ascii="Arial" w:hAnsi="Arial" w:cs="Arial"/>
          <w:color w:val="000000"/>
          <w:sz w:val="20"/>
          <w:szCs w:val="20"/>
        </w:rPr>
        <w:t>‘</w:t>
      </w:r>
      <w:r w:rsidRPr="001C001D">
        <w:rPr>
          <w:rFonts w:ascii="Arial" w:hAnsi="Arial" w:cs="Arial"/>
          <w:color w:val="000000"/>
          <w:sz w:val="20"/>
          <w:szCs w:val="20"/>
        </w:rPr>
        <w:t xml:space="preserve"> </w:t>
      </w:r>
      <w:r w:rsidR="00181D9F" w:rsidRPr="001C001D">
        <w:rPr>
          <w:rFonts w:ascii="Arial" w:hAnsi="Arial" w:cs="Arial"/>
          <w:color w:val="000000"/>
          <w:sz w:val="20"/>
          <w:szCs w:val="20"/>
        </w:rPr>
        <w:t>im Unternehmen</w:t>
      </w:r>
      <w:r w:rsidRPr="001C001D">
        <w:rPr>
          <w:rFonts w:ascii="Arial" w:hAnsi="Arial" w:cs="Arial"/>
          <w:color w:val="000000"/>
          <w:sz w:val="20"/>
          <w:szCs w:val="20"/>
        </w:rPr>
        <w:t xml:space="preserve"> Zugriff haben, sonst niemand </w:t>
      </w:r>
      <w:r w:rsidR="00F77386" w:rsidRPr="001C001D">
        <w:rPr>
          <w:rFonts w:ascii="Arial" w:hAnsi="Arial" w:cs="Arial"/>
          <w:color w:val="000000"/>
          <w:sz w:val="20"/>
          <w:szCs w:val="20"/>
        </w:rPr>
        <w:t>–</w:t>
      </w:r>
      <w:r w:rsidRPr="001C001D">
        <w:rPr>
          <w:rFonts w:ascii="Arial" w:hAnsi="Arial" w:cs="Arial"/>
          <w:color w:val="000000"/>
          <w:sz w:val="20"/>
          <w:szCs w:val="20"/>
        </w:rPr>
        <w:t xml:space="preserve"> auch</w:t>
      </w:r>
      <w:r w:rsidR="00F77386" w:rsidRPr="001C001D">
        <w:rPr>
          <w:rFonts w:ascii="Arial" w:hAnsi="Arial" w:cs="Arial"/>
          <w:color w:val="000000"/>
          <w:sz w:val="20"/>
          <w:szCs w:val="20"/>
        </w:rPr>
        <w:t xml:space="preserve"> </w:t>
      </w:r>
      <w:r w:rsidRPr="001C001D">
        <w:rPr>
          <w:rFonts w:ascii="Arial" w:hAnsi="Arial" w:cs="Arial"/>
          <w:color w:val="000000"/>
          <w:sz w:val="20"/>
          <w:szCs w:val="20"/>
        </w:rPr>
        <w:t>nicht der Systemadministrator des Unternehmens.</w:t>
      </w:r>
      <w:r w:rsidR="007F4936" w:rsidRPr="001C001D">
        <w:rPr>
          <w:rFonts w:ascii="Arial" w:hAnsi="Arial" w:cs="Arial"/>
          <w:color w:val="000000"/>
          <w:sz w:val="20"/>
          <w:szCs w:val="20"/>
        </w:rPr>
        <w:t>“</w:t>
      </w:r>
      <w:r w:rsidRPr="00061C20">
        <w:rPr>
          <w:rFonts w:ascii="Arial" w:hAnsi="Arial" w:cs="Arial"/>
          <w:color w:val="000000"/>
          <w:sz w:val="20"/>
          <w:szCs w:val="20"/>
        </w:rPr>
        <w:t xml:space="preserve"> </w:t>
      </w:r>
    </w:p>
    <w:p w14:paraId="2698A2A7" w14:textId="77777777" w:rsidR="00F77386" w:rsidRDefault="00F77386" w:rsidP="00886F4C">
      <w:pPr>
        <w:spacing w:after="0" w:line="360" w:lineRule="auto"/>
        <w:rPr>
          <w:rFonts w:ascii="Arial" w:hAnsi="Arial" w:cs="Arial"/>
          <w:color w:val="000000"/>
          <w:sz w:val="20"/>
          <w:szCs w:val="20"/>
        </w:rPr>
      </w:pPr>
    </w:p>
    <w:p w14:paraId="37CAE545" w14:textId="6C85F958" w:rsidR="00886F4C" w:rsidRDefault="00886F4C" w:rsidP="00886F4C">
      <w:pPr>
        <w:spacing w:after="0" w:line="360" w:lineRule="auto"/>
        <w:rPr>
          <w:rFonts w:ascii="Arial" w:hAnsi="Arial" w:cs="Arial"/>
          <w:color w:val="000000"/>
          <w:sz w:val="20"/>
          <w:szCs w:val="20"/>
        </w:rPr>
      </w:pPr>
      <w:r w:rsidRPr="00061C20">
        <w:rPr>
          <w:rFonts w:ascii="Arial" w:hAnsi="Arial" w:cs="Arial"/>
          <w:color w:val="000000"/>
          <w:sz w:val="20"/>
          <w:szCs w:val="20"/>
        </w:rPr>
        <w:t>D</w:t>
      </w:r>
      <w:r>
        <w:rPr>
          <w:rFonts w:ascii="Arial" w:hAnsi="Arial" w:cs="Arial"/>
          <w:color w:val="000000"/>
          <w:sz w:val="20"/>
          <w:szCs w:val="20"/>
        </w:rPr>
        <w:t xml:space="preserve">ie mit dem Betrieb der Meldestelle </w:t>
      </w:r>
      <w:r w:rsidRPr="00061C20">
        <w:rPr>
          <w:rFonts w:ascii="Arial" w:hAnsi="Arial" w:cs="Arial"/>
          <w:color w:val="000000"/>
          <w:sz w:val="20"/>
          <w:szCs w:val="20"/>
        </w:rPr>
        <w:t xml:space="preserve">beauftragten Personen benötigen </w:t>
      </w:r>
      <w:r>
        <w:rPr>
          <w:rFonts w:ascii="Arial" w:hAnsi="Arial" w:cs="Arial"/>
          <w:color w:val="000000"/>
          <w:sz w:val="20"/>
          <w:szCs w:val="20"/>
        </w:rPr>
        <w:t xml:space="preserve">dafür jedoch gemäß </w:t>
      </w:r>
      <w:r w:rsidRPr="003470C2">
        <w:rPr>
          <w:rFonts w:ascii="Arial" w:hAnsi="Arial" w:cs="Arial"/>
          <w:color w:val="000000"/>
          <w:sz w:val="20"/>
          <w:szCs w:val="20"/>
        </w:rPr>
        <w:t xml:space="preserve">Hinweisgeberschutzgesetz </w:t>
      </w:r>
      <w:r w:rsidRPr="00061C20">
        <w:rPr>
          <w:rFonts w:ascii="Arial" w:hAnsi="Arial" w:cs="Arial"/>
          <w:color w:val="000000"/>
          <w:sz w:val="20"/>
          <w:szCs w:val="20"/>
        </w:rPr>
        <w:t>einen</w:t>
      </w:r>
      <w:r w:rsidR="00181D9F">
        <w:rPr>
          <w:rFonts w:ascii="Arial" w:hAnsi="Arial" w:cs="Arial"/>
          <w:color w:val="000000"/>
          <w:sz w:val="20"/>
          <w:szCs w:val="20"/>
        </w:rPr>
        <w:t xml:space="preserve"> entsprechenden</w:t>
      </w:r>
      <w:r w:rsidRPr="00061C20">
        <w:rPr>
          <w:rFonts w:ascii="Arial" w:hAnsi="Arial" w:cs="Arial"/>
          <w:color w:val="000000"/>
          <w:sz w:val="20"/>
          <w:szCs w:val="20"/>
        </w:rPr>
        <w:t xml:space="preserve"> Fachkundenachweis.</w:t>
      </w:r>
      <w:r w:rsidR="007F4936">
        <w:rPr>
          <w:rFonts w:ascii="Arial" w:hAnsi="Arial" w:cs="Arial"/>
          <w:color w:val="000000"/>
          <w:sz w:val="20"/>
          <w:szCs w:val="20"/>
        </w:rPr>
        <w:t xml:space="preserve"> „Für den Aufbau entsprechender Befähigungen und Expertise in Unternehmen helfen Angebote wie die Schulung </w:t>
      </w:r>
      <w:hyperlink r:id="rId9" w:history="1">
        <w:r w:rsidR="007F4936" w:rsidRPr="007F4936">
          <w:rPr>
            <w:rStyle w:val="Hyperlink"/>
            <w:rFonts w:ascii="Arial" w:hAnsi="Arial" w:cs="Arial"/>
            <w:sz w:val="20"/>
            <w:szCs w:val="20"/>
          </w:rPr>
          <w:t xml:space="preserve">‘Beauftragter für Hinweisgebersystem nach </w:t>
        </w:r>
        <w:r w:rsidR="007F4936" w:rsidRPr="007F4936">
          <w:rPr>
            <w:rStyle w:val="Hyperlink"/>
            <w:rFonts w:ascii="Arial" w:hAnsi="Arial" w:cs="Arial"/>
            <w:sz w:val="20"/>
            <w:szCs w:val="20"/>
          </w:rPr>
          <w:lastRenderedPageBreak/>
          <w:t>Hinweisgeberschutzgesetz (</w:t>
        </w:r>
        <w:proofErr w:type="spellStart"/>
        <w:r w:rsidR="007F4936" w:rsidRPr="007F4936">
          <w:rPr>
            <w:rStyle w:val="Hyperlink"/>
            <w:rFonts w:ascii="Arial" w:hAnsi="Arial" w:cs="Arial"/>
            <w:sz w:val="20"/>
            <w:szCs w:val="20"/>
          </w:rPr>
          <w:t>HinSchG</w:t>
        </w:r>
        <w:proofErr w:type="spellEnd"/>
        <w:r w:rsidR="007F4936" w:rsidRPr="007F4936">
          <w:rPr>
            <w:rStyle w:val="Hyperlink"/>
            <w:rFonts w:ascii="Arial" w:hAnsi="Arial" w:cs="Arial"/>
            <w:sz w:val="20"/>
            <w:szCs w:val="20"/>
          </w:rPr>
          <w:t>)‘</w:t>
        </w:r>
      </w:hyperlink>
      <w:r w:rsidR="007F4936">
        <w:rPr>
          <w:rFonts w:ascii="Arial" w:hAnsi="Arial" w:cs="Arial"/>
          <w:color w:val="000000"/>
          <w:sz w:val="20"/>
          <w:szCs w:val="20"/>
        </w:rPr>
        <w:t xml:space="preserve"> </w:t>
      </w:r>
      <w:r w:rsidR="0053634F">
        <w:rPr>
          <w:rFonts w:ascii="Arial" w:hAnsi="Arial" w:cs="Arial"/>
          <w:color w:val="000000"/>
          <w:sz w:val="20"/>
          <w:szCs w:val="20"/>
        </w:rPr>
        <w:t xml:space="preserve">oder </w:t>
      </w:r>
      <w:hyperlink r:id="rId10" w:history="1">
        <w:r w:rsidR="00E80C3C" w:rsidRPr="00E80C3C">
          <w:rPr>
            <w:rStyle w:val="Hyperlink"/>
            <w:rFonts w:ascii="Arial" w:hAnsi="Arial" w:cs="Arial"/>
            <w:sz w:val="20"/>
            <w:szCs w:val="20"/>
          </w:rPr>
          <w:t>‘</w:t>
        </w:r>
        <w:r w:rsidR="0053634F" w:rsidRPr="00E80C3C">
          <w:rPr>
            <w:rStyle w:val="Hyperlink"/>
            <w:rFonts w:ascii="Arial" w:hAnsi="Arial" w:cs="Arial"/>
            <w:sz w:val="20"/>
            <w:szCs w:val="20"/>
          </w:rPr>
          <w:t>Whistleblowing Officer (TÜV)</w:t>
        </w:r>
        <w:r w:rsidR="00E80C3C" w:rsidRPr="00E80C3C">
          <w:rPr>
            <w:rStyle w:val="Hyperlink"/>
            <w:rFonts w:ascii="Arial" w:hAnsi="Arial" w:cs="Arial"/>
            <w:sz w:val="20"/>
            <w:szCs w:val="20"/>
          </w:rPr>
          <w:t>‘</w:t>
        </w:r>
      </w:hyperlink>
      <w:r w:rsidR="0053634F">
        <w:rPr>
          <w:rFonts w:ascii="Arial" w:hAnsi="Arial" w:cs="Arial"/>
          <w:color w:val="000000"/>
          <w:sz w:val="20"/>
          <w:szCs w:val="20"/>
        </w:rPr>
        <w:t xml:space="preserve"> </w:t>
      </w:r>
      <w:r w:rsidR="007F4936">
        <w:rPr>
          <w:rFonts w:ascii="Arial" w:hAnsi="Arial" w:cs="Arial"/>
          <w:color w:val="000000"/>
          <w:sz w:val="20"/>
          <w:szCs w:val="20"/>
        </w:rPr>
        <w:t>von TÜV Rheinland“</w:t>
      </w:r>
      <w:r w:rsidR="001C001D">
        <w:rPr>
          <w:rFonts w:ascii="Arial" w:hAnsi="Arial" w:cs="Arial"/>
          <w:color w:val="000000"/>
          <w:sz w:val="20"/>
          <w:szCs w:val="20"/>
        </w:rPr>
        <w:t xml:space="preserve">, erklärt </w:t>
      </w:r>
      <w:r w:rsidR="001C001D">
        <w:rPr>
          <w:rFonts w:ascii="Arial" w:hAnsi="Arial" w:cs="Arial"/>
          <w:sz w:val="20"/>
          <w:szCs w:val="20"/>
        </w:rPr>
        <w:t>Meyer-</w:t>
      </w:r>
      <w:proofErr w:type="spellStart"/>
      <w:r w:rsidR="001C001D">
        <w:rPr>
          <w:rFonts w:ascii="Arial" w:hAnsi="Arial" w:cs="Arial"/>
          <w:sz w:val="20"/>
          <w:szCs w:val="20"/>
        </w:rPr>
        <w:t>Krumenacker</w:t>
      </w:r>
      <w:proofErr w:type="spellEnd"/>
      <w:r w:rsidR="001C001D">
        <w:rPr>
          <w:rFonts w:ascii="Arial" w:hAnsi="Arial" w:cs="Arial"/>
          <w:sz w:val="20"/>
          <w:szCs w:val="20"/>
        </w:rPr>
        <w:t>.</w:t>
      </w:r>
      <w:r w:rsidR="0031235A">
        <w:rPr>
          <w:rFonts w:ascii="Arial" w:hAnsi="Arial" w:cs="Arial"/>
          <w:color w:val="000000"/>
          <w:sz w:val="20"/>
          <w:szCs w:val="20"/>
        </w:rPr>
        <w:t xml:space="preserve"> N</w:t>
      </w:r>
      <w:r w:rsidR="0031235A" w:rsidRPr="0031235A">
        <w:rPr>
          <w:rFonts w:ascii="Arial" w:hAnsi="Arial" w:cs="Arial"/>
          <w:color w:val="000000"/>
          <w:sz w:val="20"/>
          <w:szCs w:val="20"/>
        </w:rPr>
        <w:t xml:space="preserve">eben der Einrichtung </w:t>
      </w:r>
      <w:r w:rsidR="0031235A">
        <w:rPr>
          <w:rFonts w:ascii="Arial" w:hAnsi="Arial" w:cs="Arial"/>
          <w:color w:val="000000"/>
          <w:sz w:val="20"/>
          <w:szCs w:val="20"/>
        </w:rPr>
        <w:t>entsprechender</w:t>
      </w:r>
      <w:r w:rsidR="0031235A" w:rsidRPr="0031235A">
        <w:rPr>
          <w:rFonts w:ascii="Arial" w:hAnsi="Arial" w:cs="Arial"/>
          <w:color w:val="000000"/>
          <w:sz w:val="20"/>
          <w:szCs w:val="20"/>
        </w:rPr>
        <w:t xml:space="preserve"> Meldestellen</w:t>
      </w:r>
      <w:r w:rsidR="0031235A">
        <w:rPr>
          <w:rFonts w:ascii="Arial" w:hAnsi="Arial" w:cs="Arial"/>
          <w:color w:val="000000"/>
          <w:sz w:val="20"/>
          <w:szCs w:val="20"/>
        </w:rPr>
        <w:t xml:space="preserve"> verlangt das </w:t>
      </w:r>
      <w:proofErr w:type="spellStart"/>
      <w:r w:rsidR="0031235A">
        <w:rPr>
          <w:rFonts w:ascii="Arial" w:hAnsi="Arial" w:cs="Arial"/>
          <w:color w:val="000000"/>
          <w:sz w:val="20"/>
          <w:szCs w:val="20"/>
        </w:rPr>
        <w:t>HinSchG</w:t>
      </w:r>
      <w:proofErr w:type="spellEnd"/>
      <w:r w:rsidR="0031235A">
        <w:rPr>
          <w:rFonts w:ascii="Arial" w:hAnsi="Arial" w:cs="Arial"/>
          <w:color w:val="000000"/>
          <w:sz w:val="20"/>
          <w:szCs w:val="20"/>
        </w:rPr>
        <w:t xml:space="preserve"> von betroffenen Unternehmen</w:t>
      </w:r>
      <w:r w:rsidR="0031235A" w:rsidRPr="0031235A">
        <w:rPr>
          <w:rFonts w:ascii="Arial" w:hAnsi="Arial" w:cs="Arial"/>
          <w:color w:val="000000"/>
          <w:sz w:val="20"/>
          <w:szCs w:val="20"/>
        </w:rPr>
        <w:t xml:space="preserve"> auch die </w:t>
      </w:r>
      <w:r w:rsidR="0031235A">
        <w:rPr>
          <w:rFonts w:ascii="Arial" w:hAnsi="Arial" w:cs="Arial"/>
          <w:color w:val="000000"/>
          <w:sz w:val="20"/>
          <w:szCs w:val="20"/>
        </w:rPr>
        <w:t xml:space="preserve">betriebsinterne </w:t>
      </w:r>
      <w:r w:rsidR="0031235A" w:rsidRPr="0031235A">
        <w:rPr>
          <w:rFonts w:ascii="Arial" w:hAnsi="Arial" w:cs="Arial"/>
          <w:color w:val="000000"/>
          <w:sz w:val="20"/>
          <w:szCs w:val="20"/>
        </w:rPr>
        <w:t>Bereitstellung bestimmt</w:t>
      </w:r>
      <w:r w:rsidR="0031235A">
        <w:rPr>
          <w:rFonts w:ascii="Arial" w:hAnsi="Arial" w:cs="Arial"/>
          <w:color w:val="000000"/>
          <w:sz w:val="20"/>
          <w:szCs w:val="20"/>
        </w:rPr>
        <w:t>er</w:t>
      </w:r>
      <w:r w:rsidR="0031235A" w:rsidRPr="0031235A">
        <w:rPr>
          <w:rFonts w:ascii="Arial" w:hAnsi="Arial" w:cs="Arial"/>
          <w:color w:val="000000"/>
          <w:sz w:val="20"/>
          <w:szCs w:val="20"/>
        </w:rPr>
        <w:t xml:space="preserve"> Pflichtinformationen (z. B. im Intranet oder auf der Website) darüber, dass eine solche Meldestelle existiert und wie über diese Meldungen eingereicht werden können.</w:t>
      </w:r>
    </w:p>
    <w:p w14:paraId="72D02FE9" w14:textId="77777777" w:rsidR="00886F4C" w:rsidRDefault="00886F4C" w:rsidP="00DF135E">
      <w:pPr>
        <w:spacing w:after="0" w:line="360" w:lineRule="auto"/>
        <w:rPr>
          <w:rFonts w:ascii="Arial" w:hAnsi="Arial" w:cs="Arial"/>
          <w:sz w:val="20"/>
          <w:szCs w:val="20"/>
        </w:rPr>
      </w:pPr>
    </w:p>
    <w:p w14:paraId="595E845F" w14:textId="50472407" w:rsidR="007D0597" w:rsidRDefault="00886F4C" w:rsidP="00F77386">
      <w:pPr>
        <w:spacing w:after="0" w:line="360" w:lineRule="auto"/>
        <w:rPr>
          <w:rFonts w:ascii="Arial" w:hAnsi="Arial" w:cs="Arial"/>
          <w:color w:val="000000"/>
          <w:sz w:val="20"/>
          <w:szCs w:val="20"/>
        </w:rPr>
      </w:pPr>
      <w:r>
        <w:rPr>
          <w:rFonts w:ascii="Arial" w:hAnsi="Arial" w:cs="Arial"/>
          <w:sz w:val="20"/>
          <w:szCs w:val="20"/>
        </w:rPr>
        <w:t xml:space="preserve">Unternehmen, die die entsprechende Frist versäumt haben, </w:t>
      </w:r>
      <w:r w:rsidR="00E46570">
        <w:rPr>
          <w:rFonts w:ascii="Arial" w:hAnsi="Arial" w:cs="Arial"/>
          <w:sz w:val="20"/>
          <w:szCs w:val="20"/>
        </w:rPr>
        <w:t xml:space="preserve">drohen Geldstrafen. </w:t>
      </w:r>
      <w:r>
        <w:rPr>
          <w:rFonts w:ascii="Arial" w:hAnsi="Arial" w:cs="Arial"/>
          <w:sz w:val="20"/>
          <w:szCs w:val="20"/>
        </w:rPr>
        <w:t>„Wir empfehlen jeglichen Unternehmen, die die Anforderungen des Hinweisgeberschutzgesetz erfüllen müssen</w:t>
      </w:r>
      <w:r w:rsidR="00E80C3C">
        <w:rPr>
          <w:rFonts w:ascii="Arial" w:hAnsi="Arial" w:cs="Arial"/>
          <w:sz w:val="20"/>
          <w:szCs w:val="20"/>
        </w:rPr>
        <w:t xml:space="preserve"> </w:t>
      </w:r>
      <w:r w:rsidR="0053634F">
        <w:rPr>
          <w:rFonts w:ascii="Arial" w:hAnsi="Arial" w:cs="Arial"/>
          <w:sz w:val="20"/>
          <w:szCs w:val="20"/>
        </w:rPr>
        <w:t xml:space="preserve">und </w:t>
      </w:r>
      <w:r>
        <w:rPr>
          <w:rFonts w:ascii="Arial" w:hAnsi="Arial" w:cs="Arial"/>
          <w:sz w:val="20"/>
          <w:szCs w:val="20"/>
        </w:rPr>
        <w:t xml:space="preserve">noch nicht umgesetzt haben, sich schnellstmöglich mit der Thematik auseinanderzusetzen“, so </w:t>
      </w:r>
      <w:r w:rsidR="0053634F">
        <w:rPr>
          <w:rFonts w:ascii="Arial" w:hAnsi="Arial" w:cs="Arial"/>
          <w:sz w:val="20"/>
          <w:szCs w:val="20"/>
        </w:rPr>
        <w:t xml:space="preserve">Sandra </w:t>
      </w:r>
      <w:proofErr w:type="spellStart"/>
      <w:r w:rsidR="00B80860">
        <w:rPr>
          <w:rFonts w:ascii="Arial" w:hAnsi="Arial" w:cs="Arial"/>
          <w:sz w:val="20"/>
          <w:szCs w:val="20"/>
        </w:rPr>
        <w:t>Fahling</w:t>
      </w:r>
      <w:proofErr w:type="spellEnd"/>
      <w:r w:rsidR="00B80860">
        <w:rPr>
          <w:rFonts w:ascii="Arial" w:hAnsi="Arial" w:cs="Arial"/>
          <w:sz w:val="20"/>
          <w:szCs w:val="20"/>
        </w:rPr>
        <w:t xml:space="preserve"> </w:t>
      </w:r>
      <w:r w:rsidR="0053634F">
        <w:rPr>
          <w:rFonts w:ascii="Arial" w:hAnsi="Arial" w:cs="Arial"/>
          <w:sz w:val="20"/>
          <w:szCs w:val="20"/>
        </w:rPr>
        <w:t>Business Managerin der TÜV Rheinland Akademie</w:t>
      </w:r>
      <w:r>
        <w:rPr>
          <w:rFonts w:ascii="Arial" w:hAnsi="Arial" w:cs="Arial"/>
          <w:sz w:val="20"/>
          <w:szCs w:val="20"/>
        </w:rPr>
        <w:t xml:space="preserve">. „Hierfür stehen unsere Expertinnen und Experten Unternehmen </w:t>
      </w:r>
      <w:r w:rsidR="0053634F">
        <w:rPr>
          <w:rFonts w:ascii="Arial" w:hAnsi="Arial" w:cs="Arial"/>
          <w:sz w:val="20"/>
          <w:szCs w:val="20"/>
        </w:rPr>
        <w:t xml:space="preserve">auch kurzfristig </w:t>
      </w:r>
      <w:r>
        <w:rPr>
          <w:rFonts w:ascii="Arial" w:hAnsi="Arial" w:cs="Arial"/>
          <w:sz w:val="20"/>
          <w:szCs w:val="20"/>
        </w:rPr>
        <w:t>beratend zur Seite.“</w:t>
      </w:r>
    </w:p>
    <w:p w14:paraId="1A0920FB" w14:textId="1DC730DE" w:rsidR="007D0597" w:rsidRDefault="007D0597" w:rsidP="007D0597">
      <w:pPr>
        <w:tabs>
          <w:tab w:val="left" w:pos="720"/>
          <w:tab w:val="left" w:pos="7380"/>
        </w:tabs>
        <w:spacing w:after="0" w:line="360" w:lineRule="auto"/>
        <w:rPr>
          <w:rFonts w:ascii="Arial" w:hAnsi="Arial" w:cs="Arial"/>
          <w:color w:val="000000"/>
          <w:sz w:val="20"/>
          <w:szCs w:val="20"/>
        </w:rPr>
      </w:pPr>
    </w:p>
    <w:p w14:paraId="7DAA70AA" w14:textId="62BD04C7" w:rsidR="00F77386" w:rsidRPr="00F77386" w:rsidRDefault="00F77386" w:rsidP="007D0597">
      <w:pPr>
        <w:tabs>
          <w:tab w:val="left" w:pos="720"/>
          <w:tab w:val="left" w:pos="7380"/>
        </w:tabs>
        <w:spacing w:after="0" w:line="360" w:lineRule="auto"/>
        <w:rPr>
          <w:rFonts w:ascii="Arial" w:hAnsi="Arial" w:cs="Arial"/>
          <w:b/>
          <w:bCs/>
          <w:i/>
          <w:iCs/>
          <w:color w:val="000000"/>
          <w:sz w:val="18"/>
          <w:szCs w:val="18"/>
        </w:rPr>
      </w:pPr>
      <w:r w:rsidRPr="00F77386">
        <w:rPr>
          <w:rFonts w:ascii="Arial" w:hAnsi="Arial" w:cs="Arial"/>
          <w:b/>
          <w:bCs/>
          <w:i/>
          <w:iCs/>
          <w:color w:val="000000"/>
          <w:sz w:val="18"/>
          <w:szCs w:val="18"/>
        </w:rPr>
        <w:t>Über TÜV Rheinland</w:t>
      </w:r>
    </w:p>
    <w:p w14:paraId="1D298006" w14:textId="7777777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2"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3"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4" w:history="1">
        <w:r w:rsidRPr="00713E20">
          <w:rPr>
            <w:rStyle w:val="Hyperlink"/>
            <w:rFonts w:ascii="Arial" w:hAnsi="Arial" w:cs="Arial"/>
            <w:sz w:val="20"/>
            <w:szCs w:val="20"/>
          </w:rPr>
          <w:t>www.twitter.com/tuvcom_presse</w:t>
        </w:r>
      </w:hyperlink>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EB39" w14:textId="77777777" w:rsidR="00AE25C0" w:rsidRDefault="00AE25C0" w:rsidP="00D72123">
      <w:pPr>
        <w:spacing w:after="0" w:line="240" w:lineRule="auto"/>
      </w:pPr>
      <w:r>
        <w:separator/>
      </w:r>
    </w:p>
  </w:endnote>
  <w:endnote w:type="continuationSeparator" w:id="0">
    <w:p w14:paraId="559888A1" w14:textId="77777777" w:rsidR="00AE25C0" w:rsidRDefault="00AE25C0"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C4EC" w14:textId="77777777" w:rsidR="00AE25C0" w:rsidRDefault="00AE25C0" w:rsidP="00D72123">
      <w:pPr>
        <w:spacing w:after="0" w:line="240" w:lineRule="auto"/>
      </w:pPr>
      <w:r>
        <w:separator/>
      </w:r>
    </w:p>
  </w:footnote>
  <w:footnote w:type="continuationSeparator" w:id="0">
    <w:p w14:paraId="6F24BC53" w14:textId="77777777" w:rsidR="00AE25C0" w:rsidRDefault="00AE25C0"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348609795">
    <w:abstractNumId w:val="1"/>
  </w:num>
  <w:num w:numId="2" w16cid:durableId="212476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CD6"/>
    <w:rsid w:val="0000452E"/>
    <w:rsid w:val="00037A92"/>
    <w:rsid w:val="00042464"/>
    <w:rsid w:val="00054D0A"/>
    <w:rsid w:val="0006093C"/>
    <w:rsid w:val="00061423"/>
    <w:rsid w:val="00061BAD"/>
    <w:rsid w:val="00061C20"/>
    <w:rsid w:val="00064B9D"/>
    <w:rsid w:val="0006533A"/>
    <w:rsid w:val="000802C6"/>
    <w:rsid w:val="000A162B"/>
    <w:rsid w:val="000A4B26"/>
    <w:rsid w:val="000A6F88"/>
    <w:rsid w:val="000B3BB9"/>
    <w:rsid w:val="000D7E61"/>
    <w:rsid w:val="000E1C4C"/>
    <w:rsid w:val="000E24E0"/>
    <w:rsid w:val="000F2434"/>
    <w:rsid w:val="00107301"/>
    <w:rsid w:val="001073FA"/>
    <w:rsid w:val="001141E6"/>
    <w:rsid w:val="00117760"/>
    <w:rsid w:val="00121F5C"/>
    <w:rsid w:val="00124089"/>
    <w:rsid w:val="00125BED"/>
    <w:rsid w:val="00134AEB"/>
    <w:rsid w:val="00136454"/>
    <w:rsid w:val="00150E4E"/>
    <w:rsid w:val="00160DA5"/>
    <w:rsid w:val="001644D0"/>
    <w:rsid w:val="00170C0E"/>
    <w:rsid w:val="001728DA"/>
    <w:rsid w:val="00180225"/>
    <w:rsid w:val="00181C2F"/>
    <w:rsid w:val="00181D9F"/>
    <w:rsid w:val="00185E17"/>
    <w:rsid w:val="001919F2"/>
    <w:rsid w:val="001932CE"/>
    <w:rsid w:val="00193861"/>
    <w:rsid w:val="00193AA1"/>
    <w:rsid w:val="001A0AEC"/>
    <w:rsid w:val="001B4133"/>
    <w:rsid w:val="001C001D"/>
    <w:rsid w:val="001C379A"/>
    <w:rsid w:val="001C3B9D"/>
    <w:rsid w:val="001D18D1"/>
    <w:rsid w:val="001D29D8"/>
    <w:rsid w:val="001D69ED"/>
    <w:rsid w:val="001E19C8"/>
    <w:rsid w:val="001E252E"/>
    <w:rsid w:val="001E2A5F"/>
    <w:rsid w:val="001E3A15"/>
    <w:rsid w:val="001E4007"/>
    <w:rsid w:val="001F06C7"/>
    <w:rsid w:val="001F2EF3"/>
    <w:rsid w:val="00200CD3"/>
    <w:rsid w:val="00201861"/>
    <w:rsid w:val="0020280D"/>
    <w:rsid w:val="002207B1"/>
    <w:rsid w:val="002246FE"/>
    <w:rsid w:val="0022479E"/>
    <w:rsid w:val="002301BB"/>
    <w:rsid w:val="00233554"/>
    <w:rsid w:val="0023770F"/>
    <w:rsid w:val="002418CE"/>
    <w:rsid w:val="0025449E"/>
    <w:rsid w:val="00264F71"/>
    <w:rsid w:val="002731EC"/>
    <w:rsid w:val="0028615E"/>
    <w:rsid w:val="00295C29"/>
    <w:rsid w:val="00296B34"/>
    <w:rsid w:val="002977DD"/>
    <w:rsid w:val="002A3107"/>
    <w:rsid w:val="002B0942"/>
    <w:rsid w:val="002B4D4D"/>
    <w:rsid w:val="002B54FE"/>
    <w:rsid w:val="002D0B01"/>
    <w:rsid w:val="002D506F"/>
    <w:rsid w:val="002D64D8"/>
    <w:rsid w:val="002D665E"/>
    <w:rsid w:val="00301A4A"/>
    <w:rsid w:val="00305F96"/>
    <w:rsid w:val="00306CA9"/>
    <w:rsid w:val="003115CD"/>
    <w:rsid w:val="0031235A"/>
    <w:rsid w:val="003222D6"/>
    <w:rsid w:val="00325CE1"/>
    <w:rsid w:val="00330B36"/>
    <w:rsid w:val="00333290"/>
    <w:rsid w:val="003372C6"/>
    <w:rsid w:val="003470C2"/>
    <w:rsid w:val="00354D80"/>
    <w:rsid w:val="00356470"/>
    <w:rsid w:val="0035674C"/>
    <w:rsid w:val="00356D1B"/>
    <w:rsid w:val="00363EF4"/>
    <w:rsid w:val="00366361"/>
    <w:rsid w:val="00370621"/>
    <w:rsid w:val="00390D0F"/>
    <w:rsid w:val="003954F1"/>
    <w:rsid w:val="00397062"/>
    <w:rsid w:val="003B09A6"/>
    <w:rsid w:val="003B2427"/>
    <w:rsid w:val="003C722D"/>
    <w:rsid w:val="003D4C2F"/>
    <w:rsid w:val="003D60E9"/>
    <w:rsid w:val="003E4BAC"/>
    <w:rsid w:val="003E58C9"/>
    <w:rsid w:val="003E70CB"/>
    <w:rsid w:val="003F4FF8"/>
    <w:rsid w:val="00406249"/>
    <w:rsid w:val="004065AC"/>
    <w:rsid w:val="00406FC9"/>
    <w:rsid w:val="0040730B"/>
    <w:rsid w:val="00407683"/>
    <w:rsid w:val="0041288F"/>
    <w:rsid w:val="00431F6C"/>
    <w:rsid w:val="00444CE1"/>
    <w:rsid w:val="004676BC"/>
    <w:rsid w:val="0048133C"/>
    <w:rsid w:val="004869D2"/>
    <w:rsid w:val="004A29C7"/>
    <w:rsid w:val="004B58B8"/>
    <w:rsid w:val="004C2B20"/>
    <w:rsid w:val="004C2E22"/>
    <w:rsid w:val="004E0AFA"/>
    <w:rsid w:val="004F3720"/>
    <w:rsid w:val="00500879"/>
    <w:rsid w:val="005023C9"/>
    <w:rsid w:val="00506C1B"/>
    <w:rsid w:val="0052486C"/>
    <w:rsid w:val="0053075F"/>
    <w:rsid w:val="00533685"/>
    <w:rsid w:val="00533CC0"/>
    <w:rsid w:val="0053469D"/>
    <w:rsid w:val="0053634F"/>
    <w:rsid w:val="005539E4"/>
    <w:rsid w:val="005638BB"/>
    <w:rsid w:val="00581A34"/>
    <w:rsid w:val="0058780D"/>
    <w:rsid w:val="00595455"/>
    <w:rsid w:val="0059710B"/>
    <w:rsid w:val="005A1D00"/>
    <w:rsid w:val="005B220B"/>
    <w:rsid w:val="005B2628"/>
    <w:rsid w:val="005C2271"/>
    <w:rsid w:val="005C39AF"/>
    <w:rsid w:val="005C4A8F"/>
    <w:rsid w:val="005D2292"/>
    <w:rsid w:val="005E2177"/>
    <w:rsid w:val="006041F4"/>
    <w:rsid w:val="00604522"/>
    <w:rsid w:val="00622838"/>
    <w:rsid w:val="00622D43"/>
    <w:rsid w:val="00623A9C"/>
    <w:rsid w:val="00624234"/>
    <w:rsid w:val="00636118"/>
    <w:rsid w:val="00637FFE"/>
    <w:rsid w:val="00640709"/>
    <w:rsid w:val="0065262D"/>
    <w:rsid w:val="006537E3"/>
    <w:rsid w:val="00655985"/>
    <w:rsid w:val="006923B6"/>
    <w:rsid w:val="00692BCC"/>
    <w:rsid w:val="006A305F"/>
    <w:rsid w:val="006A4796"/>
    <w:rsid w:val="006A6D66"/>
    <w:rsid w:val="006B0C17"/>
    <w:rsid w:val="006C4FD7"/>
    <w:rsid w:val="006D11E1"/>
    <w:rsid w:val="006D193C"/>
    <w:rsid w:val="006E029F"/>
    <w:rsid w:val="006E34AE"/>
    <w:rsid w:val="006E5AEC"/>
    <w:rsid w:val="006E6FA7"/>
    <w:rsid w:val="006F1A96"/>
    <w:rsid w:val="006F3BAC"/>
    <w:rsid w:val="00705253"/>
    <w:rsid w:val="00707004"/>
    <w:rsid w:val="00713726"/>
    <w:rsid w:val="00713E20"/>
    <w:rsid w:val="0071494C"/>
    <w:rsid w:val="007153C0"/>
    <w:rsid w:val="007213D4"/>
    <w:rsid w:val="00752DD9"/>
    <w:rsid w:val="00754CEE"/>
    <w:rsid w:val="00774ED4"/>
    <w:rsid w:val="007B13A3"/>
    <w:rsid w:val="007C06CD"/>
    <w:rsid w:val="007C7987"/>
    <w:rsid w:val="007D0597"/>
    <w:rsid w:val="007D27F8"/>
    <w:rsid w:val="007E4A10"/>
    <w:rsid w:val="007F4936"/>
    <w:rsid w:val="0080760D"/>
    <w:rsid w:val="00815A83"/>
    <w:rsid w:val="00821F83"/>
    <w:rsid w:val="008362C8"/>
    <w:rsid w:val="00842890"/>
    <w:rsid w:val="0085176A"/>
    <w:rsid w:val="0085541B"/>
    <w:rsid w:val="0085587A"/>
    <w:rsid w:val="008647B6"/>
    <w:rsid w:val="008704E7"/>
    <w:rsid w:val="00870E2A"/>
    <w:rsid w:val="00881A10"/>
    <w:rsid w:val="00886F4C"/>
    <w:rsid w:val="00897ADB"/>
    <w:rsid w:val="008A0D96"/>
    <w:rsid w:val="008A3698"/>
    <w:rsid w:val="008B2C5A"/>
    <w:rsid w:val="008C4EEA"/>
    <w:rsid w:val="008D7592"/>
    <w:rsid w:val="008E1EEC"/>
    <w:rsid w:val="008E29CA"/>
    <w:rsid w:val="008E3E1F"/>
    <w:rsid w:val="0090227F"/>
    <w:rsid w:val="00910393"/>
    <w:rsid w:val="00914B2B"/>
    <w:rsid w:val="0093177F"/>
    <w:rsid w:val="00965509"/>
    <w:rsid w:val="00965979"/>
    <w:rsid w:val="00970DFC"/>
    <w:rsid w:val="00972400"/>
    <w:rsid w:val="00975F6C"/>
    <w:rsid w:val="00981061"/>
    <w:rsid w:val="00981656"/>
    <w:rsid w:val="00981929"/>
    <w:rsid w:val="009821C7"/>
    <w:rsid w:val="00984269"/>
    <w:rsid w:val="00984C75"/>
    <w:rsid w:val="00990D1E"/>
    <w:rsid w:val="009D3B03"/>
    <w:rsid w:val="009D404E"/>
    <w:rsid w:val="009E1344"/>
    <w:rsid w:val="009E4FEC"/>
    <w:rsid w:val="009E5BE1"/>
    <w:rsid w:val="009F1131"/>
    <w:rsid w:val="009F315A"/>
    <w:rsid w:val="00A0223A"/>
    <w:rsid w:val="00A051F1"/>
    <w:rsid w:val="00A1653C"/>
    <w:rsid w:val="00A170C2"/>
    <w:rsid w:val="00A208EB"/>
    <w:rsid w:val="00A30AE5"/>
    <w:rsid w:val="00A3746C"/>
    <w:rsid w:val="00A428AD"/>
    <w:rsid w:val="00A43396"/>
    <w:rsid w:val="00A51D5B"/>
    <w:rsid w:val="00A52054"/>
    <w:rsid w:val="00A5347C"/>
    <w:rsid w:val="00A74104"/>
    <w:rsid w:val="00A836B2"/>
    <w:rsid w:val="00A84790"/>
    <w:rsid w:val="00A92B2B"/>
    <w:rsid w:val="00A96D76"/>
    <w:rsid w:val="00AA64CB"/>
    <w:rsid w:val="00AA7F82"/>
    <w:rsid w:val="00AB0EE0"/>
    <w:rsid w:val="00AB5977"/>
    <w:rsid w:val="00AB598D"/>
    <w:rsid w:val="00AC0CA7"/>
    <w:rsid w:val="00AC2A7E"/>
    <w:rsid w:val="00AC344C"/>
    <w:rsid w:val="00AE25C0"/>
    <w:rsid w:val="00AE4B6A"/>
    <w:rsid w:val="00AE4CAF"/>
    <w:rsid w:val="00AF3189"/>
    <w:rsid w:val="00B004EB"/>
    <w:rsid w:val="00B14C97"/>
    <w:rsid w:val="00B15E22"/>
    <w:rsid w:val="00B23424"/>
    <w:rsid w:val="00B25FBB"/>
    <w:rsid w:val="00B32819"/>
    <w:rsid w:val="00B44830"/>
    <w:rsid w:val="00B45F80"/>
    <w:rsid w:val="00B50B94"/>
    <w:rsid w:val="00B5372E"/>
    <w:rsid w:val="00B57F56"/>
    <w:rsid w:val="00B7224A"/>
    <w:rsid w:val="00B72653"/>
    <w:rsid w:val="00B73198"/>
    <w:rsid w:val="00B80860"/>
    <w:rsid w:val="00B81721"/>
    <w:rsid w:val="00B81973"/>
    <w:rsid w:val="00B85991"/>
    <w:rsid w:val="00B8673C"/>
    <w:rsid w:val="00B97576"/>
    <w:rsid w:val="00BA45D6"/>
    <w:rsid w:val="00BA7B0A"/>
    <w:rsid w:val="00BB1D8B"/>
    <w:rsid w:val="00BB2F87"/>
    <w:rsid w:val="00BC09E8"/>
    <w:rsid w:val="00BD127E"/>
    <w:rsid w:val="00BE009A"/>
    <w:rsid w:val="00BE5D73"/>
    <w:rsid w:val="00BE724F"/>
    <w:rsid w:val="00C03F41"/>
    <w:rsid w:val="00C159DC"/>
    <w:rsid w:val="00C16C66"/>
    <w:rsid w:val="00C23770"/>
    <w:rsid w:val="00C324F7"/>
    <w:rsid w:val="00C438E8"/>
    <w:rsid w:val="00C45E98"/>
    <w:rsid w:val="00C54E6B"/>
    <w:rsid w:val="00C56CF8"/>
    <w:rsid w:val="00C6773C"/>
    <w:rsid w:val="00C81B8A"/>
    <w:rsid w:val="00C941AB"/>
    <w:rsid w:val="00C94A26"/>
    <w:rsid w:val="00CA3BC5"/>
    <w:rsid w:val="00CA7370"/>
    <w:rsid w:val="00CB234E"/>
    <w:rsid w:val="00CB2873"/>
    <w:rsid w:val="00CB6B07"/>
    <w:rsid w:val="00CC631A"/>
    <w:rsid w:val="00CE1B96"/>
    <w:rsid w:val="00D03C81"/>
    <w:rsid w:val="00D24239"/>
    <w:rsid w:val="00D31830"/>
    <w:rsid w:val="00D41DD0"/>
    <w:rsid w:val="00D5228C"/>
    <w:rsid w:val="00D53A40"/>
    <w:rsid w:val="00D600BC"/>
    <w:rsid w:val="00D60257"/>
    <w:rsid w:val="00D72123"/>
    <w:rsid w:val="00D76496"/>
    <w:rsid w:val="00DA3D25"/>
    <w:rsid w:val="00DB4666"/>
    <w:rsid w:val="00DB7DE2"/>
    <w:rsid w:val="00DF135E"/>
    <w:rsid w:val="00DF2044"/>
    <w:rsid w:val="00DF2CB0"/>
    <w:rsid w:val="00E0538D"/>
    <w:rsid w:val="00E177A0"/>
    <w:rsid w:val="00E31CE4"/>
    <w:rsid w:val="00E45661"/>
    <w:rsid w:val="00E46570"/>
    <w:rsid w:val="00E635BF"/>
    <w:rsid w:val="00E64DB4"/>
    <w:rsid w:val="00E65A37"/>
    <w:rsid w:val="00E73281"/>
    <w:rsid w:val="00E80C3C"/>
    <w:rsid w:val="00EA0F09"/>
    <w:rsid w:val="00EA487A"/>
    <w:rsid w:val="00EB25E6"/>
    <w:rsid w:val="00EB696D"/>
    <w:rsid w:val="00EC10CC"/>
    <w:rsid w:val="00EC5569"/>
    <w:rsid w:val="00EC57C8"/>
    <w:rsid w:val="00EC5E65"/>
    <w:rsid w:val="00EE100B"/>
    <w:rsid w:val="00EE1593"/>
    <w:rsid w:val="00EE39AA"/>
    <w:rsid w:val="00EE4DC1"/>
    <w:rsid w:val="00EE5873"/>
    <w:rsid w:val="00F17684"/>
    <w:rsid w:val="00F20C15"/>
    <w:rsid w:val="00F2474F"/>
    <w:rsid w:val="00F3148E"/>
    <w:rsid w:val="00F34F26"/>
    <w:rsid w:val="00F356E5"/>
    <w:rsid w:val="00F4498B"/>
    <w:rsid w:val="00F615A7"/>
    <w:rsid w:val="00F64495"/>
    <w:rsid w:val="00F70F97"/>
    <w:rsid w:val="00F7140E"/>
    <w:rsid w:val="00F77386"/>
    <w:rsid w:val="00F8103E"/>
    <w:rsid w:val="00F84536"/>
    <w:rsid w:val="00F90D2F"/>
    <w:rsid w:val="00F91097"/>
    <w:rsid w:val="00FB1B54"/>
    <w:rsid w:val="00FB6643"/>
    <w:rsid w:val="00FB6FB4"/>
    <w:rsid w:val="00FC106A"/>
    <w:rsid w:val="00FC10B1"/>
    <w:rsid w:val="00FC238C"/>
    <w:rsid w:val="00FD4B71"/>
    <w:rsid w:val="00FE1A50"/>
    <w:rsid w:val="00FE2EE3"/>
    <w:rsid w:val="00FE7423"/>
    <w:rsid w:val="00FF3B3C"/>
    <w:rsid w:val="00FF4B67"/>
    <w:rsid w:val="00FF5FF5"/>
    <w:rsid w:val="00FF7A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35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886F4C"/>
    <w:rPr>
      <w:color w:val="605E5C"/>
      <w:shd w:val="clear" w:color="auto" w:fill="E1DFDD"/>
    </w:rPr>
  </w:style>
  <w:style w:type="character" w:styleId="BesuchterLink">
    <w:name w:val="FollowedHyperlink"/>
    <w:basedOn w:val="Absatz-Standardschriftart"/>
    <w:uiPriority w:val="99"/>
    <w:semiHidden/>
    <w:unhideWhenUsed/>
    <w:rsid w:val="00886F4C"/>
    <w:rPr>
      <w:color w:val="800080" w:themeColor="followedHyperlink"/>
      <w:u w:val="single"/>
    </w:rPr>
  </w:style>
  <w:style w:type="paragraph" w:styleId="berarbeitung">
    <w:name w:val="Revision"/>
    <w:hidden/>
    <w:uiPriority w:val="99"/>
    <w:semiHidden/>
    <w:rsid w:val="00C94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5310">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455563266">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kademie" TargetMode="External"/><Relationship Id="rId13" Type="http://schemas.openxmlformats.org/officeDocument/2006/relationships/hyperlink" Target="http://www.tuv.com/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press.tuv.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kademie.tuv.com/weiterbildungen/whistleblowing-officer-tuev-19238539" TargetMode="External"/><Relationship Id="rId4" Type="http://schemas.openxmlformats.org/officeDocument/2006/relationships/settings" Target="settings.xml"/><Relationship Id="rId9" Type="http://schemas.openxmlformats.org/officeDocument/2006/relationships/hyperlink" Target="https://akademie.tuv.com/weiterbildungen/beauftragter-fuer-hinweisgebersystem-nach-hinweisgeberschutzgesetz-hinschg-16018757" TargetMode="External"/><Relationship Id="rId14" Type="http://schemas.openxmlformats.org/officeDocument/2006/relationships/hyperlink" Target="http://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18</cp:revision>
  <cp:lastPrinted>2023-12-01T08:57:00Z</cp:lastPrinted>
  <dcterms:created xsi:type="dcterms:W3CDTF">2023-12-07T14:14:00Z</dcterms:created>
  <dcterms:modified xsi:type="dcterms:W3CDTF">2023-12-11T08:14:00Z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