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292F" w14:textId="1474F476" w:rsidR="00DE47DE" w:rsidRDefault="00E53765" w:rsidP="00DE47DE">
      <w:pPr>
        <w:spacing w:after="0" w:line="360" w:lineRule="auto"/>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t>Medizinprodukteverordnung</w:t>
      </w:r>
      <w:r w:rsidR="00E17105">
        <w:rPr>
          <w:rFonts w:ascii="Arial" w:eastAsia="Times New Roman" w:hAnsi="Arial" w:cs="Arial"/>
          <w:b/>
          <w:sz w:val="20"/>
          <w:szCs w:val="20"/>
          <w:u w:val="single"/>
          <w:lang w:eastAsia="de-DE"/>
        </w:rPr>
        <w:t xml:space="preserve">: TÜV Rheinland erhält Akkreditierung für </w:t>
      </w:r>
      <w:r w:rsidR="00FC2B37">
        <w:rPr>
          <w:rFonts w:ascii="Arial" w:eastAsia="Times New Roman" w:hAnsi="Arial" w:cs="Arial"/>
          <w:b/>
          <w:sz w:val="20"/>
          <w:szCs w:val="20"/>
          <w:u w:val="single"/>
          <w:lang w:eastAsia="de-DE"/>
        </w:rPr>
        <w:br/>
      </w:r>
      <w:r w:rsidR="007B51A5">
        <w:rPr>
          <w:rFonts w:ascii="Arial" w:eastAsia="Times New Roman" w:hAnsi="Arial" w:cs="Arial"/>
          <w:b/>
          <w:sz w:val="20"/>
          <w:szCs w:val="20"/>
          <w:u w:val="single"/>
          <w:lang w:eastAsia="de-DE"/>
        </w:rPr>
        <w:t xml:space="preserve">UK </w:t>
      </w:r>
      <w:r w:rsidR="00E17105">
        <w:rPr>
          <w:rFonts w:ascii="Arial" w:eastAsia="Times New Roman" w:hAnsi="Arial" w:cs="Arial"/>
          <w:b/>
          <w:sz w:val="20"/>
          <w:szCs w:val="20"/>
          <w:u w:val="single"/>
          <w:lang w:eastAsia="de-DE"/>
        </w:rPr>
        <w:t>MDR-</w:t>
      </w:r>
      <w:r w:rsidR="00DE47DE" w:rsidRPr="00DE47DE">
        <w:rPr>
          <w:rFonts w:ascii="Arial" w:eastAsia="Times New Roman" w:hAnsi="Arial" w:cs="Arial"/>
          <w:b/>
          <w:sz w:val="20"/>
          <w:szCs w:val="20"/>
          <w:u w:val="single"/>
          <w:lang w:eastAsia="de-DE"/>
        </w:rPr>
        <w:t xml:space="preserve">Prüfungen und </w:t>
      </w:r>
      <w:r w:rsidR="00BF442A">
        <w:rPr>
          <w:rFonts w:ascii="Arial" w:eastAsia="Times New Roman" w:hAnsi="Arial" w:cs="Arial"/>
          <w:b/>
          <w:sz w:val="20"/>
          <w:szCs w:val="20"/>
          <w:u w:val="single"/>
          <w:lang w:eastAsia="de-DE"/>
        </w:rPr>
        <w:t>-</w:t>
      </w:r>
      <w:r w:rsidR="00DE47DE" w:rsidRPr="00DE47DE">
        <w:rPr>
          <w:rFonts w:ascii="Arial" w:eastAsia="Times New Roman" w:hAnsi="Arial" w:cs="Arial"/>
          <w:b/>
          <w:sz w:val="20"/>
          <w:szCs w:val="20"/>
          <w:u w:val="single"/>
          <w:lang w:eastAsia="de-DE"/>
        </w:rPr>
        <w:t>Zertifizierungen in Großbritannien</w:t>
      </w:r>
    </w:p>
    <w:p w14:paraId="3A872035" w14:textId="5DFC8C5C" w:rsidR="00462E86" w:rsidRPr="00462E86" w:rsidRDefault="00462E86" w:rsidP="00DE47DE">
      <w:pPr>
        <w:spacing w:after="0" w:line="360" w:lineRule="auto"/>
        <w:rPr>
          <w:rFonts w:ascii="Arial" w:eastAsia="Times New Roman" w:hAnsi="Arial" w:cs="Arial"/>
          <w:sz w:val="20"/>
          <w:szCs w:val="20"/>
          <w:lang w:eastAsia="de-DE"/>
        </w:rPr>
      </w:pPr>
      <w:r w:rsidRPr="00462E86">
        <w:rPr>
          <w:rFonts w:ascii="Arial" w:eastAsia="Times New Roman" w:hAnsi="Arial" w:cs="Arial"/>
          <w:sz w:val="20"/>
          <w:szCs w:val="20"/>
          <w:lang w:eastAsia="de-DE"/>
        </w:rPr>
        <w:t xml:space="preserve">Strengere Vorgaben für Medizinprodukte / </w:t>
      </w:r>
      <w:r>
        <w:rPr>
          <w:rFonts w:ascii="Arial" w:eastAsia="Times New Roman" w:hAnsi="Arial" w:cs="Arial"/>
          <w:sz w:val="20"/>
          <w:szCs w:val="20"/>
          <w:lang w:eastAsia="de-DE"/>
        </w:rPr>
        <w:t xml:space="preserve">TÜV Rheinland </w:t>
      </w:r>
      <w:r w:rsidR="00D3652A">
        <w:rPr>
          <w:rFonts w:ascii="Arial" w:eastAsia="Times New Roman" w:hAnsi="Arial" w:cs="Arial"/>
          <w:sz w:val="20"/>
          <w:szCs w:val="20"/>
          <w:lang w:eastAsia="de-DE"/>
        </w:rPr>
        <w:t xml:space="preserve">als </w:t>
      </w:r>
      <w:r w:rsidR="00FC2B37">
        <w:rPr>
          <w:rFonts w:ascii="Arial" w:eastAsia="Times New Roman" w:hAnsi="Arial" w:cs="Arial"/>
          <w:sz w:val="20"/>
          <w:szCs w:val="20"/>
          <w:lang w:eastAsia="de-DE"/>
        </w:rPr>
        <w:t xml:space="preserve">offizielle </w:t>
      </w:r>
      <w:r w:rsidR="00D3652A">
        <w:rPr>
          <w:rFonts w:ascii="Arial" w:eastAsia="Times New Roman" w:hAnsi="Arial" w:cs="Arial"/>
          <w:sz w:val="20"/>
          <w:szCs w:val="20"/>
          <w:lang w:eastAsia="de-DE"/>
        </w:rPr>
        <w:t xml:space="preserve">Prüfstelle benannt </w:t>
      </w:r>
      <w:r>
        <w:rPr>
          <w:rFonts w:ascii="Arial" w:eastAsia="Times New Roman" w:hAnsi="Arial" w:cs="Arial"/>
          <w:sz w:val="20"/>
          <w:szCs w:val="20"/>
          <w:lang w:eastAsia="de-DE"/>
        </w:rPr>
        <w:t xml:space="preserve">/ </w:t>
      </w:r>
      <w:hyperlink r:id="rId8" w:history="1">
        <w:r w:rsidRPr="00462E86">
          <w:rPr>
            <w:rStyle w:val="Hyperlink"/>
            <w:rFonts w:ascii="Arial" w:eastAsia="Times New Roman" w:hAnsi="Arial" w:cs="Arial"/>
            <w:sz w:val="20"/>
            <w:szCs w:val="20"/>
            <w:u w:val="none"/>
            <w:lang w:eastAsia="de-DE"/>
          </w:rPr>
          <w:t>www.tuv.com</w:t>
        </w:r>
      </w:hyperlink>
      <w:r w:rsidRPr="00462E86">
        <w:rPr>
          <w:rFonts w:ascii="Arial" w:eastAsia="Times New Roman" w:hAnsi="Arial" w:cs="Arial"/>
          <w:sz w:val="20"/>
          <w:szCs w:val="20"/>
          <w:lang w:eastAsia="de-DE"/>
        </w:rPr>
        <w:t xml:space="preserve"> </w:t>
      </w:r>
    </w:p>
    <w:p w14:paraId="50A0AE57" w14:textId="77777777" w:rsidR="00DE47DE" w:rsidRPr="00DE47DE" w:rsidRDefault="00DE47DE" w:rsidP="00DE47DE">
      <w:pPr>
        <w:spacing w:after="0" w:line="360" w:lineRule="auto"/>
        <w:rPr>
          <w:rFonts w:ascii="Arial" w:eastAsia="Times New Roman" w:hAnsi="Arial" w:cs="Arial"/>
          <w:b/>
          <w:sz w:val="20"/>
          <w:szCs w:val="20"/>
          <w:u w:val="single"/>
          <w:lang w:eastAsia="de-DE"/>
        </w:rPr>
      </w:pPr>
    </w:p>
    <w:p w14:paraId="3F4D1746" w14:textId="4F7E4FEB" w:rsidR="00DE47DE" w:rsidRPr="00DE47DE" w:rsidRDefault="00DE47DE" w:rsidP="00DE47DE">
      <w:pPr>
        <w:spacing w:after="0" w:line="360" w:lineRule="auto"/>
        <w:rPr>
          <w:rFonts w:ascii="Arial" w:eastAsia="Times New Roman" w:hAnsi="Arial" w:cs="Arial"/>
          <w:sz w:val="20"/>
          <w:szCs w:val="20"/>
          <w:lang w:eastAsia="de-DE"/>
        </w:rPr>
      </w:pPr>
      <w:r w:rsidRPr="00E17105">
        <w:rPr>
          <w:rFonts w:ascii="Arial" w:eastAsia="Times New Roman" w:hAnsi="Arial" w:cs="Arial"/>
          <w:b/>
          <w:sz w:val="20"/>
          <w:szCs w:val="20"/>
          <w:lang w:eastAsia="de-DE"/>
        </w:rPr>
        <w:t xml:space="preserve">Köln, </w:t>
      </w:r>
      <w:r w:rsidR="00F713C2">
        <w:rPr>
          <w:rFonts w:ascii="Arial" w:eastAsia="Times New Roman" w:hAnsi="Arial" w:cs="Arial"/>
          <w:b/>
          <w:sz w:val="20"/>
          <w:szCs w:val="20"/>
          <w:lang w:eastAsia="de-DE"/>
        </w:rPr>
        <w:t xml:space="preserve">21. </w:t>
      </w:r>
      <w:r w:rsidR="00B34449">
        <w:rPr>
          <w:rFonts w:ascii="Arial" w:eastAsia="Times New Roman" w:hAnsi="Arial" w:cs="Arial"/>
          <w:b/>
          <w:sz w:val="20"/>
          <w:szCs w:val="20"/>
          <w:lang w:eastAsia="de-DE"/>
        </w:rPr>
        <w:t>November</w:t>
      </w:r>
      <w:r w:rsidRPr="00E17105">
        <w:rPr>
          <w:rFonts w:ascii="Arial" w:eastAsia="Times New Roman" w:hAnsi="Arial" w:cs="Arial"/>
          <w:b/>
          <w:sz w:val="20"/>
          <w:szCs w:val="20"/>
          <w:lang w:eastAsia="de-DE"/>
        </w:rPr>
        <w:t xml:space="preserve"> 2023.</w:t>
      </w:r>
      <w:r>
        <w:rPr>
          <w:rFonts w:ascii="Arial" w:eastAsia="Times New Roman" w:hAnsi="Arial" w:cs="Arial"/>
          <w:sz w:val="20"/>
          <w:szCs w:val="20"/>
          <w:lang w:eastAsia="de-DE"/>
        </w:rPr>
        <w:t xml:space="preserve"> </w:t>
      </w:r>
      <w:r w:rsidRPr="00DE47DE">
        <w:rPr>
          <w:rFonts w:ascii="Arial" w:eastAsia="Times New Roman" w:hAnsi="Arial" w:cs="Arial"/>
          <w:sz w:val="20"/>
          <w:szCs w:val="20"/>
          <w:lang w:eastAsia="de-DE"/>
        </w:rPr>
        <w:t xml:space="preserve">TÜV Rheinland, einer der weltweit führenden Anbieter von Prüf- und Zertifizierungsdienstleistungen, hat die </w:t>
      </w:r>
      <w:r w:rsidR="00B34449">
        <w:rPr>
          <w:rFonts w:ascii="Arial" w:eastAsia="Times New Roman" w:hAnsi="Arial" w:cs="Arial"/>
          <w:sz w:val="20"/>
          <w:szCs w:val="20"/>
          <w:lang w:eastAsia="de-DE"/>
        </w:rPr>
        <w:t>Benenn</w:t>
      </w:r>
      <w:r w:rsidRPr="00DE47DE">
        <w:rPr>
          <w:rFonts w:ascii="Arial" w:eastAsia="Times New Roman" w:hAnsi="Arial" w:cs="Arial"/>
          <w:sz w:val="20"/>
          <w:szCs w:val="20"/>
          <w:lang w:eastAsia="de-DE"/>
        </w:rPr>
        <w:t xml:space="preserve">ung für die Durchführung von Prüfungen und Zertifizierungen gemäß der Medizinprodukteverordnung </w:t>
      </w:r>
      <w:r w:rsidR="00BB40D6">
        <w:rPr>
          <w:rFonts w:ascii="Arial" w:eastAsia="Times New Roman" w:hAnsi="Arial" w:cs="Arial"/>
          <w:sz w:val="20"/>
          <w:szCs w:val="20"/>
          <w:lang w:eastAsia="de-DE"/>
        </w:rPr>
        <w:t>des</w:t>
      </w:r>
      <w:r w:rsidR="00B34449">
        <w:rPr>
          <w:rFonts w:ascii="Arial" w:eastAsia="Times New Roman" w:hAnsi="Arial" w:cs="Arial"/>
          <w:sz w:val="20"/>
          <w:szCs w:val="20"/>
          <w:lang w:eastAsia="de-DE"/>
        </w:rPr>
        <w:t xml:space="preserve"> Vereinigten Königreich</w:t>
      </w:r>
      <w:r w:rsidR="00BB40D6">
        <w:rPr>
          <w:rFonts w:ascii="Arial" w:eastAsia="Times New Roman" w:hAnsi="Arial" w:cs="Arial"/>
          <w:sz w:val="20"/>
          <w:szCs w:val="20"/>
          <w:lang w:eastAsia="de-DE"/>
        </w:rPr>
        <w:t>s</w:t>
      </w:r>
      <w:r w:rsidR="00B34449">
        <w:rPr>
          <w:rFonts w:ascii="Arial" w:eastAsia="Times New Roman" w:hAnsi="Arial" w:cs="Arial"/>
          <w:sz w:val="20"/>
          <w:szCs w:val="20"/>
          <w:lang w:eastAsia="de-DE"/>
        </w:rPr>
        <w:t xml:space="preserve"> </w:t>
      </w:r>
      <w:r w:rsidRPr="00DE47DE">
        <w:rPr>
          <w:rFonts w:ascii="Arial" w:eastAsia="Times New Roman" w:hAnsi="Arial" w:cs="Arial"/>
          <w:sz w:val="20"/>
          <w:szCs w:val="20"/>
          <w:lang w:eastAsia="de-DE"/>
        </w:rPr>
        <w:t xml:space="preserve">Großbritannien </w:t>
      </w:r>
      <w:r w:rsidR="007B51A5">
        <w:rPr>
          <w:rFonts w:ascii="Arial" w:eastAsia="Times New Roman" w:hAnsi="Arial" w:cs="Arial"/>
          <w:sz w:val="20"/>
          <w:szCs w:val="20"/>
          <w:lang w:eastAsia="de-DE"/>
        </w:rPr>
        <w:t xml:space="preserve">(UK MDR) </w:t>
      </w:r>
      <w:r w:rsidRPr="00DE47DE">
        <w:rPr>
          <w:rFonts w:ascii="Arial" w:eastAsia="Times New Roman" w:hAnsi="Arial" w:cs="Arial"/>
          <w:sz w:val="20"/>
          <w:szCs w:val="20"/>
          <w:lang w:eastAsia="de-DE"/>
        </w:rPr>
        <w:t xml:space="preserve">erhalten. </w:t>
      </w:r>
    </w:p>
    <w:p w14:paraId="0B829FD7" w14:textId="0DE1EDAE" w:rsidR="00DE47DE" w:rsidRDefault="00DE47DE" w:rsidP="00DE47DE">
      <w:pPr>
        <w:spacing w:after="0" w:line="360" w:lineRule="auto"/>
        <w:rPr>
          <w:rFonts w:ascii="Arial" w:eastAsia="Times New Roman" w:hAnsi="Arial" w:cs="Arial"/>
          <w:sz w:val="20"/>
          <w:szCs w:val="20"/>
          <w:lang w:eastAsia="de-DE"/>
        </w:rPr>
      </w:pPr>
    </w:p>
    <w:p w14:paraId="7E3E0426" w14:textId="5D9C3DAF" w:rsidR="00F1103D" w:rsidRPr="00DE47DE" w:rsidRDefault="00BF442A" w:rsidP="00F1103D">
      <w:pPr>
        <w:spacing w:after="0" w:line="360" w:lineRule="auto"/>
        <w:rPr>
          <w:rFonts w:ascii="Arial" w:eastAsia="Times New Roman" w:hAnsi="Arial" w:cs="Arial"/>
          <w:sz w:val="20"/>
          <w:szCs w:val="20"/>
          <w:lang w:eastAsia="de-DE"/>
        </w:rPr>
      </w:pPr>
      <w:r>
        <w:rPr>
          <w:rFonts w:ascii="Arial" w:hAnsi="Arial" w:cs="Arial"/>
          <w:sz w:val="20"/>
          <w:szCs w:val="20"/>
        </w:rPr>
        <w:t>„</w:t>
      </w:r>
      <w:r w:rsidR="00A47464" w:rsidRPr="00904EC4">
        <w:rPr>
          <w:rFonts w:ascii="Arial" w:hAnsi="Arial" w:cs="Arial"/>
          <w:sz w:val="20"/>
          <w:szCs w:val="20"/>
        </w:rPr>
        <w:t xml:space="preserve">Im Zuge </w:t>
      </w:r>
      <w:r w:rsidR="00A47464">
        <w:rPr>
          <w:rFonts w:ascii="Arial" w:hAnsi="Arial" w:cs="Arial"/>
          <w:sz w:val="20"/>
          <w:szCs w:val="20"/>
        </w:rPr>
        <w:t xml:space="preserve">gesetzlicher </w:t>
      </w:r>
      <w:r w:rsidR="00A47464" w:rsidRPr="00904EC4">
        <w:rPr>
          <w:rFonts w:ascii="Arial" w:hAnsi="Arial" w:cs="Arial"/>
          <w:sz w:val="20"/>
          <w:szCs w:val="20"/>
        </w:rPr>
        <w:t xml:space="preserve">Reformen der letzten Jahre </w:t>
      </w:r>
      <w:r w:rsidR="00BB40D6">
        <w:rPr>
          <w:rFonts w:ascii="Arial" w:hAnsi="Arial" w:cs="Arial"/>
          <w:sz w:val="20"/>
          <w:szCs w:val="20"/>
        </w:rPr>
        <w:t>sind</w:t>
      </w:r>
      <w:r>
        <w:rPr>
          <w:rFonts w:ascii="Arial" w:hAnsi="Arial" w:cs="Arial"/>
          <w:sz w:val="20"/>
          <w:szCs w:val="20"/>
        </w:rPr>
        <w:t xml:space="preserve"> die </w:t>
      </w:r>
      <w:r w:rsidR="00A47464">
        <w:rPr>
          <w:rFonts w:ascii="Arial" w:hAnsi="Arial" w:cs="Arial"/>
          <w:sz w:val="20"/>
          <w:szCs w:val="20"/>
        </w:rPr>
        <w:t>Anforderungen</w:t>
      </w:r>
      <w:r>
        <w:rPr>
          <w:rFonts w:ascii="Arial" w:hAnsi="Arial" w:cs="Arial"/>
          <w:sz w:val="20"/>
          <w:szCs w:val="20"/>
        </w:rPr>
        <w:t xml:space="preserve"> </w:t>
      </w:r>
      <w:r w:rsidR="00BB40D6">
        <w:rPr>
          <w:rFonts w:ascii="Arial" w:hAnsi="Arial" w:cs="Arial"/>
          <w:sz w:val="20"/>
          <w:szCs w:val="20"/>
        </w:rPr>
        <w:t xml:space="preserve">im Hinblick auf </w:t>
      </w:r>
      <w:r>
        <w:rPr>
          <w:rFonts w:ascii="Arial" w:hAnsi="Arial" w:cs="Arial"/>
          <w:sz w:val="20"/>
          <w:szCs w:val="20"/>
        </w:rPr>
        <w:t>Sicherheit, Leistung sowie</w:t>
      </w:r>
      <w:r w:rsidR="00A47464" w:rsidRPr="00904EC4">
        <w:rPr>
          <w:rFonts w:ascii="Arial" w:hAnsi="Arial" w:cs="Arial"/>
          <w:sz w:val="20"/>
          <w:szCs w:val="20"/>
        </w:rPr>
        <w:t xml:space="preserve"> klinische</w:t>
      </w:r>
      <w:r>
        <w:rPr>
          <w:rFonts w:ascii="Arial" w:hAnsi="Arial" w:cs="Arial"/>
          <w:sz w:val="20"/>
          <w:szCs w:val="20"/>
        </w:rPr>
        <w:t xml:space="preserve">r Bewertung, die an Medizinprodukte gestellt werden, </w:t>
      </w:r>
      <w:r w:rsidR="00A47464">
        <w:rPr>
          <w:rFonts w:ascii="Arial" w:hAnsi="Arial" w:cs="Arial"/>
          <w:sz w:val="20"/>
          <w:szCs w:val="20"/>
        </w:rPr>
        <w:t xml:space="preserve">deutlich </w:t>
      </w:r>
      <w:r>
        <w:rPr>
          <w:rFonts w:ascii="Arial" w:hAnsi="Arial" w:cs="Arial"/>
          <w:sz w:val="20"/>
          <w:szCs w:val="20"/>
        </w:rPr>
        <w:t>angehoben</w:t>
      </w:r>
      <w:r w:rsidR="00BB40D6">
        <w:rPr>
          <w:rFonts w:ascii="Arial" w:hAnsi="Arial" w:cs="Arial"/>
          <w:sz w:val="20"/>
          <w:szCs w:val="20"/>
        </w:rPr>
        <w:t xml:space="preserve"> worden</w:t>
      </w:r>
      <w:r>
        <w:rPr>
          <w:rFonts w:ascii="Arial" w:hAnsi="Arial" w:cs="Arial"/>
          <w:sz w:val="20"/>
          <w:szCs w:val="20"/>
        </w:rPr>
        <w:t xml:space="preserve">“, erklärt </w:t>
      </w:r>
      <w:r w:rsidR="002D7641">
        <w:rPr>
          <w:rFonts w:ascii="Arial" w:hAnsi="Arial" w:cs="Arial"/>
          <w:sz w:val="20"/>
          <w:szCs w:val="20"/>
        </w:rPr>
        <w:t xml:space="preserve">Agnieszka </w:t>
      </w:r>
      <w:proofErr w:type="spellStart"/>
      <w:r w:rsidR="002D7641">
        <w:rPr>
          <w:rFonts w:ascii="Arial" w:hAnsi="Arial" w:cs="Arial"/>
          <w:sz w:val="20"/>
          <w:szCs w:val="20"/>
        </w:rPr>
        <w:t>Tabanska-Bira</w:t>
      </w:r>
      <w:proofErr w:type="spellEnd"/>
      <w:r>
        <w:rPr>
          <w:rFonts w:ascii="Arial" w:hAnsi="Arial" w:cs="Arial"/>
          <w:sz w:val="20"/>
          <w:szCs w:val="20"/>
        </w:rPr>
        <w:t xml:space="preserve"> von TÜV Rheinland.</w:t>
      </w:r>
      <w:r w:rsidR="00A47464" w:rsidRPr="00904EC4">
        <w:rPr>
          <w:rFonts w:ascii="Arial" w:hAnsi="Arial" w:cs="Arial"/>
          <w:sz w:val="20"/>
          <w:szCs w:val="20"/>
        </w:rPr>
        <w:t xml:space="preserve"> </w:t>
      </w:r>
      <w:r w:rsidR="007B51A5">
        <w:rPr>
          <w:rFonts w:ascii="Arial" w:hAnsi="Arial" w:cs="Arial"/>
          <w:sz w:val="20"/>
          <w:szCs w:val="20"/>
        </w:rPr>
        <w:t>Medizinprodukte</w:t>
      </w:r>
      <w:r>
        <w:rPr>
          <w:rFonts w:ascii="Arial" w:hAnsi="Arial" w:cs="Arial"/>
          <w:sz w:val="20"/>
          <w:szCs w:val="20"/>
        </w:rPr>
        <w:t xml:space="preserve"> </w:t>
      </w:r>
      <w:r w:rsidR="00A47464">
        <w:rPr>
          <w:rFonts w:ascii="Arial" w:hAnsi="Arial" w:cs="Arial"/>
          <w:sz w:val="20"/>
          <w:szCs w:val="20"/>
        </w:rPr>
        <w:t>müssen</w:t>
      </w:r>
      <w:r w:rsidR="00A47464" w:rsidRPr="00904EC4">
        <w:rPr>
          <w:rFonts w:ascii="Arial" w:hAnsi="Arial" w:cs="Arial"/>
          <w:sz w:val="20"/>
          <w:szCs w:val="20"/>
        </w:rPr>
        <w:t xml:space="preserve"> da</w:t>
      </w:r>
      <w:r w:rsidR="00A47464">
        <w:rPr>
          <w:rFonts w:ascii="Arial" w:hAnsi="Arial" w:cs="Arial"/>
          <w:sz w:val="20"/>
          <w:szCs w:val="20"/>
        </w:rPr>
        <w:t>mit</w:t>
      </w:r>
      <w:r w:rsidR="00A47464" w:rsidRPr="00904EC4">
        <w:rPr>
          <w:rFonts w:ascii="Arial" w:hAnsi="Arial" w:cs="Arial"/>
          <w:sz w:val="20"/>
          <w:szCs w:val="20"/>
        </w:rPr>
        <w:t xml:space="preserve"> strengere </w:t>
      </w:r>
      <w:r w:rsidR="00A47464">
        <w:rPr>
          <w:rFonts w:ascii="Arial" w:hAnsi="Arial" w:cs="Arial"/>
          <w:sz w:val="20"/>
          <w:szCs w:val="20"/>
        </w:rPr>
        <w:t>Vorgaben in Bezug auf Standards, Qualität und Marktüberwachung erfüllen.</w:t>
      </w:r>
      <w:r w:rsidR="00F1103D">
        <w:rPr>
          <w:rFonts w:ascii="Arial" w:hAnsi="Arial" w:cs="Arial"/>
          <w:sz w:val="20"/>
          <w:szCs w:val="20"/>
        </w:rPr>
        <w:t xml:space="preserve"> </w:t>
      </w:r>
      <w:r w:rsidR="00F1103D" w:rsidRPr="00DE47DE">
        <w:rPr>
          <w:rFonts w:ascii="Arial" w:eastAsia="Times New Roman" w:hAnsi="Arial" w:cs="Arial"/>
          <w:sz w:val="20"/>
          <w:szCs w:val="20"/>
          <w:lang w:eastAsia="de-DE"/>
        </w:rPr>
        <w:t>"</w:t>
      </w:r>
      <w:r w:rsidR="00B34449">
        <w:rPr>
          <w:rFonts w:ascii="Arial" w:eastAsia="Times New Roman" w:hAnsi="Arial" w:cs="Arial"/>
          <w:sz w:val="20"/>
          <w:szCs w:val="20"/>
          <w:lang w:eastAsia="de-DE"/>
        </w:rPr>
        <w:t>Als Konsequenz des Austritts des Vereinigten Königreichs aus der EU müssen Benannte Stellen, die sich langfristig in England engagieren wollen, von der nationalen Behörde MHRA anerkannt werden</w:t>
      </w:r>
      <w:r w:rsidR="00B34449" w:rsidRPr="00DE47DE">
        <w:rPr>
          <w:rFonts w:ascii="Arial" w:eastAsia="Times New Roman" w:hAnsi="Arial" w:cs="Arial"/>
          <w:sz w:val="20"/>
          <w:szCs w:val="20"/>
          <w:lang w:eastAsia="de-DE"/>
        </w:rPr>
        <w:t xml:space="preserve"> </w:t>
      </w:r>
      <w:r w:rsidR="00F1103D" w:rsidRPr="00DE47DE">
        <w:rPr>
          <w:rFonts w:ascii="Arial" w:eastAsia="Times New Roman" w:hAnsi="Arial" w:cs="Arial"/>
          <w:sz w:val="20"/>
          <w:szCs w:val="20"/>
          <w:lang w:eastAsia="de-DE"/>
        </w:rPr>
        <w:t>"</w:t>
      </w:r>
      <w:r w:rsidR="00B82F79">
        <w:rPr>
          <w:rFonts w:ascii="Arial" w:eastAsia="Times New Roman" w:hAnsi="Arial" w:cs="Arial"/>
          <w:sz w:val="20"/>
          <w:szCs w:val="20"/>
          <w:lang w:eastAsia="de-DE"/>
        </w:rPr>
        <w:t xml:space="preserve">, so </w:t>
      </w:r>
      <w:proofErr w:type="spellStart"/>
      <w:r w:rsidR="002D7641" w:rsidRPr="002D7641">
        <w:rPr>
          <w:rFonts w:ascii="Arial" w:eastAsia="Times New Roman" w:hAnsi="Arial" w:cs="Arial"/>
          <w:sz w:val="20"/>
          <w:szCs w:val="20"/>
          <w:lang w:eastAsia="de-DE"/>
        </w:rPr>
        <w:t>Tabanska-Bira</w:t>
      </w:r>
      <w:proofErr w:type="spellEnd"/>
      <w:r w:rsidR="002D7641" w:rsidRPr="002D7641">
        <w:rPr>
          <w:rFonts w:ascii="Arial" w:eastAsia="Times New Roman" w:hAnsi="Arial" w:cs="Arial"/>
          <w:sz w:val="20"/>
          <w:szCs w:val="20"/>
          <w:lang w:eastAsia="de-DE"/>
        </w:rPr>
        <w:t xml:space="preserve"> </w:t>
      </w:r>
      <w:r w:rsidR="00B82F79">
        <w:rPr>
          <w:rFonts w:ascii="Arial" w:eastAsia="Times New Roman" w:hAnsi="Arial" w:cs="Arial"/>
          <w:sz w:val="20"/>
          <w:szCs w:val="20"/>
          <w:lang w:eastAsia="de-DE"/>
        </w:rPr>
        <w:t>weiter.</w:t>
      </w:r>
      <w:r w:rsidR="00B34449">
        <w:rPr>
          <w:rFonts w:ascii="Arial" w:eastAsia="Times New Roman" w:hAnsi="Arial" w:cs="Arial"/>
          <w:sz w:val="20"/>
          <w:szCs w:val="20"/>
          <w:lang w:eastAsia="de-DE"/>
        </w:rPr>
        <w:t xml:space="preserve"> Durch die </w:t>
      </w:r>
      <w:r w:rsidR="00BB40D6">
        <w:rPr>
          <w:rFonts w:ascii="Arial" w:eastAsia="Times New Roman" w:hAnsi="Arial" w:cs="Arial"/>
          <w:sz w:val="20"/>
          <w:szCs w:val="20"/>
          <w:lang w:eastAsia="de-DE"/>
        </w:rPr>
        <w:t>e</w:t>
      </w:r>
      <w:r w:rsidR="00B34449">
        <w:rPr>
          <w:rFonts w:ascii="Arial" w:eastAsia="Times New Roman" w:hAnsi="Arial" w:cs="Arial"/>
          <w:sz w:val="20"/>
          <w:szCs w:val="20"/>
          <w:lang w:eastAsia="de-DE"/>
        </w:rPr>
        <w:t xml:space="preserve">nglische Gesundheitsbehörde </w:t>
      </w:r>
      <w:r w:rsidR="00BB40D6">
        <w:rPr>
          <w:rFonts w:ascii="Arial" w:eastAsia="Times New Roman" w:hAnsi="Arial" w:cs="Arial"/>
          <w:sz w:val="20"/>
          <w:szCs w:val="20"/>
          <w:lang w:eastAsia="de-DE"/>
        </w:rPr>
        <w:t>anerkannte B</w:t>
      </w:r>
      <w:r w:rsidR="00B34449">
        <w:rPr>
          <w:rFonts w:ascii="Arial" w:eastAsia="Times New Roman" w:hAnsi="Arial" w:cs="Arial"/>
          <w:sz w:val="20"/>
          <w:szCs w:val="20"/>
          <w:lang w:eastAsia="de-DE"/>
        </w:rPr>
        <w:t xml:space="preserve">enannte Stellen werden befugt, Hersteller daraufhin zu </w:t>
      </w:r>
      <w:r w:rsidR="00934327">
        <w:rPr>
          <w:rFonts w:ascii="Arial" w:eastAsia="Times New Roman" w:hAnsi="Arial" w:cs="Arial"/>
          <w:sz w:val="20"/>
          <w:szCs w:val="20"/>
          <w:lang w:eastAsia="de-DE"/>
        </w:rPr>
        <w:t>kontrollieren</w:t>
      </w:r>
      <w:r w:rsidR="00B34449">
        <w:rPr>
          <w:rFonts w:ascii="Arial" w:eastAsia="Times New Roman" w:hAnsi="Arial" w:cs="Arial"/>
          <w:sz w:val="20"/>
          <w:szCs w:val="20"/>
          <w:lang w:eastAsia="de-DE"/>
        </w:rPr>
        <w:t xml:space="preserve">, dass </w:t>
      </w:r>
      <w:r w:rsidR="00934327">
        <w:rPr>
          <w:rFonts w:ascii="Arial" w:eastAsia="Times New Roman" w:hAnsi="Arial" w:cs="Arial"/>
          <w:sz w:val="20"/>
          <w:szCs w:val="20"/>
          <w:lang w:eastAsia="de-DE"/>
        </w:rPr>
        <w:t xml:space="preserve">sowohl </w:t>
      </w:r>
      <w:r w:rsidR="00BB40D6">
        <w:rPr>
          <w:rFonts w:ascii="Arial" w:eastAsia="Times New Roman" w:hAnsi="Arial" w:cs="Arial"/>
          <w:sz w:val="20"/>
          <w:szCs w:val="20"/>
          <w:lang w:eastAsia="de-DE"/>
        </w:rPr>
        <w:t xml:space="preserve">die </w:t>
      </w:r>
      <w:r w:rsidR="00934327">
        <w:rPr>
          <w:rFonts w:ascii="Arial" w:eastAsia="Times New Roman" w:hAnsi="Arial" w:cs="Arial"/>
          <w:sz w:val="20"/>
          <w:szCs w:val="20"/>
          <w:lang w:eastAsia="de-DE"/>
        </w:rPr>
        <w:t>Unternehmen als auch deren Produkte den geltenden</w:t>
      </w:r>
      <w:r w:rsidR="00B34449">
        <w:rPr>
          <w:rFonts w:ascii="Arial" w:eastAsia="Times New Roman" w:hAnsi="Arial" w:cs="Arial"/>
          <w:sz w:val="20"/>
          <w:szCs w:val="20"/>
          <w:lang w:eastAsia="de-DE"/>
        </w:rPr>
        <w:t xml:space="preserve"> </w:t>
      </w:r>
      <w:r w:rsidR="00934327">
        <w:rPr>
          <w:rFonts w:ascii="Arial" w:eastAsia="Times New Roman" w:hAnsi="Arial" w:cs="Arial"/>
          <w:sz w:val="20"/>
          <w:szCs w:val="20"/>
          <w:lang w:eastAsia="de-DE"/>
        </w:rPr>
        <w:t xml:space="preserve">nationalen </w:t>
      </w:r>
      <w:r w:rsidR="00B34449">
        <w:rPr>
          <w:rFonts w:ascii="Arial" w:eastAsia="Times New Roman" w:hAnsi="Arial" w:cs="Arial"/>
          <w:sz w:val="20"/>
          <w:szCs w:val="20"/>
          <w:lang w:eastAsia="de-DE"/>
        </w:rPr>
        <w:t xml:space="preserve">gesetzlichen Vorgaben </w:t>
      </w:r>
      <w:r w:rsidR="00934327">
        <w:rPr>
          <w:rFonts w:ascii="Arial" w:eastAsia="Times New Roman" w:hAnsi="Arial" w:cs="Arial"/>
          <w:sz w:val="20"/>
          <w:szCs w:val="20"/>
          <w:lang w:eastAsia="de-DE"/>
        </w:rPr>
        <w:t xml:space="preserve">aus dem Jahr 2002 entsprechen. </w:t>
      </w:r>
    </w:p>
    <w:p w14:paraId="02ACED68" w14:textId="3F1C4E10" w:rsidR="00BF442A" w:rsidRDefault="00BF442A" w:rsidP="00A47464">
      <w:pPr>
        <w:spacing w:after="0" w:line="360" w:lineRule="auto"/>
        <w:rPr>
          <w:rFonts w:ascii="Arial" w:hAnsi="Arial" w:cs="Arial"/>
          <w:sz w:val="20"/>
          <w:szCs w:val="20"/>
        </w:rPr>
      </w:pPr>
    </w:p>
    <w:p w14:paraId="51FA8548" w14:textId="097135D5" w:rsidR="00934327" w:rsidRPr="00FE3AAC" w:rsidRDefault="00934327" w:rsidP="00934327">
      <w:pPr>
        <w:spacing w:after="100" w:afterAutospacing="1" w:line="360" w:lineRule="auto"/>
        <w:rPr>
          <w:rFonts w:ascii="Arial" w:hAnsi="Arial" w:cs="Arial"/>
          <w:sz w:val="20"/>
          <w:szCs w:val="20"/>
        </w:rPr>
      </w:pPr>
      <w:r w:rsidRPr="00934327">
        <w:rPr>
          <w:rFonts w:ascii="Arial" w:hAnsi="Arial" w:cs="Arial"/>
          <w:sz w:val="20"/>
          <w:szCs w:val="20"/>
        </w:rPr>
        <w:t>TÜV Rheinland sieht das Vereinigte Königreich als wichtigen Markt für Medizinprodukte und als wich</w:t>
      </w:r>
      <w:r>
        <w:rPr>
          <w:rFonts w:ascii="Arial" w:hAnsi="Arial" w:cs="Arial"/>
          <w:sz w:val="20"/>
          <w:szCs w:val="20"/>
        </w:rPr>
        <w:t>tigen Standort für lokale Medizinproduktehersteller im Hinblick auf den globalen Markt</w:t>
      </w:r>
      <w:r w:rsidRPr="00934327">
        <w:rPr>
          <w:rFonts w:ascii="Arial" w:hAnsi="Arial" w:cs="Arial"/>
          <w:sz w:val="20"/>
          <w:szCs w:val="20"/>
        </w:rPr>
        <w:t>.</w:t>
      </w:r>
      <w:r>
        <w:rPr>
          <w:rFonts w:ascii="Arial" w:hAnsi="Arial" w:cs="Arial"/>
          <w:sz w:val="20"/>
          <w:szCs w:val="20"/>
        </w:rPr>
        <w:t xml:space="preserve"> </w:t>
      </w:r>
      <w:r w:rsidRPr="00934327">
        <w:rPr>
          <w:rFonts w:ascii="Arial" w:hAnsi="Arial" w:cs="Arial"/>
          <w:sz w:val="20"/>
          <w:szCs w:val="20"/>
        </w:rPr>
        <w:t xml:space="preserve">Um vor Ort präsent zu sein und durch die Vergabe von nationalen Zertifizierungen sowohl heimischen als auch externen Herstellern von Medizinprodukten </w:t>
      </w:r>
      <w:r>
        <w:rPr>
          <w:rFonts w:ascii="Arial" w:hAnsi="Arial" w:cs="Arial"/>
          <w:sz w:val="20"/>
          <w:szCs w:val="20"/>
        </w:rPr>
        <w:t>und von</w:t>
      </w:r>
      <w:r w:rsidRPr="00934327">
        <w:rPr>
          <w:rFonts w:ascii="Arial" w:hAnsi="Arial" w:cs="Arial"/>
          <w:sz w:val="20"/>
          <w:szCs w:val="20"/>
        </w:rPr>
        <w:t xml:space="preserve"> In</w:t>
      </w:r>
      <w:r>
        <w:rPr>
          <w:rFonts w:ascii="Arial" w:hAnsi="Arial" w:cs="Arial"/>
          <w:sz w:val="20"/>
          <w:szCs w:val="20"/>
        </w:rPr>
        <w:t>-vitro Diagnostika den Marktzugang zur Gesundheitsversorgung Großbritan</w:t>
      </w:r>
      <w:r w:rsidR="00FE3AAC">
        <w:rPr>
          <w:rFonts w:ascii="Arial" w:hAnsi="Arial" w:cs="Arial"/>
          <w:sz w:val="20"/>
          <w:szCs w:val="20"/>
        </w:rPr>
        <w:t>n</w:t>
      </w:r>
      <w:r>
        <w:rPr>
          <w:rFonts w:ascii="Arial" w:hAnsi="Arial" w:cs="Arial"/>
          <w:sz w:val="20"/>
          <w:szCs w:val="20"/>
        </w:rPr>
        <w:t>iens zu gewähren</w:t>
      </w:r>
      <w:r w:rsidRPr="00934327">
        <w:rPr>
          <w:rFonts w:ascii="Arial" w:hAnsi="Arial" w:cs="Arial"/>
          <w:sz w:val="20"/>
          <w:szCs w:val="20"/>
        </w:rPr>
        <w:t xml:space="preserve">, </w:t>
      </w:r>
      <w:r w:rsidR="00FE3AAC">
        <w:rPr>
          <w:rFonts w:ascii="Arial" w:hAnsi="Arial" w:cs="Arial"/>
          <w:sz w:val="20"/>
          <w:szCs w:val="20"/>
        </w:rPr>
        <w:t xml:space="preserve">hat </w:t>
      </w:r>
      <w:r w:rsidRPr="00934327">
        <w:rPr>
          <w:rFonts w:ascii="Arial" w:hAnsi="Arial" w:cs="Arial"/>
          <w:sz w:val="20"/>
          <w:szCs w:val="20"/>
        </w:rPr>
        <w:t xml:space="preserve">TÜV Rheinland </w:t>
      </w:r>
      <w:r w:rsidR="00FE3AAC">
        <w:rPr>
          <w:rFonts w:ascii="Arial" w:hAnsi="Arial" w:cs="Arial"/>
          <w:sz w:val="20"/>
          <w:szCs w:val="20"/>
        </w:rPr>
        <w:t>letztes Jahr ihre englische Niederlassung TÜV Rheinland UK gegründet</w:t>
      </w:r>
      <w:r w:rsidRPr="00934327">
        <w:rPr>
          <w:rFonts w:ascii="Arial" w:hAnsi="Arial" w:cs="Arial"/>
          <w:sz w:val="20"/>
          <w:szCs w:val="20"/>
        </w:rPr>
        <w:t xml:space="preserve">. </w:t>
      </w:r>
      <w:r w:rsidR="00FE3AAC" w:rsidRPr="00FE3AAC">
        <w:rPr>
          <w:rFonts w:ascii="Arial" w:hAnsi="Arial" w:cs="Arial"/>
          <w:sz w:val="20"/>
          <w:szCs w:val="20"/>
        </w:rPr>
        <w:t xml:space="preserve">Mit ihrer nun erfolgten Aufnahme auf die </w:t>
      </w:r>
      <w:proofErr w:type="gramStart"/>
      <w:r w:rsidR="00FE3AAC" w:rsidRPr="00FE3AAC">
        <w:rPr>
          <w:rFonts w:ascii="Arial" w:hAnsi="Arial" w:cs="Arial"/>
          <w:sz w:val="20"/>
          <w:szCs w:val="20"/>
        </w:rPr>
        <w:t>Liste</w:t>
      </w:r>
      <w:proofErr w:type="gramEnd"/>
      <w:r w:rsidR="00FE3AAC" w:rsidRPr="00FE3AAC">
        <w:rPr>
          <w:rFonts w:ascii="Arial" w:hAnsi="Arial" w:cs="Arial"/>
          <w:sz w:val="20"/>
          <w:szCs w:val="20"/>
        </w:rPr>
        <w:t xml:space="preserve"> der seitens der englischen Gesundheitsbehörde MHRA anerkannten Benannten Stellen hat das Unternehmen nun die Möglic</w:t>
      </w:r>
      <w:r w:rsidR="00FE3AAC">
        <w:rPr>
          <w:rFonts w:ascii="Arial" w:hAnsi="Arial" w:cs="Arial"/>
          <w:sz w:val="20"/>
          <w:szCs w:val="20"/>
        </w:rPr>
        <w:t xml:space="preserve">hkeit, </w:t>
      </w:r>
      <w:r w:rsidR="00FE3AAC" w:rsidRPr="00FE3AAC">
        <w:rPr>
          <w:rFonts w:ascii="Arial" w:hAnsi="Arial" w:cs="Arial"/>
          <w:sz w:val="20"/>
          <w:szCs w:val="20"/>
        </w:rPr>
        <w:t xml:space="preserve">aktiv </w:t>
      </w:r>
      <w:r w:rsidR="00FE3AAC">
        <w:rPr>
          <w:rFonts w:ascii="Arial" w:hAnsi="Arial" w:cs="Arial"/>
          <w:sz w:val="20"/>
          <w:szCs w:val="20"/>
        </w:rPr>
        <w:t xml:space="preserve">an der Zulassung sicherer und für das wohl der Patienten bestimmter Medizinprodukte sowie </w:t>
      </w:r>
      <w:r w:rsidRPr="00FE3AAC">
        <w:rPr>
          <w:rFonts w:ascii="Arial" w:hAnsi="Arial" w:cs="Arial"/>
          <w:sz w:val="20"/>
          <w:szCs w:val="20"/>
        </w:rPr>
        <w:t xml:space="preserve">in-vitro </w:t>
      </w:r>
      <w:r w:rsidR="00FE3AAC">
        <w:rPr>
          <w:rFonts w:ascii="Arial" w:hAnsi="Arial" w:cs="Arial"/>
          <w:sz w:val="20"/>
          <w:szCs w:val="20"/>
        </w:rPr>
        <w:t>D</w:t>
      </w:r>
      <w:r w:rsidRPr="00FE3AAC">
        <w:rPr>
          <w:rFonts w:ascii="Arial" w:hAnsi="Arial" w:cs="Arial"/>
          <w:sz w:val="20"/>
          <w:szCs w:val="20"/>
        </w:rPr>
        <w:t>iagnosti</w:t>
      </w:r>
      <w:r w:rsidR="00C55494">
        <w:rPr>
          <w:rFonts w:ascii="Arial" w:hAnsi="Arial" w:cs="Arial"/>
          <w:sz w:val="20"/>
          <w:szCs w:val="20"/>
        </w:rPr>
        <w:t>ka</w:t>
      </w:r>
      <w:r w:rsidRPr="00FE3AAC">
        <w:rPr>
          <w:rFonts w:ascii="Arial" w:hAnsi="Arial" w:cs="Arial"/>
          <w:sz w:val="20"/>
          <w:szCs w:val="20"/>
        </w:rPr>
        <w:t xml:space="preserve"> </w:t>
      </w:r>
      <w:r w:rsidR="00FE3AAC">
        <w:rPr>
          <w:rFonts w:ascii="Arial" w:hAnsi="Arial" w:cs="Arial"/>
          <w:sz w:val="20"/>
          <w:szCs w:val="20"/>
        </w:rPr>
        <w:t xml:space="preserve">durch Qualitätssicherung und der Überprüfung von Produktauslegungen </w:t>
      </w:r>
      <w:r w:rsidR="00BB40D6">
        <w:rPr>
          <w:rFonts w:ascii="Arial" w:hAnsi="Arial" w:cs="Arial"/>
          <w:sz w:val="20"/>
          <w:szCs w:val="20"/>
        </w:rPr>
        <w:t xml:space="preserve">für den englischen Markt </w:t>
      </w:r>
      <w:r w:rsidR="00FE3AAC">
        <w:rPr>
          <w:rFonts w:ascii="Arial" w:hAnsi="Arial" w:cs="Arial"/>
          <w:sz w:val="20"/>
          <w:szCs w:val="20"/>
        </w:rPr>
        <w:t>beizutragen</w:t>
      </w:r>
      <w:r w:rsidRPr="00FE3AAC">
        <w:rPr>
          <w:rFonts w:ascii="Arial" w:hAnsi="Arial" w:cs="Arial"/>
          <w:sz w:val="20"/>
          <w:szCs w:val="20"/>
        </w:rPr>
        <w:t xml:space="preserve">. </w:t>
      </w:r>
      <w:r w:rsidR="00FE3AAC" w:rsidRPr="00FE3AAC">
        <w:rPr>
          <w:rFonts w:ascii="Arial" w:hAnsi="Arial" w:cs="Arial"/>
          <w:sz w:val="20"/>
          <w:szCs w:val="20"/>
        </w:rPr>
        <w:t xml:space="preserve">Diese </w:t>
      </w:r>
      <w:r w:rsidR="00FE3AAC" w:rsidRPr="00FE3AAC">
        <w:rPr>
          <w:rFonts w:ascii="Arial" w:hAnsi="Arial" w:cs="Arial"/>
          <w:sz w:val="20"/>
          <w:szCs w:val="20"/>
        </w:rPr>
        <w:lastRenderedPageBreak/>
        <w:t xml:space="preserve">Aufgaben stellen den Kern der Tätigkeit dar, die </w:t>
      </w:r>
      <w:r w:rsidR="00FE3AAC">
        <w:rPr>
          <w:rFonts w:ascii="Arial" w:hAnsi="Arial" w:cs="Arial"/>
          <w:sz w:val="20"/>
          <w:szCs w:val="20"/>
        </w:rPr>
        <w:t>die</w:t>
      </w:r>
      <w:r w:rsidRPr="00FE3AAC">
        <w:rPr>
          <w:rFonts w:ascii="Arial" w:hAnsi="Arial" w:cs="Arial"/>
          <w:sz w:val="20"/>
          <w:szCs w:val="20"/>
        </w:rPr>
        <w:t xml:space="preserve"> </w:t>
      </w:r>
      <w:r w:rsidR="00FE3AAC">
        <w:rPr>
          <w:rFonts w:ascii="Arial" w:hAnsi="Arial" w:cs="Arial"/>
          <w:sz w:val="20"/>
          <w:szCs w:val="20"/>
        </w:rPr>
        <w:t>Medizinproduktesparte des TÜV Rheinland mit mehr als 25 Jahren Erfahrung in hoher Verantwortung betreibt.</w:t>
      </w:r>
    </w:p>
    <w:p w14:paraId="595E845F" w14:textId="23955E5A" w:rsidR="007D0597" w:rsidRPr="00FE3AAC" w:rsidRDefault="007D0597" w:rsidP="007D0597">
      <w:pPr>
        <w:tabs>
          <w:tab w:val="left" w:pos="720"/>
          <w:tab w:val="left" w:pos="7380"/>
        </w:tabs>
        <w:spacing w:after="0" w:line="360" w:lineRule="auto"/>
        <w:rPr>
          <w:rFonts w:ascii="Arial" w:hAnsi="Arial" w:cs="Arial"/>
          <w:color w:val="000000"/>
          <w:sz w:val="20"/>
          <w:szCs w:val="20"/>
        </w:rPr>
      </w:pPr>
    </w:p>
    <w:p w14:paraId="1A0920FB" w14:textId="77777777" w:rsidR="007D0597" w:rsidRPr="00FE3AAC" w:rsidRDefault="007D0597" w:rsidP="007D0597">
      <w:pPr>
        <w:tabs>
          <w:tab w:val="left" w:pos="720"/>
          <w:tab w:val="left" w:pos="7380"/>
        </w:tabs>
        <w:spacing w:after="0" w:line="360" w:lineRule="auto"/>
        <w:rPr>
          <w:rFonts w:ascii="Arial" w:hAnsi="Arial" w:cs="Arial"/>
          <w:color w:val="000000"/>
          <w:sz w:val="20"/>
          <w:szCs w:val="20"/>
        </w:rPr>
      </w:pPr>
    </w:p>
    <w:p w14:paraId="1D298006" w14:textId="77777777"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4A2F4240"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0"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1"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2" w:history="1">
        <w:r w:rsidRPr="00713E20">
          <w:rPr>
            <w:rStyle w:val="Hyperlink"/>
            <w:rFonts w:ascii="Arial" w:hAnsi="Arial" w:cs="Arial"/>
            <w:sz w:val="20"/>
            <w:szCs w:val="20"/>
          </w:rPr>
          <w:t>www.twitter.com/tuvcom_presse</w:t>
        </w:r>
      </w:hyperlink>
    </w:p>
    <w:sectPr w:rsidR="003C722D" w:rsidRPr="00713E20" w:rsidSect="003C722D">
      <w:head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76311" w14:textId="77777777" w:rsidR="00D84C91" w:rsidRDefault="00D84C91" w:rsidP="00D72123">
      <w:pPr>
        <w:spacing w:after="0" w:line="240" w:lineRule="auto"/>
      </w:pPr>
      <w:r>
        <w:separator/>
      </w:r>
    </w:p>
  </w:endnote>
  <w:endnote w:type="continuationSeparator" w:id="0">
    <w:p w14:paraId="7A49AC5D" w14:textId="77777777" w:rsidR="00D84C91" w:rsidRDefault="00D84C91"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B2CE2" w14:textId="77777777" w:rsidR="00D84C91" w:rsidRDefault="00D84C91" w:rsidP="00D72123">
      <w:pPr>
        <w:spacing w:after="0" w:line="240" w:lineRule="auto"/>
      </w:pPr>
      <w:r>
        <w:separator/>
      </w:r>
    </w:p>
  </w:footnote>
  <w:footnote w:type="continuationSeparator" w:id="0">
    <w:p w14:paraId="5A023775" w14:textId="77777777" w:rsidR="00D84C91" w:rsidRDefault="00D84C91"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274631998">
    <w:abstractNumId w:val="1"/>
  </w:num>
  <w:num w:numId="2" w16cid:durableId="373580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A4B26"/>
    <w:rsid w:val="000E1C4C"/>
    <w:rsid w:val="000F2434"/>
    <w:rsid w:val="001073FA"/>
    <w:rsid w:val="00124089"/>
    <w:rsid w:val="00150E4E"/>
    <w:rsid w:val="00156065"/>
    <w:rsid w:val="001644D0"/>
    <w:rsid w:val="00181C2F"/>
    <w:rsid w:val="001D18D1"/>
    <w:rsid w:val="001D34CA"/>
    <w:rsid w:val="001E4007"/>
    <w:rsid w:val="00201861"/>
    <w:rsid w:val="002207B1"/>
    <w:rsid w:val="00233554"/>
    <w:rsid w:val="0025449E"/>
    <w:rsid w:val="00264F71"/>
    <w:rsid w:val="00280688"/>
    <w:rsid w:val="002977DD"/>
    <w:rsid w:val="002B4D4D"/>
    <w:rsid w:val="002D64D8"/>
    <w:rsid w:val="002D665E"/>
    <w:rsid w:val="002D7641"/>
    <w:rsid w:val="002F25C6"/>
    <w:rsid w:val="002F346F"/>
    <w:rsid w:val="003222D6"/>
    <w:rsid w:val="00330B36"/>
    <w:rsid w:val="00356470"/>
    <w:rsid w:val="0035674C"/>
    <w:rsid w:val="003C722D"/>
    <w:rsid w:val="003E70CB"/>
    <w:rsid w:val="00431F6C"/>
    <w:rsid w:val="004549AC"/>
    <w:rsid w:val="00462E86"/>
    <w:rsid w:val="004869D2"/>
    <w:rsid w:val="004C4750"/>
    <w:rsid w:val="004E0AFA"/>
    <w:rsid w:val="00500879"/>
    <w:rsid w:val="005023C9"/>
    <w:rsid w:val="0058780D"/>
    <w:rsid w:val="005B2628"/>
    <w:rsid w:val="005C2271"/>
    <w:rsid w:val="005C39AF"/>
    <w:rsid w:val="005C4A8F"/>
    <w:rsid w:val="005E2177"/>
    <w:rsid w:val="00607790"/>
    <w:rsid w:val="00623A9C"/>
    <w:rsid w:val="00624234"/>
    <w:rsid w:val="00637FFE"/>
    <w:rsid w:val="006537E3"/>
    <w:rsid w:val="006A4796"/>
    <w:rsid w:val="00707004"/>
    <w:rsid w:val="00713E20"/>
    <w:rsid w:val="0071494C"/>
    <w:rsid w:val="00731E63"/>
    <w:rsid w:val="00754CEE"/>
    <w:rsid w:val="007B51A5"/>
    <w:rsid w:val="007D0597"/>
    <w:rsid w:val="0085176A"/>
    <w:rsid w:val="00870E2A"/>
    <w:rsid w:val="008B2C5A"/>
    <w:rsid w:val="008C4EEA"/>
    <w:rsid w:val="008D7592"/>
    <w:rsid w:val="008E1EEC"/>
    <w:rsid w:val="008E29CA"/>
    <w:rsid w:val="008E3E1F"/>
    <w:rsid w:val="00910393"/>
    <w:rsid w:val="00914B2B"/>
    <w:rsid w:val="00934327"/>
    <w:rsid w:val="00965509"/>
    <w:rsid w:val="00972400"/>
    <w:rsid w:val="009D404E"/>
    <w:rsid w:val="009F1131"/>
    <w:rsid w:val="00A47464"/>
    <w:rsid w:val="00A836B2"/>
    <w:rsid w:val="00A84790"/>
    <w:rsid w:val="00A96D76"/>
    <w:rsid w:val="00AB5977"/>
    <w:rsid w:val="00AC0CA7"/>
    <w:rsid w:val="00B14C97"/>
    <w:rsid w:val="00B34449"/>
    <w:rsid w:val="00B35763"/>
    <w:rsid w:val="00B45F80"/>
    <w:rsid w:val="00B7224A"/>
    <w:rsid w:val="00B73198"/>
    <w:rsid w:val="00B82F79"/>
    <w:rsid w:val="00BB1D8B"/>
    <w:rsid w:val="00BB40D6"/>
    <w:rsid w:val="00BF442A"/>
    <w:rsid w:val="00C159DC"/>
    <w:rsid w:val="00C23770"/>
    <w:rsid w:val="00C45E98"/>
    <w:rsid w:val="00C55494"/>
    <w:rsid w:val="00C56CF8"/>
    <w:rsid w:val="00C64B0B"/>
    <w:rsid w:val="00C6773C"/>
    <w:rsid w:val="00C81B8A"/>
    <w:rsid w:val="00C941AB"/>
    <w:rsid w:val="00CB2873"/>
    <w:rsid w:val="00D3652A"/>
    <w:rsid w:val="00D5228C"/>
    <w:rsid w:val="00D60257"/>
    <w:rsid w:val="00D72123"/>
    <w:rsid w:val="00D76496"/>
    <w:rsid w:val="00D84C91"/>
    <w:rsid w:val="00DA3D25"/>
    <w:rsid w:val="00DE47DE"/>
    <w:rsid w:val="00E17105"/>
    <w:rsid w:val="00E45661"/>
    <w:rsid w:val="00E53765"/>
    <w:rsid w:val="00E65A37"/>
    <w:rsid w:val="00E73281"/>
    <w:rsid w:val="00EA487A"/>
    <w:rsid w:val="00EC10CC"/>
    <w:rsid w:val="00EC5CF2"/>
    <w:rsid w:val="00EE100B"/>
    <w:rsid w:val="00F1103D"/>
    <w:rsid w:val="00F17684"/>
    <w:rsid w:val="00F64495"/>
    <w:rsid w:val="00F713C2"/>
    <w:rsid w:val="00F90D2F"/>
    <w:rsid w:val="00FB6643"/>
    <w:rsid w:val="00FB6FB4"/>
    <w:rsid w:val="00FC2B37"/>
    <w:rsid w:val="00FE3A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BesuchterLink">
    <w:name w:val="FollowedHyperlink"/>
    <w:basedOn w:val="Absatz-Standardschriftart"/>
    <w:uiPriority w:val="99"/>
    <w:semiHidden/>
    <w:unhideWhenUsed/>
    <w:rsid w:val="00462E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455451">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237E6-9A90-4C81-8124-DE5199F7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3391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3</cp:revision>
  <cp:lastPrinted>2017-12-06T08:02:00Z</cp:lastPrinted>
  <dcterms:created xsi:type="dcterms:W3CDTF">2023-11-15T12:56:00Z</dcterms:created>
  <dcterms:modified xsi:type="dcterms:W3CDTF">2023-11-15T12:56:00Z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