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C0F7F" w14:textId="77777777" w:rsidR="00D5228C" w:rsidRPr="00D5228C" w:rsidRDefault="00870E2A" w:rsidP="00F80E31">
      <w:pPr>
        <w:pStyle w:val="berschrift1"/>
        <w:numPr>
          <w:ilvl w:val="0"/>
          <w:numId w:val="0"/>
        </w:numPr>
        <w:tabs>
          <w:tab w:val="center" w:pos="4536"/>
          <w:tab w:val="right" w:pos="9072"/>
        </w:tabs>
        <w:spacing w:before="0" w:after="0" w:line="360" w:lineRule="auto"/>
        <w:ind w:right="-2"/>
        <w:rPr>
          <w:rFonts w:eastAsia="Times New Roman" w:cs="Arial"/>
          <w:bCs/>
          <w:sz w:val="20"/>
          <w:szCs w:val="20"/>
          <w:u w:val="single"/>
          <w:lang w:eastAsia="de-DE"/>
        </w:rPr>
      </w:pPr>
      <w:r>
        <w:rPr>
          <w:rFonts w:eastAsia="Times New Roman" w:cs="Arial"/>
          <w:sz w:val="20"/>
          <w:szCs w:val="20"/>
          <w:u w:val="single"/>
          <w:lang w:eastAsia="de-DE"/>
        </w:rPr>
        <w:t>TÜV Rheinland</w:t>
      </w:r>
      <w:r w:rsidR="00F80E31">
        <w:rPr>
          <w:rFonts w:eastAsia="Times New Roman" w:cs="Arial"/>
          <w:sz w:val="20"/>
          <w:szCs w:val="20"/>
          <w:u w:val="single"/>
          <w:lang w:eastAsia="de-DE"/>
        </w:rPr>
        <w:t xml:space="preserve"> und </w:t>
      </w:r>
      <w:proofErr w:type="spellStart"/>
      <w:r w:rsidR="00F80E31">
        <w:rPr>
          <w:rFonts w:eastAsia="Times New Roman" w:cs="Arial"/>
          <w:sz w:val="20"/>
          <w:szCs w:val="20"/>
          <w:u w:val="single"/>
          <w:lang w:eastAsia="de-DE"/>
        </w:rPr>
        <w:t>FanQ</w:t>
      </w:r>
      <w:proofErr w:type="spellEnd"/>
      <w:r w:rsidR="00F80E31">
        <w:rPr>
          <w:rFonts w:eastAsia="Times New Roman" w:cs="Arial"/>
          <w:sz w:val="20"/>
          <w:szCs w:val="20"/>
          <w:u w:val="single"/>
          <w:lang w:eastAsia="de-DE"/>
        </w:rPr>
        <w:t xml:space="preserve"> </w:t>
      </w:r>
      <w:r w:rsidR="00840C45">
        <w:rPr>
          <w:rFonts w:eastAsia="Times New Roman" w:cs="Arial"/>
          <w:sz w:val="20"/>
          <w:szCs w:val="20"/>
          <w:u w:val="single"/>
          <w:lang w:eastAsia="de-DE"/>
        </w:rPr>
        <w:t xml:space="preserve">kooperieren </w:t>
      </w:r>
      <w:r w:rsidR="00BE70BD">
        <w:rPr>
          <w:rFonts w:eastAsia="Times New Roman" w:cs="Arial"/>
          <w:sz w:val="20"/>
          <w:szCs w:val="20"/>
          <w:u w:val="single"/>
          <w:lang w:eastAsia="de-DE"/>
        </w:rPr>
        <w:t xml:space="preserve">für </w:t>
      </w:r>
      <w:r w:rsidR="00840C45">
        <w:rPr>
          <w:rFonts w:eastAsia="Times New Roman" w:cs="Arial"/>
          <w:sz w:val="20"/>
          <w:szCs w:val="20"/>
          <w:u w:val="single"/>
          <w:lang w:eastAsia="de-DE"/>
        </w:rPr>
        <w:t>mehr Servicequalität im Profisport</w:t>
      </w:r>
      <w:r w:rsidR="008B2C5A">
        <w:rPr>
          <w:rFonts w:eastAsia="Times New Roman" w:cs="Arial"/>
          <w:sz w:val="20"/>
          <w:szCs w:val="20"/>
          <w:u w:val="single"/>
          <w:lang w:eastAsia="de-DE"/>
        </w:rPr>
        <w:t xml:space="preserve"> </w:t>
      </w:r>
    </w:p>
    <w:p w14:paraId="0DFB6DB5" w14:textId="5CFF614A" w:rsidR="00D5228C" w:rsidRDefault="001679D8" w:rsidP="00F80E31">
      <w:pPr>
        <w:spacing w:after="0" w:line="360" w:lineRule="auto"/>
        <w:rPr>
          <w:rFonts w:ascii="Arial" w:hAnsi="Arial" w:cs="Arial"/>
          <w:color w:val="000000" w:themeColor="text1"/>
          <w:sz w:val="20"/>
          <w:szCs w:val="20"/>
        </w:rPr>
      </w:pPr>
      <w:r>
        <w:rPr>
          <w:rFonts w:ascii="Arial" w:hAnsi="Arial" w:cs="Arial"/>
          <w:color w:val="000000" w:themeColor="text1"/>
          <w:sz w:val="20"/>
          <w:szCs w:val="20"/>
        </w:rPr>
        <w:t>Kombination aus objektiven Daten zur Service- und Produktqualität sowie subjektiver Wahrnehmung d</w:t>
      </w:r>
      <w:r w:rsidR="00A07672">
        <w:rPr>
          <w:rFonts w:ascii="Arial" w:hAnsi="Arial" w:cs="Arial"/>
          <w:color w:val="000000" w:themeColor="text1"/>
          <w:sz w:val="20"/>
          <w:szCs w:val="20"/>
        </w:rPr>
        <w:t>er</w:t>
      </w:r>
      <w:r>
        <w:rPr>
          <w:rFonts w:ascii="Arial" w:hAnsi="Arial" w:cs="Arial"/>
          <w:color w:val="000000" w:themeColor="text1"/>
          <w:sz w:val="20"/>
          <w:szCs w:val="20"/>
        </w:rPr>
        <w:t xml:space="preserve"> Fans / </w:t>
      </w:r>
      <w:r w:rsidR="004949EB">
        <w:rPr>
          <w:rFonts w:ascii="Arial" w:hAnsi="Arial" w:cs="Arial"/>
          <w:color w:val="000000" w:themeColor="text1"/>
          <w:sz w:val="20"/>
          <w:szCs w:val="20"/>
        </w:rPr>
        <w:t>Start mit einer Befragung zum Merchandis</w:t>
      </w:r>
      <w:r w:rsidR="00AE42DE">
        <w:rPr>
          <w:rFonts w:ascii="Arial" w:hAnsi="Arial" w:cs="Arial"/>
          <w:color w:val="000000" w:themeColor="text1"/>
          <w:sz w:val="20"/>
          <w:szCs w:val="20"/>
        </w:rPr>
        <w:t>ing in der 1. Fußballbundesliga</w:t>
      </w:r>
      <w:r w:rsidR="008119EA">
        <w:rPr>
          <w:rFonts w:ascii="Arial" w:hAnsi="Arial" w:cs="Arial"/>
          <w:color w:val="000000" w:themeColor="text1"/>
          <w:sz w:val="20"/>
          <w:szCs w:val="20"/>
        </w:rPr>
        <w:t xml:space="preserve"> – dem „Ligavergleich“</w:t>
      </w:r>
    </w:p>
    <w:p w14:paraId="01AC61E5" w14:textId="77777777" w:rsidR="00397EC3" w:rsidRPr="00D5228C" w:rsidRDefault="00397EC3" w:rsidP="00F80E31">
      <w:pPr>
        <w:spacing w:after="0" w:line="360" w:lineRule="auto"/>
        <w:rPr>
          <w:rFonts w:ascii="Arial" w:hAnsi="Arial" w:cs="Arial"/>
          <w:sz w:val="20"/>
          <w:szCs w:val="20"/>
        </w:rPr>
      </w:pPr>
    </w:p>
    <w:p w14:paraId="672D0149" w14:textId="123BD726" w:rsidR="00FA1676" w:rsidRDefault="00870E2A" w:rsidP="00F80E31">
      <w:pPr>
        <w:spacing w:after="0" w:line="360" w:lineRule="auto"/>
        <w:rPr>
          <w:rFonts w:ascii="Arial" w:hAnsi="Arial" w:cs="Arial"/>
          <w:color w:val="000000" w:themeColor="text1"/>
          <w:sz w:val="20"/>
          <w:szCs w:val="20"/>
        </w:rPr>
      </w:pPr>
      <w:r w:rsidRPr="009C6070">
        <w:rPr>
          <w:rFonts w:ascii="Arial" w:hAnsi="Arial" w:cs="Arial"/>
          <w:b/>
          <w:sz w:val="20"/>
          <w:szCs w:val="20"/>
        </w:rPr>
        <w:t>Köln</w:t>
      </w:r>
      <w:r w:rsidR="00C6773C" w:rsidRPr="009C6070">
        <w:rPr>
          <w:rFonts w:ascii="Arial" w:hAnsi="Arial" w:cs="Arial"/>
          <w:b/>
          <w:sz w:val="20"/>
          <w:szCs w:val="20"/>
        </w:rPr>
        <w:t>,</w:t>
      </w:r>
      <w:r w:rsidR="009C6070" w:rsidRPr="009C6070">
        <w:rPr>
          <w:rFonts w:ascii="Arial" w:hAnsi="Arial" w:cs="Arial"/>
          <w:b/>
          <w:sz w:val="20"/>
          <w:szCs w:val="20"/>
        </w:rPr>
        <w:t xml:space="preserve"> 31. Juli</w:t>
      </w:r>
      <w:r w:rsidR="008B2C5A" w:rsidRPr="009C6070">
        <w:rPr>
          <w:rFonts w:ascii="Arial" w:hAnsi="Arial" w:cs="Arial"/>
          <w:b/>
          <w:sz w:val="20"/>
          <w:szCs w:val="20"/>
        </w:rPr>
        <w:t xml:space="preserve"> </w:t>
      </w:r>
      <w:r w:rsidRPr="009C6070">
        <w:rPr>
          <w:rFonts w:ascii="Arial" w:hAnsi="Arial" w:cs="Arial"/>
          <w:b/>
          <w:sz w:val="20"/>
          <w:szCs w:val="20"/>
        </w:rPr>
        <w:t>2023</w:t>
      </w:r>
      <w:r w:rsidR="00C6773C" w:rsidRPr="009C6070">
        <w:rPr>
          <w:rFonts w:ascii="Arial" w:hAnsi="Arial" w:cs="Arial"/>
          <w:sz w:val="20"/>
          <w:szCs w:val="20"/>
        </w:rPr>
        <w:t xml:space="preserve">. </w:t>
      </w:r>
      <w:r w:rsidR="00F80E31" w:rsidRPr="009C6070">
        <w:rPr>
          <w:rFonts w:ascii="Arial" w:hAnsi="Arial" w:cs="Arial"/>
          <w:sz w:val="20"/>
          <w:szCs w:val="20"/>
        </w:rPr>
        <w:t xml:space="preserve">TÜV Rheinland </w:t>
      </w:r>
      <w:r w:rsidR="00F80E31">
        <w:rPr>
          <w:rFonts w:ascii="Arial" w:hAnsi="Arial" w:cs="Arial"/>
          <w:color w:val="000000" w:themeColor="text1"/>
          <w:sz w:val="20"/>
          <w:szCs w:val="20"/>
        </w:rPr>
        <w:t xml:space="preserve">und </w:t>
      </w:r>
      <w:proofErr w:type="spellStart"/>
      <w:r w:rsidR="00F046B5">
        <w:rPr>
          <w:rFonts w:ascii="Arial" w:hAnsi="Arial" w:cs="Arial"/>
          <w:color w:val="000000" w:themeColor="text1"/>
          <w:sz w:val="20"/>
          <w:szCs w:val="20"/>
        </w:rPr>
        <w:t>FanQ</w:t>
      </w:r>
      <w:proofErr w:type="spellEnd"/>
      <w:r w:rsidR="00F046B5">
        <w:rPr>
          <w:rFonts w:ascii="Arial" w:hAnsi="Arial" w:cs="Arial"/>
          <w:color w:val="000000" w:themeColor="text1"/>
          <w:sz w:val="20"/>
          <w:szCs w:val="20"/>
        </w:rPr>
        <w:t xml:space="preserve"> </w:t>
      </w:r>
      <w:r w:rsidR="00C2427A" w:rsidRPr="00F80E31">
        <w:rPr>
          <w:rFonts w:ascii="Arial" w:hAnsi="Arial" w:cs="Arial"/>
          <w:color w:val="000000" w:themeColor="text1"/>
          <w:sz w:val="20"/>
          <w:szCs w:val="20"/>
        </w:rPr>
        <w:t xml:space="preserve">starten eine Kooperation. </w:t>
      </w:r>
      <w:r w:rsidR="00F80E31">
        <w:rPr>
          <w:rFonts w:ascii="Arial" w:hAnsi="Arial" w:cs="Arial"/>
          <w:color w:val="000000" w:themeColor="text1"/>
          <w:sz w:val="20"/>
          <w:szCs w:val="20"/>
        </w:rPr>
        <w:t xml:space="preserve">Ziel ist es, </w:t>
      </w:r>
      <w:r w:rsidR="00FA1676">
        <w:rPr>
          <w:rFonts w:ascii="Arial" w:hAnsi="Arial" w:cs="Arial"/>
          <w:color w:val="000000" w:themeColor="text1"/>
          <w:sz w:val="20"/>
          <w:szCs w:val="20"/>
        </w:rPr>
        <w:t xml:space="preserve">dem Profisport eine Kombination aus objektiven Daten zur Service- und Produktqualität sowie der subjektiven Wahrnehmung durch Fans zu bieten. Dadurch können </w:t>
      </w:r>
      <w:r w:rsidR="001013CD">
        <w:rPr>
          <w:rFonts w:ascii="Arial" w:hAnsi="Arial" w:cs="Arial"/>
          <w:color w:val="000000" w:themeColor="text1"/>
          <w:sz w:val="20"/>
          <w:szCs w:val="20"/>
        </w:rPr>
        <w:t>Vereine</w:t>
      </w:r>
      <w:r w:rsidR="00FA1676">
        <w:rPr>
          <w:rFonts w:ascii="Arial" w:hAnsi="Arial" w:cs="Arial"/>
          <w:color w:val="000000" w:themeColor="text1"/>
          <w:sz w:val="20"/>
          <w:szCs w:val="20"/>
        </w:rPr>
        <w:t xml:space="preserve">, Ligen und Verbände die </w:t>
      </w:r>
      <w:r w:rsidR="00FA1676" w:rsidRPr="00F80E31">
        <w:rPr>
          <w:rFonts w:ascii="Arial" w:hAnsi="Arial" w:cs="Arial"/>
          <w:color w:val="000000" w:themeColor="text1"/>
          <w:sz w:val="20"/>
          <w:szCs w:val="20"/>
        </w:rPr>
        <w:t xml:space="preserve">Qualität und </w:t>
      </w:r>
      <w:r w:rsidR="00F046B5">
        <w:rPr>
          <w:rFonts w:ascii="Arial" w:hAnsi="Arial" w:cs="Arial"/>
          <w:color w:val="000000" w:themeColor="text1"/>
          <w:sz w:val="20"/>
          <w:szCs w:val="20"/>
        </w:rPr>
        <w:t xml:space="preserve">Wahrnehmung </w:t>
      </w:r>
      <w:r w:rsidR="00FA1676">
        <w:rPr>
          <w:rFonts w:ascii="Arial" w:hAnsi="Arial" w:cs="Arial"/>
          <w:color w:val="000000" w:themeColor="text1"/>
          <w:sz w:val="20"/>
          <w:szCs w:val="20"/>
        </w:rPr>
        <w:t xml:space="preserve">ihrer Dienstleistungen </w:t>
      </w:r>
      <w:r w:rsidR="000234D2">
        <w:rPr>
          <w:rFonts w:ascii="Arial" w:hAnsi="Arial" w:cs="Arial"/>
          <w:color w:val="000000" w:themeColor="text1"/>
          <w:sz w:val="20"/>
          <w:szCs w:val="20"/>
        </w:rPr>
        <w:t xml:space="preserve">systematisch </w:t>
      </w:r>
      <w:r w:rsidR="00F80E31">
        <w:rPr>
          <w:rFonts w:ascii="Arial" w:hAnsi="Arial" w:cs="Arial"/>
          <w:color w:val="000000" w:themeColor="text1"/>
          <w:sz w:val="20"/>
          <w:szCs w:val="20"/>
        </w:rPr>
        <w:t xml:space="preserve">erfassen und steigern. </w:t>
      </w:r>
    </w:p>
    <w:p w14:paraId="6479B1D1" w14:textId="77777777" w:rsidR="00A8054B" w:rsidRDefault="00A8054B" w:rsidP="00F80E31">
      <w:pPr>
        <w:spacing w:after="0" w:line="360" w:lineRule="auto"/>
        <w:rPr>
          <w:rFonts w:ascii="Arial" w:hAnsi="Arial" w:cs="Arial"/>
          <w:color w:val="000000" w:themeColor="text1"/>
          <w:sz w:val="20"/>
          <w:szCs w:val="20"/>
        </w:rPr>
      </w:pPr>
    </w:p>
    <w:p w14:paraId="5B246399" w14:textId="315DBABB" w:rsidR="00D53DE1" w:rsidRPr="00D53DE1" w:rsidRDefault="00D53DE1" w:rsidP="00F80E31">
      <w:pPr>
        <w:spacing w:after="0" w:line="360" w:lineRule="auto"/>
        <w:rPr>
          <w:rFonts w:ascii="Arial" w:hAnsi="Arial" w:cs="Arial"/>
          <w:b/>
          <w:color w:val="000000" w:themeColor="text1"/>
          <w:sz w:val="20"/>
          <w:szCs w:val="20"/>
        </w:rPr>
      </w:pPr>
      <w:r w:rsidRPr="00D53DE1">
        <w:rPr>
          <w:rFonts w:ascii="Arial" w:hAnsi="Arial" w:cs="Arial"/>
          <w:b/>
          <w:color w:val="000000" w:themeColor="text1"/>
          <w:sz w:val="20"/>
          <w:szCs w:val="20"/>
        </w:rPr>
        <w:t>Systematische Verbesserung</w:t>
      </w:r>
      <w:r w:rsidR="00C54CBB">
        <w:rPr>
          <w:rFonts w:ascii="Arial" w:hAnsi="Arial" w:cs="Arial"/>
          <w:b/>
          <w:color w:val="000000" w:themeColor="text1"/>
          <w:sz w:val="20"/>
          <w:szCs w:val="20"/>
        </w:rPr>
        <w:t>en</w:t>
      </w:r>
      <w:r w:rsidRPr="00D53DE1">
        <w:rPr>
          <w:rFonts w:ascii="Arial" w:hAnsi="Arial" w:cs="Arial"/>
          <w:b/>
          <w:color w:val="000000" w:themeColor="text1"/>
          <w:sz w:val="20"/>
          <w:szCs w:val="20"/>
        </w:rPr>
        <w:t xml:space="preserve"> der Qualität</w:t>
      </w:r>
    </w:p>
    <w:p w14:paraId="1E0DBB80" w14:textId="36A8587C" w:rsidR="00C2427A" w:rsidRDefault="009F1D88" w:rsidP="00F80E31">
      <w:pPr>
        <w:spacing w:after="0" w:line="360" w:lineRule="auto"/>
        <w:rPr>
          <w:rFonts w:ascii="Arial" w:hAnsi="Arial" w:cs="Arial"/>
          <w:color w:val="000000" w:themeColor="text1"/>
          <w:sz w:val="20"/>
          <w:szCs w:val="20"/>
        </w:rPr>
      </w:pPr>
      <w:r w:rsidRPr="009F1D88">
        <w:rPr>
          <w:rFonts w:ascii="Arial" w:hAnsi="Arial" w:cs="Arial"/>
          <w:sz w:val="20"/>
          <w:szCs w:val="20"/>
        </w:rPr>
        <w:t xml:space="preserve">TÜV Rheinland unterstützt Sportvereine dabei, ihre </w:t>
      </w:r>
      <w:r w:rsidR="00FC12B2">
        <w:rPr>
          <w:rFonts w:ascii="Arial" w:hAnsi="Arial" w:cs="Arial"/>
          <w:sz w:val="20"/>
          <w:szCs w:val="20"/>
        </w:rPr>
        <w:t>Prozesse in</w:t>
      </w:r>
      <w:r w:rsidR="00A8054B">
        <w:rPr>
          <w:rFonts w:ascii="Arial" w:hAnsi="Arial" w:cs="Arial"/>
          <w:sz w:val="20"/>
          <w:szCs w:val="20"/>
        </w:rPr>
        <w:t xml:space="preserve"> Themen wie </w:t>
      </w:r>
      <w:r w:rsidRPr="009F1D88">
        <w:rPr>
          <w:rFonts w:ascii="Arial" w:hAnsi="Arial" w:cs="Arial"/>
          <w:sz w:val="20"/>
          <w:szCs w:val="20"/>
        </w:rPr>
        <w:t>Servicequalität</w:t>
      </w:r>
      <w:r w:rsidR="00A8054B">
        <w:rPr>
          <w:rFonts w:ascii="Arial" w:hAnsi="Arial" w:cs="Arial"/>
          <w:sz w:val="20"/>
          <w:szCs w:val="20"/>
        </w:rPr>
        <w:t xml:space="preserve">, </w:t>
      </w:r>
      <w:r w:rsidR="00BE70BD">
        <w:rPr>
          <w:rFonts w:ascii="Arial" w:hAnsi="Arial" w:cs="Arial"/>
          <w:sz w:val="20"/>
          <w:szCs w:val="20"/>
        </w:rPr>
        <w:t xml:space="preserve">Nachhaltigkeit </w:t>
      </w:r>
      <w:r w:rsidR="00A8054B">
        <w:rPr>
          <w:rFonts w:ascii="Arial" w:hAnsi="Arial" w:cs="Arial"/>
          <w:sz w:val="20"/>
          <w:szCs w:val="20"/>
        </w:rPr>
        <w:t xml:space="preserve">oder der Lieferkette </w:t>
      </w:r>
      <w:r w:rsidR="00D53DE1">
        <w:rPr>
          <w:rFonts w:ascii="Arial" w:hAnsi="Arial" w:cs="Arial"/>
          <w:sz w:val="20"/>
          <w:szCs w:val="20"/>
        </w:rPr>
        <w:t>systematisch</w:t>
      </w:r>
      <w:r w:rsidRPr="009F1D88">
        <w:rPr>
          <w:rFonts w:ascii="Arial" w:hAnsi="Arial" w:cs="Arial"/>
          <w:sz w:val="20"/>
          <w:szCs w:val="20"/>
        </w:rPr>
        <w:t xml:space="preserve"> zu verbessern. Die </w:t>
      </w:r>
      <w:proofErr w:type="spellStart"/>
      <w:r w:rsidRPr="009F1D88">
        <w:rPr>
          <w:rFonts w:ascii="Arial" w:hAnsi="Arial" w:cs="Arial"/>
          <w:sz w:val="20"/>
          <w:szCs w:val="20"/>
        </w:rPr>
        <w:t>Auditorinnen</w:t>
      </w:r>
      <w:proofErr w:type="spellEnd"/>
      <w:r w:rsidRPr="009F1D88">
        <w:rPr>
          <w:rFonts w:ascii="Arial" w:hAnsi="Arial" w:cs="Arial"/>
          <w:sz w:val="20"/>
          <w:szCs w:val="20"/>
        </w:rPr>
        <w:t xml:space="preserve"> und Auditoren </w:t>
      </w:r>
      <w:r w:rsidR="001679D8">
        <w:rPr>
          <w:rFonts w:ascii="Arial" w:hAnsi="Arial" w:cs="Arial"/>
          <w:sz w:val="20"/>
          <w:szCs w:val="20"/>
        </w:rPr>
        <w:t xml:space="preserve">von TÜV Rheinland </w:t>
      </w:r>
      <w:r w:rsidRPr="009F1D88">
        <w:rPr>
          <w:rFonts w:ascii="Arial" w:hAnsi="Arial" w:cs="Arial"/>
          <w:sz w:val="20"/>
          <w:szCs w:val="20"/>
        </w:rPr>
        <w:t xml:space="preserve">untersuchen beispielsweise </w:t>
      </w:r>
      <w:r w:rsidR="00840C45">
        <w:rPr>
          <w:rFonts w:ascii="Arial" w:hAnsi="Arial" w:cs="Arial"/>
          <w:sz w:val="20"/>
          <w:szCs w:val="20"/>
        </w:rPr>
        <w:t xml:space="preserve">im Auftrag der Vereine </w:t>
      </w:r>
      <w:r w:rsidRPr="009F1D88">
        <w:rPr>
          <w:rFonts w:ascii="Arial" w:hAnsi="Arial" w:cs="Arial"/>
          <w:sz w:val="20"/>
          <w:szCs w:val="20"/>
        </w:rPr>
        <w:t>das Fanerlebnis am und im Stadion und zeigen</w:t>
      </w:r>
      <w:r w:rsidR="000234D2">
        <w:rPr>
          <w:rFonts w:ascii="Arial" w:hAnsi="Arial" w:cs="Arial"/>
          <w:sz w:val="20"/>
          <w:szCs w:val="20"/>
        </w:rPr>
        <w:t xml:space="preserve"> auf, w</w:t>
      </w:r>
      <w:r w:rsidR="00A8054B">
        <w:rPr>
          <w:rFonts w:ascii="Arial" w:hAnsi="Arial" w:cs="Arial"/>
          <w:sz w:val="20"/>
          <w:szCs w:val="20"/>
        </w:rPr>
        <w:t xml:space="preserve">o Umsatzpotenziale ungenutzt bleiben oder </w:t>
      </w:r>
      <w:r w:rsidR="00FC12B2">
        <w:rPr>
          <w:rFonts w:ascii="Arial" w:hAnsi="Arial" w:cs="Arial"/>
          <w:sz w:val="20"/>
          <w:szCs w:val="20"/>
        </w:rPr>
        <w:t>an welchen Stellen ein</w:t>
      </w:r>
      <w:r w:rsidR="00A8054B">
        <w:rPr>
          <w:rFonts w:ascii="Arial" w:hAnsi="Arial" w:cs="Arial"/>
          <w:sz w:val="20"/>
          <w:szCs w:val="20"/>
        </w:rPr>
        <w:t xml:space="preserve"> Verein hinter den Erwartungen de</w:t>
      </w:r>
      <w:r w:rsidR="00FC12B2">
        <w:rPr>
          <w:rFonts w:ascii="Arial" w:hAnsi="Arial" w:cs="Arial"/>
          <w:sz w:val="20"/>
          <w:szCs w:val="20"/>
        </w:rPr>
        <w:t xml:space="preserve">r Fans und </w:t>
      </w:r>
      <w:r w:rsidR="00A8054B">
        <w:rPr>
          <w:rFonts w:ascii="Arial" w:hAnsi="Arial" w:cs="Arial"/>
          <w:sz w:val="20"/>
          <w:szCs w:val="20"/>
        </w:rPr>
        <w:t>Sponsoren bleibt.</w:t>
      </w:r>
      <w:r w:rsidR="00C2427A" w:rsidRPr="00F80E31">
        <w:rPr>
          <w:rFonts w:ascii="Arial" w:hAnsi="Arial" w:cs="Arial"/>
          <w:color w:val="000000" w:themeColor="text1"/>
          <w:sz w:val="20"/>
          <w:szCs w:val="20"/>
        </w:rPr>
        <w:t xml:space="preserve"> </w:t>
      </w:r>
    </w:p>
    <w:p w14:paraId="44EBFC84" w14:textId="77777777" w:rsidR="00C54CBB" w:rsidRDefault="00C54CBB" w:rsidP="00F80E31">
      <w:pPr>
        <w:spacing w:after="0" w:line="360" w:lineRule="auto"/>
        <w:rPr>
          <w:rFonts w:ascii="Arial" w:hAnsi="Arial" w:cs="Arial"/>
          <w:color w:val="000000" w:themeColor="text1"/>
          <w:sz w:val="20"/>
          <w:szCs w:val="20"/>
        </w:rPr>
      </w:pPr>
    </w:p>
    <w:p w14:paraId="57F32756" w14:textId="688FAD1E" w:rsidR="00C54CBB" w:rsidRDefault="00C54CBB" w:rsidP="00F80E31">
      <w:pPr>
        <w:spacing w:after="0" w:line="360" w:lineRule="auto"/>
        <w:rPr>
          <w:rFonts w:ascii="Arial" w:hAnsi="Arial" w:cs="Arial"/>
          <w:color w:val="000000" w:themeColor="text1"/>
          <w:sz w:val="20"/>
          <w:szCs w:val="20"/>
        </w:rPr>
      </w:pPr>
      <w:proofErr w:type="spellStart"/>
      <w:r w:rsidRPr="009F1D88">
        <w:rPr>
          <w:rFonts w:ascii="Arial" w:hAnsi="Arial" w:cs="Arial"/>
          <w:sz w:val="20"/>
          <w:szCs w:val="20"/>
        </w:rPr>
        <w:t>FanQ</w:t>
      </w:r>
      <w:proofErr w:type="spellEnd"/>
      <w:r w:rsidRPr="009F1D88">
        <w:rPr>
          <w:rFonts w:ascii="Arial" w:hAnsi="Arial" w:cs="Arial"/>
          <w:sz w:val="20"/>
          <w:szCs w:val="20"/>
        </w:rPr>
        <w:t xml:space="preserve"> </w:t>
      </w:r>
      <w:r w:rsidRPr="00F80E31">
        <w:rPr>
          <w:rFonts w:ascii="Arial" w:hAnsi="Arial" w:cs="Arial"/>
          <w:color w:val="000000" w:themeColor="text1"/>
          <w:sz w:val="20"/>
          <w:szCs w:val="20"/>
        </w:rPr>
        <w:t xml:space="preserve">ist eine </w:t>
      </w:r>
      <w:proofErr w:type="spellStart"/>
      <w:r w:rsidRPr="00F80E31">
        <w:rPr>
          <w:rFonts w:ascii="Arial" w:hAnsi="Arial" w:cs="Arial"/>
          <w:color w:val="000000" w:themeColor="text1"/>
          <w:sz w:val="20"/>
          <w:szCs w:val="20"/>
        </w:rPr>
        <w:t>Voting</w:t>
      </w:r>
      <w:proofErr w:type="spellEnd"/>
      <w:r w:rsidRPr="00F80E31">
        <w:rPr>
          <w:rFonts w:ascii="Arial" w:hAnsi="Arial" w:cs="Arial"/>
          <w:color w:val="000000" w:themeColor="text1"/>
          <w:sz w:val="20"/>
          <w:szCs w:val="20"/>
        </w:rPr>
        <w:t>-Plattform, auf der Fans</w:t>
      </w:r>
      <w:r>
        <w:rPr>
          <w:rFonts w:ascii="Arial" w:hAnsi="Arial" w:cs="Arial"/>
          <w:color w:val="000000" w:themeColor="text1"/>
          <w:sz w:val="20"/>
          <w:szCs w:val="20"/>
        </w:rPr>
        <w:t xml:space="preserve"> von Profivereinen</w:t>
      </w:r>
      <w:r w:rsidRPr="00F80E31">
        <w:rPr>
          <w:rFonts w:ascii="Arial" w:hAnsi="Arial" w:cs="Arial"/>
          <w:color w:val="000000" w:themeColor="text1"/>
          <w:sz w:val="20"/>
          <w:szCs w:val="20"/>
        </w:rPr>
        <w:t xml:space="preserve"> </w:t>
      </w:r>
      <w:r>
        <w:rPr>
          <w:rFonts w:ascii="Arial" w:hAnsi="Arial" w:cs="Arial"/>
          <w:color w:val="000000" w:themeColor="text1"/>
          <w:sz w:val="20"/>
          <w:szCs w:val="20"/>
        </w:rPr>
        <w:t xml:space="preserve">ihre </w:t>
      </w:r>
      <w:r w:rsidRPr="00F80E31">
        <w:rPr>
          <w:rFonts w:ascii="Arial" w:hAnsi="Arial" w:cs="Arial"/>
          <w:color w:val="000000" w:themeColor="text1"/>
          <w:sz w:val="20"/>
          <w:szCs w:val="20"/>
        </w:rPr>
        <w:t xml:space="preserve">Meinungen abgeben und diskutieren. </w:t>
      </w:r>
      <w:proofErr w:type="spellStart"/>
      <w:r w:rsidRPr="00F80E31">
        <w:rPr>
          <w:rFonts w:ascii="Arial" w:hAnsi="Arial" w:cs="Arial"/>
          <w:color w:val="000000" w:themeColor="text1"/>
          <w:sz w:val="20"/>
          <w:szCs w:val="20"/>
        </w:rPr>
        <w:t>FanQ</w:t>
      </w:r>
      <w:proofErr w:type="spellEnd"/>
      <w:r w:rsidRPr="00F80E31">
        <w:rPr>
          <w:rFonts w:ascii="Arial" w:hAnsi="Arial" w:cs="Arial"/>
          <w:color w:val="000000" w:themeColor="text1"/>
          <w:sz w:val="20"/>
          <w:szCs w:val="20"/>
        </w:rPr>
        <w:t xml:space="preserve"> sammelt und verarbeitet die </w:t>
      </w:r>
      <w:proofErr w:type="spellStart"/>
      <w:r w:rsidRPr="00F80E31">
        <w:rPr>
          <w:rFonts w:ascii="Arial" w:hAnsi="Arial" w:cs="Arial"/>
          <w:color w:val="000000" w:themeColor="text1"/>
          <w:sz w:val="20"/>
          <w:szCs w:val="20"/>
        </w:rPr>
        <w:t>Votings</w:t>
      </w:r>
      <w:proofErr w:type="spellEnd"/>
      <w:r w:rsidR="00FC12B2">
        <w:rPr>
          <w:rFonts w:ascii="Arial" w:hAnsi="Arial" w:cs="Arial"/>
          <w:color w:val="000000" w:themeColor="text1"/>
          <w:sz w:val="20"/>
          <w:szCs w:val="20"/>
        </w:rPr>
        <w:t>. D</w:t>
      </w:r>
      <w:r w:rsidRPr="00F80E31">
        <w:rPr>
          <w:rFonts w:ascii="Arial" w:hAnsi="Arial" w:cs="Arial"/>
          <w:color w:val="000000" w:themeColor="text1"/>
          <w:sz w:val="20"/>
          <w:szCs w:val="20"/>
        </w:rPr>
        <w:t>urch</w:t>
      </w:r>
      <w:r w:rsidR="00FC12B2">
        <w:rPr>
          <w:rFonts w:ascii="Arial" w:hAnsi="Arial" w:cs="Arial"/>
          <w:color w:val="000000" w:themeColor="text1"/>
          <w:sz w:val="20"/>
          <w:szCs w:val="20"/>
        </w:rPr>
        <w:t xml:space="preserve"> die</w:t>
      </w:r>
      <w:r w:rsidRPr="00F80E31">
        <w:rPr>
          <w:rFonts w:ascii="Arial" w:hAnsi="Arial" w:cs="Arial"/>
          <w:color w:val="000000" w:themeColor="text1"/>
          <w:sz w:val="20"/>
          <w:szCs w:val="20"/>
        </w:rPr>
        <w:t xml:space="preserve"> transparent</w:t>
      </w:r>
      <w:r w:rsidR="00FC12B2">
        <w:rPr>
          <w:rFonts w:ascii="Arial" w:hAnsi="Arial" w:cs="Arial"/>
          <w:color w:val="000000" w:themeColor="text1"/>
          <w:sz w:val="20"/>
          <w:szCs w:val="20"/>
        </w:rPr>
        <w:t xml:space="preserve"> dargestellt</w:t>
      </w:r>
      <w:r w:rsidRPr="00F80E31">
        <w:rPr>
          <w:rFonts w:ascii="Arial" w:hAnsi="Arial" w:cs="Arial"/>
          <w:color w:val="000000" w:themeColor="text1"/>
          <w:sz w:val="20"/>
          <w:szCs w:val="20"/>
        </w:rPr>
        <w:t>e</w:t>
      </w:r>
      <w:r w:rsidR="00FC12B2">
        <w:rPr>
          <w:rFonts w:ascii="Arial" w:hAnsi="Arial" w:cs="Arial"/>
          <w:color w:val="000000" w:themeColor="text1"/>
          <w:sz w:val="20"/>
          <w:szCs w:val="20"/>
        </w:rPr>
        <w:t>n</w:t>
      </w:r>
      <w:r w:rsidRPr="00F80E31">
        <w:rPr>
          <w:rFonts w:ascii="Arial" w:hAnsi="Arial" w:cs="Arial"/>
          <w:color w:val="000000" w:themeColor="text1"/>
          <w:sz w:val="20"/>
          <w:szCs w:val="20"/>
        </w:rPr>
        <w:t xml:space="preserve"> Fanmeinungen</w:t>
      </w:r>
      <w:r w:rsidR="0051165F">
        <w:rPr>
          <w:rFonts w:ascii="Arial" w:hAnsi="Arial" w:cs="Arial"/>
          <w:color w:val="000000" w:themeColor="text1"/>
          <w:sz w:val="20"/>
          <w:szCs w:val="20"/>
        </w:rPr>
        <w:t xml:space="preserve"> </w:t>
      </w:r>
      <w:r w:rsidR="00FC12B2">
        <w:rPr>
          <w:rFonts w:ascii="Arial" w:hAnsi="Arial" w:cs="Arial"/>
          <w:color w:val="000000" w:themeColor="text1"/>
          <w:sz w:val="20"/>
          <w:szCs w:val="20"/>
        </w:rPr>
        <w:t xml:space="preserve">können Vereine bei ihren Entscheidungen </w:t>
      </w:r>
      <w:r w:rsidR="008A0E19">
        <w:rPr>
          <w:rFonts w:ascii="Arial" w:hAnsi="Arial" w:cs="Arial"/>
          <w:color w:val="000000" w:themeColor="text1"/>
          <w:sz w:val="20"/>
          <w:szCs w:val="20"/>
        </w:rPr>
        <w:t xml:space="preserve">die </w:t>
      </w:r>
      <w:r w:rsidR="0051165F">
        <w:rPr>
          <w:rFonts w:ascii="Arial" w:hAnsi="Arial" w:cs="Arial"/>
          <w:color w:val="000000" w:themeColor="text1"/>
          <w:sz w:val="20"/>
          <w:szCs w:val="20"/>
        </w:rPr>
        <w:t>Interesse</w:t>
      </w:r>
      <w:r w:rsidR="008A0E19">
        <w:rPr>
          <w:rFonts w:ascii="Arial" w:hAnsi="Arial" w:cs="Arial"/>
          <w:color w:val="000000" w:themeColor="text1"/>
          <w:sz w:val="20"/>
          <w:szCs w:val="20"/>
        </w:rPr>
        <w:t>n</w:t>
      </w:r>
      <w:r w:rsidR="0051165F">
        <w:rPr>
          <w:rFonts w:ascii="Arial" w:hAnsi="Arial" w:cs="Arial"/>
          <w:color w:val="000000" w:themeColor="text1"/>
          <w:sz w:val="20"/>
          <w:szCs w:val="20"/>
        </w:rPr>
        <w:t xml:space="preserve"> der Fans</w:t>
      </w:r>
      <w:r w:rsidRPr="00F80E31">
        <w:rPr>
          <w:rFonts w:ascii="Arial" w:hAnsi="Arial" w:cs="Arial"/>
          <w:color w:val="000000" w:themeColor="text1"/>
          <w:sz w:val="20"/>
          <w:szCs w:val="20"/>
        </w:rPr>
        <w:t xml:space="preserve"> </w:t>
      </w:r>
      <w:r w:rsidR="00FC12B2">
        <w:rPr>
          <w:rFonts w:ascii="Arial" w:hAnsi="Arial" w:cs="Arial"/>
          <w:color w:val="000000" w:themeColor="text1"/>
          <w:sz w:val="20"/>
          <w:szCs w:val="20"/>
        </w:rPr>
        <w:t>besser berücksichtigen. D</w:t>
      </w:r>
      <w:r w:rsidR="005D2533">
        <w:rPr>
          <w:rFonts w:ascii="Arial" w:hAnsi="Arial" w:cs="Arial"/>
          <w:color w:val="000000" w:themeColor="text1"/>
          <w:sz w:val="20"/>
          <w:szCs w:val="20"/>
        </w:rPr>
        <w:t>ies eröffnet Möglichkeiten, den</w:t>
      </w:r>
      <w:r w:rsidR="00FC12B2">
        <w:rPr>
          <w:rFonts w:ascii="Arial" w:hAnsi="Arial" w:cs="Arial"/>
          <w:color w:val="000000" w:themeColor="text1"/>
          <w:sz w:val="20"/>
          <w:szCs w:val="20"/>
        </w:rPr>
        <w:t xml:space="preserve"> professionelle</w:t>
      </w:r>
      <w:r w:rsidR="005D2533">
        <w:rPr>
          <w:rFonts w:ascii="Arial" w:hAnsi="Arial" w:cs="Arial"/>
          <w:color w:val="000000" w:themeColor="text1"/>
          <w:sz w:val="20"/>
          <w:szCs w:val="20"/>
        </w:rPr>
        <w:t>n</w:t>
      </w:r>
      <w:r w:rsidR="00FC12B2">
        <w:rPr>
          <w:rFonts w:ascii="Arial" w:hAnsi="Arial" w:cs="Arial"/>
          <w:color w:val="000000" w:themeColor="text1"/>
          <w:sz w:val="20"/>
          <w:szCs w:val="20"/>
        </w:rPr>
        <w:t xml:space="preserve"> Sport attraktiver </w:t>
      </w:r>
      <w:r w:rsidR="005D2533">
        <w:rPr>
          <w:rFonts w:ascii="Arial" w:hAnsi="Arial" w:cs="Arial"/>
          <w:color w:val="000000" w:themeColor="text1"/>
          <w:sz w:val="20"/>
          <w:szCs w:val="20"/>
        </w:rPr>
        <w:t xml:space="preserve">zu </w:t>
      </w:r>
      <w:r w:rsidR="00FC12B2">
        <w:rPr>
          <w:rFonts w:ascii="Arial" w:hAnsi="Arial" w:cs="Arial"/>
          <w:color w:val="000000" w:themeColor="text1"/>
          <w:sz w:val="20"/>
          <w:szCs w:val="20"/>
        </w:rPr>
        <w:t>gestalten und enger an gesellschaftlichen Interessen aus</w:t>
      </w:r>
      <w:r w:rsidR="005D2533">
        <w:rPr>
          <w:rFonts w:ascii="Arial" w:hAnsi="Arial" w:cs="Arial"/>
          <w:color w:val="000000" w:themeColor="text1"/>
          <w:sz w:val="20"/>
          <w:szCs w:val="20"/>
        </w:rPr>
        <w:t>zu</w:t>
      </w:r>
      <w:r w:rsidR="00FC12B2">
        <w:rPr>
          <w:rFonts w:ascii="Arial" w:hAnsi="Arial" w:cs="Arial"/>
          <w:color w:val="000000" w:themeColor="text1"/>
          <w:sz w:val="20"/>
          <w:szCs w:val="20"/>
        </w:rPr>
        <w:t>richten</w:t>
      </w:r>
      <w:r w:rsidRPr="00F80E31">
        <w:rPr>
          <w:rFonts w:ascii="Arial" w:hAnsi="Arial" w:cs="Arial"/>
          <w:color w:val="000000" w:themeColor="text1"/>
          <w:sz w:val="20"/>
          <w:szCs w:val="20"/>
        </w:rPr>
        <w:t>.</w:t>
      </w:r>
    </w:p>
    <w:p w14:paraId="480112B2" w14:textId="77777777" w:rsidR="00A8054B" w:rsidRPr="00F80E31" w:rsidRDefault="00A8054B" w:rsidP="00F80E31">
      <w:pPr>
        <w:spacing w:after="0" w:line="360" w:lineRule="auto"/>
        <w:rPr>
          <w:rFonts w:ascii="Arial" w:hAnsi="Arial" w:cs="Arial"/>
          <w:color w:val="000000" w:themeColor="text1"/>
          <w:sz w:val="20"/>
          <w:szCs w:val="20"/>
        </w:rPr>
      </w:pPr>
    </w:p>
    <w:p w14:paraId="4CB1B5BE" w14:textId="732D91C1" w:rsidR="00A8054B" w:rsidRPr="00D53DE1" w:rsidRDefault="00A8054B" w:rsidP="00A8054B">
      <w:pPr>
        <w:spacing w:after="0" w:line="360" w:lineRule="auto"/>
        <w:rPr>
          <w:rFonts w:ascii="Arial" w:hAnsi="Arial" w:cs="Arial"/>
          <w:b/>
          <w:color w:val="000000" w:themeColor="text1"/>
          <w:sz w:val="20"/>
          <w:szCs w:val="20"/>
        </w:rPr>
      </w:pPr>
      <w:r w:rsidRPr="00D53DE1">
        <w:rPr>
          <w:rFonts w:ascii="Arial" w:hAnsi="Arial" w:cs="Arial"/>
          <w:b/>
          <w:color w:val="000000" w:themeColor="text1"/>
          <w:sz w:val="20"/>
          <w:szCs w:val="20"/>
        </w:rPr>
        <w:t>Gemeinsame Umfragen und Studien</w:t>
      </w:r>
    </w:p>
    <w:p w14:paraId="58962099" w14:textId="387CF54F" w:rsidR="00A8054B" w:rsidRDefault="00A8054B" w:rsidP="00A8054B">
      <w:pPr>
        <w:spacing w:after="0" w:line="360" w:lineRule="auto"/>
        <w:rPr>
          <w:rFonts w:ascii="Arial" w:hAnsi="Arial" w:cs="Arial"/>
          <w:color w:val="000000" w:themeColor="text1"/>
          <w:sz w:val="20"/>
          <w:szCs w:val="20"/>
        </w:rPr>
      </w:pPr>
      <w:r>
        <w:rPr>
          <w:rFonts w:ascii="Arial" w:hAnsi="Arial" w:cs="Arial"/>
          <w:color w:val="000000" w:themeColor="text1"/>
          <w:sz w:val="20"/>
          <w:szCs w:val="20"/>
        </w:rPr>
        <w:t xml:space="preserve">Teil der Kooperation sind </w:t>
      </w:r>
      <w:r w:rsidRPr="00F80E31">
        <w:rPr>
          <w:rFonts w:ascii="Arial" w:hAnsi="Arial" w:cs="Arial"/>
          <w:color w:val="000000" w:themeColor="text1"/>
          <w:sz w:val="20"/>
          <w:szCs w:val="20"/>
        </w:rPr>
        <w:t xml:space="preserve">gemeinsame Umfragen </w:t>
      </w:r>
      <w:r>
        <w:rPr>
          <w:rFonts w:ascii="Arial" w:hAnsi="Arial" w:cs="Arial"/>
          <w:color w:val="000000" w:themeColor="text1"/>
          <w:sz w:val="20"/>
          <w:szCs w:val="20"/>
        </w:rPr>
        <w:t xml:space="preserve">und </w:t>
      </w:r>
      <w:r w:rsidRPr="00F80E31">
        <w:rPr>
          <w:rFonts w:ascii="Arial" w:hAnsi="Arial" w:cs="Arial"/>
          <w:color w:val="000000" w:themeColor="text1"/>
          <w:sz w:val="20"/>
          <w:szCs w:val="20"/>
        </w:rPr>
        <w:t>Studien mit Fans zu unterschiedlichen Leistungsbereichen ihrer Lieblings</w:t>
      </w:r>
      <w:r>
        <w:rPr>
          <w:rFonts w:ascii="Arial" w:hAnsi="Arial" w:cs="Arial"/>
          <w:color w:val="000000" w:themeColor="text1"/>
          <w:sz w:val="20"/>
          <w:szCs w:val="20"/>
        </w:rPr>
        <w:t>vereine</w:t>
      </w:r>
      <w:r w:rsidRPr="00F80E31">
        <w:rPr>
          <w:rFonts w:ascii="Arial" w:hAnsi="Arial" w:cs="Arial"/>
          <w:color w:val="000000" w:themeColor="text1"/>
          <w:sz w:val="20"/>
          <w:szCs w:val="20"/>
        </w:rPr>
        <w:t>.</w:t>
      </w:r>
      <w:r>
        <w:rPr>
          <w:rFonts w:ascii="Arial" w:hAnsi="Arial" w:cs="Arial"/>
          <w:color w:val="000000" w:themeColor="text1"/>
          <w:sz w:val="20"/>
          <w:szCs w:val="20"/>
        </w:rPr>
        <w:t xml:space="preserve"> Gestartet wird </w:t>
      </w:r>
      <w:r w:rsidRPr="00F80E31">
        <w:rPr>
          <w:rFonts w:ascii="Arial" w:hAnsi="Arial" w:cs="Arial"/>
          <w:color w:val="000000" w:themeColor="text1"/>
          <w:sz w:val="20"/>
          <w:szCs w:val="20"/>
        </w:rPr>
        <w:t xml:space="preserve">die Kooperation mit einer gemeinsamen </w:t>
      </w:r>
      <w:r w:rsidR="00FC12B2">
        <w:rPr>
          <w:rFonts w:ascii="Arial" w:hAnsi="Arial" w:cs="Arial"/>
          <w:color w:val="000000" w:themeColor="text1"/>
          <w:sz w:val="20"/>
          <w:szCs w:val="20"/>
        </w:rPr>
        <w:t>Online-</w:t>
      </w:r>
      <w:r w:rsidRPr="00F80E31">
        <w:rPr>
          <w:rFonts w:ascii="Arial" w:hAnsi="Arial" w:cs="Arial"/>
          <w:color w:val="000000" w:themeColor="text1"/>
          <w:sz w:val="20"/>
          <w:szCs w:val="20"/>
        </w:rPr>
        <w:t>Umfrage</w:t>
      </w:r>
      <w:r>
        <w:rPr>
          <w:rFonts w:ascii="Arial" w:hAnsi="Arial" w:cs="Arial"/>
          <w:color w:val="000000" w:themeColor="text1"/>
          <w:sz w:val="20"/>
          <w:szCs w:val="20"/>
        </w:rPr>
        <w:t xml:space="preserve"> </w:t>
      </w:r>
      <w:r w:rsidR="00FC12B2" w:rsidRPr="00F80E31">
        <w:rPr>
          <w:rFonts w:ascii="Arial" w:hAnsi="Arial" w:cs="Arial"/>
          <w:color w:val="000000" w:themeColor="text1"/>
          <w:sz w:val="20"/>
          <w:szCs w:val="20"/>
        </w:rPr>
        <w:t>mit</w:t>
      </w:r>
      <w:r w:rsidR="00FC12B2">
        <w:rPr>
          <w:rFonts w:ascii="Arial" w:hAnsi="Arial" w:cs="Arial"/>
          <w:color w:val="000000" w:themeColor="text1"/>
          <w:sz w:val="20"/>
          <w:szCs w:val="20"/>
        </w:rPr>
        <w:t xml:space="preserve"> </w:t>
      </w:r>
      <w:r w:rsidR="00FC12B2" w:rsidRPr="00F80E31">
        <w:rPr>
          <w:rFonts w:ascii="Arial" w:hAnsi="Arial" w:cs="Arial"/>
          <w:color w:val="000000" w:themeColor="text1"/>
          <w:sz w:val="20"/>
          <w:szCs w:val="20"/>
        </w:rPr>
        <w:t>Blick auf das Merchandising</w:t>
      </w:r>
      <w:r w:rsidR="00FC12B2">
        <w:rPr>
          <w:rFonts w:ascii="Arial" w:hAnsi="Arial" w:cs="Arial"/>
          <w:color w:val="000000" w:themeColor="text1"/>
          <w:sz w:val="20"/>
          <w:szCs w:val="20"/>
        </w:rPr>
        <w:t xml:space="preserve"> </w:t>
      </w:r>
      <w:r w:rsidR="00E21E3E">
        <w:rPr>
          <w:rFonts w:ascii="Arial" w:hAnsi="Arial" w:cs="Arial"/>
          <w:color w:val="000000" w:themeColor="text1"/>
          <w:sz w:val="20"/>
          <w:szCs w:val="20"/>
        </w:rPr>
        <w:t xml:space="preserve">zum Beginn der neuen Saison </w:t>
      </w:r>
      <w:r>
        <w:rPr>
          <w:rFonts w:ascii="Arial" w:hAnsi="Arial" w:cs="Arial"/>
          <w:color w:val="000000" w:themeColor="text1"/>
          <w:sz w:val="20"/>
          <w:szCs w:val="20"/>
        </w:rPr>
        <w:t xml:space="preserve">– dem </w:t>
      </w:r>
      <w:r w:rsidRPr="00F80E31">
        <w:rPr>
          <w:rFonts w:ascii="Arial" w:hAnsi="Arial" w:cs="Arial"/>
          <w:color w:val="000000" w:themeColor="text1"/>
          <w:sz w:val="20"/>
          <w:szCs w:val="20"/>
        </w:rPr>
        <w:t>„</w:t>
      </w:r>
      <w:bookmarkStart w:id="0" w:name="_Hlk124837189"/>
      <w:r w:rsidRPr="00F80E31">
        <w:rPr>
          <w:rFonts w:ascii="Arial" w:hAnsi="Arial" w:cs="Arial"/>
          <w:color w:val="000000" w:themeColor="text1"/>
          <w:sz w:val="20"/>
          <w:szCs w:val="20"/>
        </w:rPr>
        <w:t>Ligavergleich“</w:t>
      </w:r>
      <w:r>
        <w:rPr>
          <w:rFonts w:ascii="Arial" w:hAnsi="Arial" w:cs="Arial"/>
          <w:color w:val="000000" w:themeColor="text1"/>
          <w:sz w:val="20"/>
          <w:szCs w:val="20"/>
        </w:rPr>
        <w:t>. Befragt werden dabei</w:t>
      </w:r>
      <w:r w:rsidRPr="00F80E31">
        <w:rPr>
          <w:rFonts w:ascii="Arial" w:hAnsi="Arial" w:cs="Arial"/>
          <w:color w:val="000000" w:themeColor="text1"/>
          <w:sz w:val="20"/>
          <w:szCs w:val="20"/>
        </w:rPr>
        <w:t xml:space="preserve"> </w:t>
      </w:r>
      <w:r>
        <w:rPr>
          <w:rFonts w:ascii="Arial" w:hAnsi="Arial" w:cs="Arial"/>
          <w:color w:val="000000" w:themeColor="text1"/>
          <w:sz w:val="20"/>
          <w:szCs w:val="20"/>
        </w:rPr>
        <w:t>Fans von Vereinen der 1. Fußballbundesliga</w:t>
      </w:r>
      <w:r w:rsidRPr="00F80E31">
        <w:rPr>
          <w:rFonts w:ascii="Arial" w:hAnsi="Arial" w:cs="Arial"/>
          <w:color w:val="000000" w:themeColor="text1"/>
          <w:sz w:val="20"/>
          <w:szCs w:val="20"/>
        </w:rPr>
        <w:t xml:space="preserve">. </w:t>
      </w:r>
      <w:bookmarkEnd w:id="0"/>
      <w:r w:rsidRPr="00F80E31">
        <w:rPr>
          <w:rFonts w:ascii="Arial" w:hAnsi="Arial" w:cs="Arial"/>
          <w:color w:val="000000" w:themeColor="text1"/>
          <w:sz w:val="20"/>
          <w:szCs w:val="20"/>
        </w:rPr>
        <w:t xml:space="preserve">Wie bewerten die Anhängerinnen </w:t>
      </w:r>
      <w:r>
        <w:rPr>
          <w:rFonts w:ascii="Arial" w:hAnsi="Arial" w:cs="Arial"/>
          <w:color w:val="000000" w:themeColor="text1"/>
          <w:sz w:val="20"/>
          <w:szCs w:val="20"/>
        </w:rPr>
        <w:t xml:space="preserve">und Anhänger </w:t>
      </w:r>
      <w:r w:rsidRPr="00F80E31">
        <w:rPr>
          <w:rFonts w:ascii="Arial" w:hAnsi="Arial" w:cs="Arial"/>
          <w:color w:val="000000" w:themeColor="text1"/>
          <w:sz w:val="20"/>
          <w:szCs w:val="20"/>
        </w:rPr>
        <w:t>ihren eigenen Verein beispielsweise bei der Qualität, dem Design oder dem Preis-/Leistungsverhältnis des Merchandise? Wie zufrieden sind die Fans mit dem Fan</w:t>
      </w:r>
      <w:r>
        <w:rPr>
          <w:rFonts w:ascii="Arial" w:hAnsi="Arial" w:cs="Arial"/>
          <w:color w:val="000000" w:themeColor="text1"/>
          <w:sz w:val="20"/>
          <w:szCs w:val="20"/>
        </w:rPr>
        <w:t>-</w:t>
      </w:r>
      <w:r w:rsidRPr="00F80E31">
        <w:rPr>
          <w:rFonts w:ascii="Arial" w:hAnsi="Arial" w:cs="Arial"/>
          <w:color w:val="000000" w:themeColor="text1"/>
          <w:sz w:val="20"/>
          <w:szCs w:val="20"/>
        </w:rPr>
        <w:t>Shop oder dem Online</w:t>
      </w:r>
      <w:r>
        <w:rPr>
          <w:rFonts w:ascii="Arial" w:hAnsi="Arial" w:cs="Arial"/>
          <w:color w:val="000000" w:themeColor="text1"/>
          <w:sz w:val="20"/>
          <w:szCs w:val="20"/>
        </w:rPr>
        <w:t>-</w:t>
      </w:r>
      <w:r w:rsidRPr="00F80E31">
        <w:rPr>
          <w:rFonts w:ascii="Arial" w:hAnsi="Arial" w:cs="Arial"/>
          <w:color w:val="000000" w:themeColor="text1"/>
          <w:sz w:val="20"/>
          <w:szCs w:val="20"/>
        </w:rPr>
        <w:t xml:space="preserve">Shop? Wie beurteilen die Anhängerinnen </w:t>
      </w:r>
      <w:r>
        <w:rPr>
          <w:rFonts w:ascii="Arial" w:hAnsi="Arial" w:cs="Arial"/>
          <w:color w:val="000000" w:themeColor="text1"/>
          <w:sz w:val="20"/>
          <w:szCs w:val="20"/>
        </w:rPr>
        <w:t xml:space="preserve">und Anhänger </w:t>
      </w:r>
      <w:r w:rsidRPr="00F80E31">
        <w:rPr>
          <w:rFonts w:ascii="Arial" w:hAnsi="Arial" w:cs="Arial"/>
          <w:color w:val="000000" w:themeColor="text1"/>
          <w:sz w:val="20"/>
          <w:szCs w:val="20"/>
        </w:rPr>
        <w:t xml:space="preserve">die Berücksichtigung von Nachhaltigkeitskriterien durch die Clubs? </w:t>
      </w:r>
    </w:p>
    <w:p w14:paraId="760EA9EF" w14:textId="4068D4BD" w:rsidR="00C2427A" w:rsidRPr="00F80E31" w:rsidRDefault="00C2427A" w:rsidP="00F80E31">
      <w:pPr>
        <w:spacing w:after="0" w:line="360" w:lineRule="auto"/>
        <w:rPr>
          <w:rFonts w:ascii="Arial" w:hAnsi="Arial" w:cs="Arial"/>
          <w:color w:val="000000" w:themeColor="text1"/>
          <w:sz w:val="20"/>
          <w:szCs w:val="20"/>
        </w:rPr>
      </w:pPr>
      <w:bookmarkStart w:id="1" w:name="_GoBack"/>
      <w:bookmarkEnd w:id="1"/>
      <w:r w:rsidRPr="00F80E31">
        <w:rPr>
          <w:rFonts w:ascii="Arial" w:hAnsi="Arial" w:cs="Arial"/>
          <w:color w:val="000000" w:themeColor="text1"/>
          <w:sz w:val="20"/>
          <w:szCs w:val="20"/>
        </w:rPr>
        <w:lastRenderedPageBreak/>
        <w:t>„</w:t>
      </w:r>
      <w:r w:rsidR="00D37B1F">
        <w:rPr>
          <w:rFonts w:ascii="Arial" w:hAnsi="Arial" w:cs="Arial"/>
          <w:color w:val="000000" w:themeColor="text1"/>
          <w:sz w:val="20"/>
          <w:szCs w:val="20"/>
        </w:rPr>
        <w:t>Durch d</w:t>
      </w:r>
      <w:r w:rsidRPr="00F80E31">
        <w:rPr>
          <w:rFonts w:ascii="Arial" w:hAnsi="Arial" w:cs="Arial"/>
          <w:color w:val="000000" w:themeColor="text1"/>
          <w:sz w:val="20"/>
          <w:szCs w:val="20"/>
        </w:rPr>
        <w:t xml:space="preserve">ie Partnerschaft mit </w:t>
      </w:r>
      <w:proofErr w:type="spellStart"/>
      <w:r w:rsidRPr="00F80E31">
        <w:rPr>
          <w:rFonts w:ascii="Arial" w:hAnsi="Arial" w:cs="Arial"/>
          <w:color w:val="000000" w:themeColor="text1"/>
          <w:sz w:val="20"/>
          <w:szCs w:val="20"/>
        </w:rPr>
        <w:t>FanQ</w:t>
      </w:r>
      <w:proofErr w:type="spellEnd"/>
      <w:r w:rsidRPr="00F80E31">
        <w:rPr>
          <w:rFonts w:ascii="Arial" w:hAnsi="Arial" w:cs="Arial"/>
          <w:color w:val="000000" w:themeColor="text1"/>
          <w:sz w:val="20"/>
          <w:szCs w:val="20"/>
        </w:rPr>
        <w:t xml:space="preserve"> eröffne</w:t>
      </w:r>
      <w:r w:rsidR="00D37B1F">
        <w:rPr>
          <w:rFonts w:ascii="Arial" w:hAnsi="Arial" w:cs="Arial"/>
          <w:color w:val="000000" w:themeColor="text1"/>
          <w:sz w:val="20"/>
          <w:szCs w:val="20"/>
        </w:rPr>
        <w:t xml:space="preserve">n wir </w:t>
      </w:r>
      <w:r w:rsidR="00365CBA">
        <w:rPr>
          <w:rFonts w:ascii="Arial" w:hAnsi="Arial" w:cs="Arial"/>
          <w:color w:val="000000" w:themeColor="text1"/>
          <w:sz w:val="20"/>
          <w:szCs w:val="20"/>
        </w:rPr>
        <w:t>Profi-Vereinen</w:t>
      </w:r>
      <w:r w:rsidR="00D37B1F">
        <w:rPr>
          <w:rFonts w:ascii="Arial" w:hAnsi="Arial" w:cs="Arial"/>
          <w:color w:val="000000" w:themeColor="text1"/>
          <w:sz w:val="20"/>
          <w:szCs w:val="20"/>
        </w:rPr>
        <w:t xml:space="preserve"> </w:t>
      </w:r>
      <w:r w:rsidR="00A8054B">
        <w:rPr>
          <w:rFonts w:ascii="Arial" w:hAnsi="Arial" w:cs="Arial"/>
          <w:color w:val="000000" w:themeColor="text1"/>
          <w:sz w:val="20"/>
          <w:szCs w:val="20"/>
        </w:rPr>
        <w:t>die</w:t>
      </w:r>
      <w:r w:rsidRPr="00F80E31">
        <w:rPr>
          <w:rFonts w:ascii="Arial" w:hAnsi="Arial" w:cs="Arial"/>
          <w:color w:val="000000" w:themeColor="text1"/>
          <w:sz w:val="20"/>
          <w:szCs w:val="20"/>
        </w:rPr>
        <w:t xml:space="preserve"> </w:t>
      </w:r>
      <w:r w:rsidR="00D37B1F">
        <w:rPr>
          <w:rFonts w:ascii="Arial" w:hAnsi="Arial" w:cs="Arial"/>
          <w:color w:val="000000" w:themeColor="text1"/>
          <w:sz w:val="20"/>
          <w:szCs w:val="20"/>
        </w:rPr>
        <w:t>Möglichkeit</w:t>
      </w:r>
      <w:r w:rsidR="00A8054B">
        <w:rPr>
          <w:rFonts w:ascii="Arial" w:hAnsi="Arial" w:cs="Arial"/>
          <w:color w:val="000000" w:themeColor="text1"/>
          <w:sz w:val="20"/>
          <w:szCs w:val="20"/>
        </w:rPr>
        <w:t>,</w:t>
      </w:r>
      <w:r w:rsidR="00840C45">
        <w:rPr>
          <w:rFonts w:ascii="Arial" w:hAnsi="Arial" w:cs="Arial"/>
          <w:color w:val="000000" w:themeColor="text1"/>
          <w:sz w:val="20"/>
          <w:szCs w:val="20"/>
        </w:rPr>
        <w:t xml:space="preserve"> die Erkenntnisse aus unseren Audits mit den subjektiven Fanerlebnissen ab</w:t>
      </w:r>
      <w:r w:rsidR="00A8054B">
        <w:rPr>
          <w:rFonts w:ascii="Arial" w:hAnsi="Arial" w:cs="Arial"/>
          <w:color w:val="000000" w:themeColor="text1"/>
          <w:sz w:val="20"/>
          <w:szCs w:val="20"/>
        </w:rPr>
        <w:t>zugleichen</w:t>
      </w:r>
      <w:r w:rsidR="00840C45">
        <w:rPr>
          <w:rFonts w:ascii="Arial" w:hAnsi="Arial" w:cs="Arial"/>
          <w:color w:val="000000" w:themeColor="text1"/>
          <w:sz w:val="20"/>
          <w:szCs w:val="20"/>
        </w:rPr>
        <w:t xml:space="preserve"> </w:t>
      </w:r>
      <w:r w:rsidR="00050BD9">
        <w:rPr>
          <w:rFonts w:ascii="Arial" w:hAnsi="Arial" w:cs="Arial"/>
          <w:color w:val="000000" w:themeColor="text1"/>
          <w:sz w:val="20"/>
          <w:szCs w:val="20"/>
        </w:rPr>
        <w:t>und zu ergänzen</w:t>
      </w:r>
      <w:r w:rsidR="00FC12B2">
        <w:rPr>
          <w:rFonts w:ascii="Arial" w:hAnsi="Arial" w:cs="Arial"/>
          <w:color w:val="000000" w:themeColor="text1"/>
          <w:sz w:val="20"/>
          <w:szCs w:val="20"/>
        </w:rPr>
        <w:t>. So</w:t>
      </w:r>
      <w:r w:rsidR="00050BD9">
        <w:rPr>
          <w:rFonts w:ascii="Arial" w:hAnsi="Arial" w:cs="Arial"/>
          <w:color w:val="000000" w:themeColor="text1"/>
          <w:sz w:val="20"/>
          <w:szCs w:val="20"/>
        </w:rPr>
        <w:t xml:space="preserve"> </w:t>
      </w:r>
      <w:r w:rsidR="00840C45">
        <w:rPr>
          <w:rFonts w:ascii="Arial" w:hAnsi="Arial" w:cs="Arial"/>
          <w:color w:val="000000" w:themeColor="text1"/>
          <w:sz w:val="20"/>
          <w:szCs w:val="20"/>
        </w:rPr>
        <w:t xml:space="preserve">machen </w:t>
      </w:r>
      <w:r w:rsidR="00FC12B2">
        <w:rPr>
          <w:rFonts w:ascii="Arial" w:hAnsi="Arial" w:cs="Arial"/>
          <w:color w:val="000000" w:themeColor="text1"/>
          <w:sz w:val="20"/>
          <w:szCs w:val="20"/>
        </w:rPr>
        <w:t xml:space="preserve">wir </w:t>
      </w:r>
      <w:r w:rsidR="00840C45">
        <w:rPr>
          <w:rFonts w:ascii="Arial" w:hAnsi="Arial" w:cs="Arial"/>
          <w:color w:val="000000" w:themeColor="text1"/>
          <w:sz w:val="20"/>
          <w:szCs w:val="20"/>
        </w:rPr>
        <w:t>transparent, welche Handlungsfelder Vereine bearbeiten sollten.</w:t>
      </w:r>
      <w:r w:rsidR="00A8054B">
        <w:rPr>
          <w:rFonts w:ascii="Arial" w:hAnsi="Arial" w:cs="Arial"/>
          <w:color w:val="000000" w:themeColor="text1"/>
          <w:sz w:val="20"/>
          <w:szCs w:val="20"/>
        </w:rPr>
        <w:t xml:space="preserve"> Eine digitale Befragung der Fans hat im Gegensatz zu einer persönlichen Befragung </w:t>
      </w:r>
      <w:r w:rsidR="00050BD9">
        <w:rPr>
          <w:rFonts w:ascii="Arial" w:hAnsi="Arial" w:cs="Arial"/>
          <w:color w:val="000000" w:themeColor="text1"/>
          <w:sz w:val="20"/>
          <w:szCs w:val="20"/>
        </w:rPr>
        <w:t xml:space="preserve">viele </w:t>
      </w:r>
      <w:r w:rsidR="00A8054B">
        <w:rPr>
          <w:rFonts w:ascii="Arial" w:hAnsi="Arial" w:cs="Arial"/>
          <w:color w:val="000000" w:themeColor="text1"/>
          <w:sz w:val="20"/>
          <w:szCs w:val="20"/>
        </w:rPr>
        <w:t>Vorteil</w:t>
      </w:r>
      <w:r w:rsidR="00050BD9">
        <w:rPr>
          <w:rFonts w:ascii="Arial" w:hAnsi="Arial" w:cs="Arial"/>
          <w:color w:val="000000" w:themeColor="text1"/>
          <w:sz w:val="20"/>
          <w:szCs w:val="20"/>
        </w:rPr>
        <w:t>e</w:t>
      </w:r>
      <w:r w:rsidR="00FC12B2">
        <w:rPr>
          <w:rFonts w:ascii="Arial" w:hAnsi="Arial" w:cs="Arial"/>
          <w:color w:val="000000" w:themeColor="text1"/>
          <w:sz w:val="20"/>
          <w:szCs w:val="20"/>
        </w:rPr>
        <w:t>.</w:t>
      </w:r>
      <w:r w:rsidR="00050BD9">
        <w:rPr>
          <w:rFonts w:ascii="Arial" w:hAnsi="Arial" w:cs="Arial"/>
          <w:color w:val="000000" w:themeColor="text1"/>
          <w:sz w:val="20"/>
          <w:szCs w:val="20"/>
        </w:rPr>
        <w:t xml:space="preserve"> </w:t>
      </w:r>
      <w:r w:rsidR="00FC12B2">
        <w:rPr>
          <w:rFonts w:ascii="Arial" w:hAnsi="Arial" w:cs="Arial"/>
          <w:color w:val="000000" w:themeColor="text1"/>
          <w:sz w:val="20"/>
          <w:szCs w:val="20"/>
        </w:rPr>
        <w:t>E</w:t>
      </w:r>
      <w:r w:rsidR="00050BD9">
        <w:rPr>
          <w:rFonts w:ascii="Arial" w:hAnsi="Arial" w:cs="Arial"/>
          <w:color w:val="000000" w:themeColor="text1"/>
          <w:sz w:val="20"/>
          <w:szCs w:val="20"/>
        </w:rPr>
        <w:t>iner davon</w:t>
      </w:r>
      <w:r w:rsidR="00FC12B2">
        <w:rPr>
          <w:rFonts w:ascii="Arial" w:hAnsi="Arial" w:cs="Arial"/>
          <w:color w:val="000000" w:themeColor="text1"/>
          <w:sz w:val="20"/>
          <w:szCs w:val="20"/>
        </w:rPr>
        <w:t>: Es können</w:t>
      </w:r>
      <w:r w:rsidR="00050BD9">
        <w:rPr>
          <w:rFonts w:ascii="Arial" w:hAnsi="Arial" w:cs="Arial"/>
          <w:color w:val="000000" w:themeColor="text1"/>
          <w:sz w:val="20"/>
          <w:szCs w:val="20"/>
        </w:rPr>
        <w:t xml:space="preserve"> </w:t>
      </w:r>
      <w:r w:rsidR="00A8054B">
        <w:rPr>
          <w:rFonts w:ascii="Arial" w:hAnsi="Arial" w:cs="Arial"/>
          <w:color w:val="000000" w:themeColor="text1"/>
          <w:sz w:val="20"/>
          <w:szCs w:val="20"/>
        </w:rPr>
        <w:t xml:space="preserve">viel mehr Fanmeinungen </w:t>
      </w:r>
      <w:r w:rsidR="00AB51BC">
        <w:rPr>
          <w:rFonts w:ascii="Arial" w:hAnsi="Arial" w:cs="Arial"/>
          <w:color w:val="000000" w:themeColor="text1"/>
          <w:sz w:val="20"/>
          <w:szCs w:val="20"/>
        </w:rPr>
        <w:t>während einer Spielzeit abgefragt und direkt ausgewertet werden.</w:t>
      </w:r>
      <w:r w:rsidR="00840C45">
        <w:rPr>
          <w:rFonts w:ascii="Arial" w:hAnsi="Arial" w:cs="Arial"/>
          <w:color w:val="000000" w:themeColor="text1"/>
          <w:sz w:val="20"/>
          <w:szCs w:val="20"/>
        </w:rPr>
        <w:t xml:space="preserve"> </w:t>
      </w:r>
      <w:r w:rsidR="00D37B1F">
        <w:rPr>
          <w:rFonts w:ascii="Arial" w:hAnsi="Arial" w:cs="Arial"/>
          <w:color w:val="000000" w:themeColor="text1"/>
          <w:sz w:val="20"/>
          <w:szCs w:val="20"/>
        </w:rPr>
        <w:t xml:space="preserve">Wir als </w:t>
      </w:r>
      <w:r w:rsidR="00D37B1F" w:rsidRPr="00F80E31">
        <w:rPr>
          <w:rFonts w:ascii="Arial" w:hAnsi="Arial" w:cs="Arial"/>
          <w:color w:val="000000" w:themeColor="text1"/>
          <w:sz w:val="20"/>
          <w:szCs w:val="20"/>
        </w:rPr>
        <w:t xml:space="preserve">TÜV Rheinland </w:t>
      </w:r>
      <w:r w:rsidR="00D37B1F">
        <w:rPr>
          <w:rFonts w:ascii="Arial" w:hAnsi="Arial" w:cs="Arial"/>
          <w:color w:val="000000" w:themeColor="text1"/>
          <w:sz w:val="20"/>
          <w:szCs w:val="20"/>
        </w:rPr>
        <w:t xml:space="preserve">stehen </w:t>
      </w:r>
      <w:r w:rsidR="00840C45">
        <w:rPr>
          <w:rFonts w:ascii="Arial" w:hAnsi="Arial" w:cs="Arial"/>
          <w:color w:val="000000" w:themeColor="text1"/>
          <w:sz w:val="20"/>
          <w:szCs w:val="20"/>
        </w:rPr>
        <w:t xml:space="preserve">dabei </w:t>
      </w:r>
      <w:r w:rsidR="00D37B1F">
        <w:rPr>
          <w:rFonts w:ascii="Arial" w:hAnsi="Arial" w:cs="Arial"/>
          <w:color w:val="000000" w:themeColor="text1"/>
          <w:sz w:val="20"/>
          <w:szCs w:val="20"/>
        </w:rPr>
        <w:t xml:space="preserve">für </w:t>
      </w:r>
      <w:r w:rsidR="00050BD9">
        <w:rPr>
          <w:rFonts w:ascii="Arial" w:hAnsi="Arial" w:cs="Arial"/>
          <w:color w:val="000000" w:themeColor="text1"/>
          <w:sz w:val="20"/>
          <w:szCs w:val="20"/>
        </w:rPr>
        <w:t xml:space="preserve">die </w:t>
      </w:r>
      <w:r w:rsidR="00D37B1F">
        <w:rPr>
          <w:rFonts w:ascii="Arial" w:hAnsi="Arial" w:cs="Arial"/>
          <w:color w:val="000000" w:themeColor="text1"/>
          <w:sz w:val="20"/>
          <w:szCs w:val="20"/>
        </w:rPr>
        <w:t xml:space="preserve">Unabhängigkeit und </w:t>
      </w:r>
      <w:r w:rsidRPr="00F80E31">
        <w:rPr>
          <w:rFonts w:ascii="Arial" w:hAnsi="Arial" w:cs="Arial"/>
          <w:color w:val="000000" w:themeColor="text1"/>
          <w:sz w:val="20"/>
          <w:szCs w:val="20"/>
        </w:rPr>
        <w:t>Genauigkeit</w:t>
      </w:r>
      <w:r w:rsidR="00D37B1F">
        <w:rPr>
          <w:rFonts w:ascii="Arial" w:hAnsi="Arial" w:cs="Arial"/>
          <w:color w:val="000000" w:themeColor="text1"/>
          <w:sz w:val="20"/>
          <w:szCs w:val="20"/>
        </w:rPr>
        <w:t xml:space="preserve"> der Ergebnisse, </w:t>
      </w:r>
      <w:proofErr w:type="spellStart"/>
      <w:r w:rsidR="00D37B1F">
        <w:rPr>
          <w:rFonts w:ascii="Arial" w:hAnsi="Arial" w:cs="Arial"/>
          <w:color w:val="000000" w:themeColor="text1"/>
          <w:sz w:val="20"/>
          <w:szCs w:val="20"/>
        </w:rPr>
        <w:t>FanQ</w:t>
      </w:r>
      <w:proofErr w:type="spellEnd"/>
      <w:r w:rsidR="00D37B1F">
        <w:rPr>
          <w:rFonts w:ascii="Arial" w:hAnsi="Arial" w:cs="Arial"/>
          <w:color w:val="000000" w:themeColor="text1"/>
          <w:sz w:val="20"/>
          <w:szCs w:val="20"/>
        </w:rPr>
        <w:t xml:space="preserve"> </w:t>
      </w:r>
      <w:r w:rsidR="00050BD9">
        <w:rPr>
          <w:rFonts w:ascii="Arial" w:hAnsi="Arial" w:cs="Arial"/>
          <w:color w:val="000000" w:themeColor="text1"/>
          <w:sz w:val="20"/>
          <w:szCs w:val="20"/>
        </w:rPr>
        <w:t xml:space="preserve">darüber hinaus </w:t>
      </w:r>
      <w:r w:rsidR="00D37B1F">
        <w:rPr>
          <w:rFonts w:ascii="Arial" w:hAnsi="Arial" w:cs="Arial"/>
          <w:color w:val="000000" w:themeColor="text1"/>
          <w:sz w:val="20"/>
          <w:szCs w:val="20"/>
        </w:rPr>
        <w:t xml:space="preserve">für </w:t>
      </w:r>
      <w:r w:rsidR="00050BD9">
        <w:rPr>
          <w:rFonts w:ascii="Arial" w:hAnsi="Arial" w:cs="Arial"/>
          <w:color w:val="000000" w:themeColor="text1"/>
          <w:sz w:val="20"/>
          <w:szCs w:val="20"/>
        </w:rPr>
        <w:t xml:space="preserve">eine </w:t>
      </w:r>
      <w:r w:rsidR="00840C45">
        <w:rPr>
          <w:rFonts w:ascii="Arial" w:hAnsi="Arial" w:cs="Arial"/>
          <w:color w:val="000000" w:themeColor="text1"/>
          <w:sz w:val="20"/>
          <w:szCs w:val="20"/>
        </w:rPr>
        <w:t xml:space="preserve">große </w:t>
      </w:r>
      <w:r w:rsidRPr="00F80E31">
        <w:rPr>
          <w:rFonts w:ascii="Arial" w:hAnsi="Arial" w:cs="Arial"/>
          <w:color w:val="000000" w:themeColor="text1"/>
          <w:sz w:val="20"/>
          <w:szCs w:val="20"/>
        </w:rPr>
        <w:t>Fan-Nähe</w:t>
      </w:r>
      <w:r w:rsidRPr="00D37B1F">
        <w:rPr>
          <w:rFonts w:ascii="Arial" w:hAnsi="Arial" w:cs="Arial"/>
          <w:sz w:val="20"/>
          <w:szCs w:val="20"/>
        </w:rPr>
        <w:t xml:space="preserve">“, so Alina Roeder, </w:t>
      </w:r>
      <w:r w:rsidR="00D37B1F" w:rsidRPr="00D37B1F">
        <w:rPr>
          <w:rFonts w:ascii="Arial" w:hAnsi="Arial" w:cs="Arial"/>
          <w:sz w:val="20"/>
          <w:szCs w:val="20"/>
        </w:rPr>
        <w:t>Expertin</w:t>
      </w:r>
      <w:r w:rsidRPr="00D37B1F">
        <w:rPr>
          <w:rFonts w:ascii="Arial" w:hAnsi="Arial" w:cs="Arial"/>
          <w:sz w:val="20"/>
          <w:szCs w:val="20"/>
        </w:rPr>
        <w:t xml:space="preserve"> </w:t>
      </w:r>
      <w:r w:rsidR="00D37B1F" w:rsidRPr="00D37B1F">
        <w:rPr>
          <w:rFonts w:ascii="Arial" w:hAnsi="Arial" w:cs="Arial"/>
          <w:sz w:val="20"/>
          <w:szCs w:val="20"/>
        </w:rPr>
        <w:t xml:space="preserve">für Audits im Bereich Sport </w:t>
      </w:r>
      <w:r w:rsidRPr="00D37B1F">
        <w:rPr>
          <w:rFonts w:ascii="Arial" w:hAnsi="Arial" w:cs="Arial"/>
          <w:sz w:val="20"/>
          <w:szCs w:val="20"/>
        </w:rPr>
        <w:t>bei TÜV Rheinland.</w:t>
      </w:r>
    </w:p>
    <w:p w14:paraId="2B9A1BCE" w14:textId="77777777" w:rsidR="00C2427A" w:rsidRPr="00F80E31" w:rsidRDefault="00C2427A" w:rsidP="00F80E31">
      <w:pPr>
        <w:spacing w:after="0" w:line="360" w:lineRule="auto"/>
        <w:rPr>
          <w:rFonts w:ascii="Arial" w:hAnsi="Arial" w:cs="Arial"/>
          <w:sz w:val="20"/>
          <w:szCs w:val="20"/>
        </w:rPr>
      </w:pPr>
    </w:p>
    <w:p w14:paraId="5229698E" w14:textId="5EBA0FE7" w:rsidR="00C2427A" w:rsidRPr="00F80E31" w:rsidRDefault="00C2427A" w:rsidP="00F80E31">
      <w:pPr>
        <w:widowControl w:val="0"/>
        <w:autoSpaceDE w:val="0"/>
        <w:autoSpaceDN w:val="0"/>
        <w:adjustRightInd w:val="0"/>
        <w:spacing w:after="0" w:line="360" w:lineRule="auto"/>
        <w:ind w:right="-92"/>
        <w:rPr>
          <w:rFonts w:ascii="Arial" w:hAnsi="Arial" w:cs="Arial"/>
          <w:color w:val="000000" w:themeColor="text1"/>
          <w:sz w:val="20"/>
          <w:szCs w:val="20"/>
        </w:rPr>
      </w:pPr>
      <w:r w:rsidRPr="00F80E31">
        <w:rPr>
          <w:rFonts w:ascii="Arial" w:hAnsi="Arial" w:cs="Arial"/>
          <w:color w:val="000000" w:themeColor="text1"/>
          <w:sz w:val="20"/>
          <w:szCs w:val="20"/>
        </w:rPr>
        <w:t xml:space="preserve">„Wir freuen uns sehr über die Kooperation mit TÜV Rheinland sowie darauf, gemeinsam Fanmeinungen für professionelle Entscheider transparent zu machen. Eine Steigerung der Service- </w:t>
      </w:r>
      <w:r w:rsidR="00D37B1F">
        <w:rPr>
          <w:rFonts w:ascii="Arial" w:hAnsi="Arial" w:cs="Arial"/>
          <w:color w:val="000000" w:themeColor="text1"/>
          <w:sz w:val="20"/>
          <w:szCs w:val="20"/>
        </w:rPr>
        <w:t>und</w:t>
      </w:r>
      <w:r w:rsidRPr="00F80E31">
        <w:rPr>
          <w:rFonts w:ascii="Arial" w:hAnsi="Arial" w:cs="Arial"/>
          <w:color w:val="000000" w:themeColor="text1"/>
          <w:sz w:val="20"/>
          <w:szCs w:val="20"/>
        </w:rPr>
        <w:t xml:space="preserve"> Produktqualität für Fans sowie eine Stärkung der Clubs </w:t>
      </w:r>
      <w:r w:rsidR="00050BD9">
        <w:rPr>
          <w:rFonts w:ascii="Arial" w:hAnsi="Arial" w:cs="Arial"/>
          <w:color w:val="000000" w:themeColor="text1"/>
          <w:sz w:val="20"/>
          <w:szCs w:val="20"/>
        </w:rPr>
        <w:t xml:space="preserve">war und </w:t>
      </w:r>
      <w:r w:rsidR="00D37B1F">
        <w:rPr>
          <w:rFonts w:ascii="Arial" w:hAnsi="Arial" w:cs="Arial"/>
          <w:color w:val="000000" w:themeColor="text1"/>
          <w:sz w:val="20"/>
          <w:szCs w:val="20"/>
        </w:rPr>
        <w:t>ist</w:t>
      </w:r>
      <w:r w:rsidRPr="00F80E31">
        <w:rPr>
          <w:rFonts w:ascii="Arial" w:hAnsi="Arial" w:cs="Arial"/>
          <w:color w:val="000000" w:themeColor="text1"/>
          <w:sz w:val="20"/>
          <w:szCs w:val="20"/>
        </w:rPr>
        <w:t xml:space="preserve"> unser Ziel. Dass wir dies nun mit einem so etablierten Partner wie </w:t>
      </w:r>
      <w:r w:rsidR="00265F9E">
        <w:rPr>
          <w:rFonts w:ascii="Arial" w:hAnsi="Arial" w:cs="Arial"/>
          <w:color w:val="000000" w:themeColor="text1"/>
          <w:sz w:val="20"/>
          <w:szCs w:val="20"/>
        </w:rPr>
        <w:t xml:space="preserve">dem </w:t>
      </w:r>
      <w:r w:rsidRPr="00F80E31">
        <w:rPr>
          <w:rFonts w:ascii="Arial" w:hAnsi="Arial" w:cs="Arial"/>
          <w:color w:val="000000" w:themeColor="text1"/>
          <w:sz w:val="20"/>
          <w:szCs w:val="20"/>
        </w:rPr>
        <w:t xml:space="preserve">TÜV Rheinland umsetzen können, erfüllt uns mit großer Freude“, </w:t>
      </w:r>
      <w:r w:rsidR="00D37B1F">
        <w:rPr>
          <w:rFonts w:ascii="Arial" w:hAnsi="Arial" w:cs="Arial"/>
          <w:color w:val="000000" w:themeColor="text1"/>
          <w:sz w:val="20"/>
          <w:szCs w:val="20"/>
        </w:rPr>
        <w:t xml:space="preserve">sagt </w:t>
      </w:r>
      <w:r w:rsidRPr="00F80E31">
        <w:rPr>
          <w:rFonts w:ascii="Arial" w:hAnsi="Arial" w:cs="Arial"/>
          <w:color w:val="000000" w:themeColor="text1"/>
          <w:sz w:val="20"/>
          <w:szCs w:val="20"/>
        </w:rPr>
        <w:t xml:space="preserve">Joachim Lammert, Gründer und Geschäftsführer von </w:t>
      </w:r>
      <w:proofErr w:type="spellStart"/>
      <w:r w:rsidRPr="00F80E31">
        <w:rPr>
          <w:rFonts w:ascii="Arial" w:hAnsi="Arial" w:cs="Arial"/>
          <w:color w:val="000000" w:themeColor="text1"/>
          <w:sz w:val="20"/>
          <w:szCs w:val="20"/>
        </w:rPr>
        <w:t>FanQ</w:t>
      </w:r>
      <w:proofErr w:type="spellEnd"/>
      <w:r w:rsidRPr="00F80E31">
        <w:rPr>
          <w:rFonts w:ascii="Arial" w:hAnsi="Arial" w:cs="Arial"/>
          <w:color w:val="000000" w:themeColor="text1"/>
          <w:sz w:val="20"/>
          <w:szCs w:val="20"/>
        </w:rPr>
        <w:t>.</w:t>
      </w:r>
    </w:p>
    <w:p w14:paraId="19C33D83" w14:textId="77777777" w:rsidR="00C2427A" w:rsidRDefault="00C2427A" w:rsidP="00F80E31">
      <w:pPr>
        <w:pStyle w:val="StandardWeb"/>
        <w:spacing w:before="0" w:beforeAutospacing="0" w:after="0" w:afterAutospacing="0" w:line="360" w:lineRule="auto"/>
        <w:rPr>
          <w:rFonts w:ascii="Arial" w:hAnsi="Arial" w:cs="Arial"/>
          <w:b/>
          <w:bCs/>
          <w:sz w:val="20"/>
          <w:szCs w:val="20"/>
        </w:rPr>
      </w:pPr>
    </w:p>
    <w:p w14:paraId="721B84A8" w14:textId="77777777" w:rsidR="00963171" w:rsidRPr="00F80E31" w:rsidRDefault="00963171" w:rsidP="00F80E31">
      <w:pPr>
        <w:pStyle w:val="StandardWeb"/>
        <w:spacing w:before="0" w:beforeAutospacing="0" w:after="0" w:afterAutospacing="0" w:line="360" w:lineRule="auto"/>
        <w:rPr>
          <w:rFonts w:ascii="Arial" w:hAnsi="Arial" w:cs="Arial"/>
          <w:b/>
          <w:bCs/>
          <w:sz w:val="20"/>
          <w:szCs w:val="20"/>
        </w:rPr>
      </w:pPr>
    </w:p>
    <w:p w14:paraId="24BD1878" w14:textId="77777777" w:rsidR="007D0597" w:rsidRPr="000234D2" w:rsidRDefault="000234D2" w:rsidP="000234D2">
      <w:pPr>
        <w:tabs>
          <w:tab w:val="left" w:pos="720"/>
          <w:tab w:val="left" w:pos="7380"/>
        </w:tabs>
        <w:spacing w:after="0"/>
        <w:rPr>
          <w:rFonts w:ascii="Arial" w:hAnsi="Arial" w:cs="Arial"/>
          <w:b/>
          <w:i/>
          <w:color w:val="000000"/>
          <w:sz w:val="18"/>
          <w:szCs w:val="20"/>
        </w:rPr>
      </w:pPr>
      <w:r w:rsidRPr="000234D2">
        <w:rPr>
          <w:rFonts w:ascii="Arial" w:hAnsi="Arial" w:cs="Arial"/>
          <w:b/>
          <w:i/>
          <w:color w:val="000000"/>
          <w:sz w:val="18"/>
          <w:szCs w:val="20"/>
        </w:rPr>
        <w:t>Über TÜV Rheinland</w:t>
      </w:r>
    </w:p>
    <w:p w14:paraId="05607BC1" w14:textId="77777777" w:rsidR="00713E20" w:rsidRDefault="00713E20" w:rsidP="000234D2">
      <w:pPr>
        <w:spacing w:after="0"/>
        <w:rPr>
          <w:rStyle w:val="Hyperlink"/>
          <w:rFonts w:ascii="Arial" w:hAnsi="Arial" w:cs="Arial"/>
          <w:i/>
          <w:iCs/>
          <w:sz w:val="18"/>
          <w:szCs w:val="18"/>
        </w:rPr>
      </w:pPr>
      <w:r w:rsidRPr="00713E20">
        <w:rPr>
          <w:rFonts w:ascii="Arial" w:hAnsi="Arial" w:cs="Arial"/>
          <w:i/>
          <w:iCs/>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2,3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8" w:history="1">
        <w:r w:rsidRPr="00713E20">
          <w:rPr>
            <w:rStyle w:val="Hyperlink"/>
            <w:rFonts w:ascii="Arial" w:hAnsi="Arial" w:cs="Arial"/>
            <w:i/>
            <w:iCs/>
            <w:sz w:val="18"/>
            <w:szCs w:val="18"/>
          </w:rPr>
          <w:t>www.tuv.com</w:t>
        </w:r>
      </w:hyperlink>
    </w:p>
    <w:p w14:paraId="61784B84" w14:textId="77777777" w:rsidR="000234D2" w:rsidRDefault="000234D2" w:rsidP="000234D2">
      <w:pPr>
        <w:spacing w:after="0"/>
        <w:rPr>
          <w:rStyle w:val="Hyperlink"/>
          <w:rFonts w:ascii="Arial" w:hAnsi="Arial" w:cs="Arial"/>
          <w:i/>
          <w:iCs/>
          <w:sz w:val="18"/>
          <w:szCs w:val="18"/>
        </w:rPr>
      </w:pPr>
    </w:p>
    <w:p w14:paraId="5EF5EDD4" w14:textId="77777777" w:rsidR="000234D2" w:rsidRDefault="000234D2" w:rsidP="000234D2">
      <w:pPr>
        <w:pStyle w:val="StandardWeb"/>
        <w:spacing w:before="0" w:beforeAutospacing="0" w:after="0" w:afterAutospacing="0" w:line="276" w:lineRule="auto"/>
        <w:rPr>
          <w:rFonts w:ascii="Arial" w:hAnsi="Arial" w:cs="Arial"/>
          <w:b/>
          <w:bCs/>
          <w:i/>
          <w:sz w:val="18"/>
          <w:szCs w:val="20"/>
        </w:rPr>
      </w:pPr>
    </w:p>
    <w:p w14:paraId="1BB1C6EB" w14:textId="77777777" w:rsidR="000234D2" w:rsidRPr="000234D2" w:rsidRDefault="000234D2" w:rsidP="000234D2">
      <w:pPr>
        <w:pStyle w:val="StandardWeb"/>
        <w:spacing w:before="0" w:beforeAutospacing="0" w:after="0" w:afterAutospacing="0" w:line="276" w:lineRule="auto"/>
        <w:rPr>
          <w:rFonts w:ascii="Arial" w:hAnsi="Arial" w:cs="Arial"/>
          <w:i/>
          <w:sz w:val="18"/>
          <w:szCs w:val="20"/>
        </w:rPr>
      </w:pPr>
      <w:r>
        <w:rPr>
          <w:rFonts w:ascii="Arial" w:hAnsi="Arial" w:cs="Arial"/>
          <w:b/>
          <w:bCs/>
          <w:i/>
          <w:sz w:val="18"/>
          <w:szCs w:val="20"/>
        </w:rPr>
        <w:t xml:space="preserve">Über </w:t>
      </w:r>
      <w:proofErr w:type="spellStart"/>
      <w:r>
        <w:rPr>
          <w:rFonts w:ascii="Arial" w:hAnsi="Arial" w:cs="Arial"/>
          <w:b/>
          <w:bCs/>
          <w:i/>
          <w:sz w:val="18"/>
          <w:szCs w:val="20"/>
        </w:rPr>
        <w:t>FanQ</w:t>
      </w:r>
      <w:proofErr w:type="spellEnd"/>
    </w:p>
    <w:p w14:paraId="0E28E43D" w14:textId="77777777" w:rsidR="000234D2" w:rsidRPr="000234D2" w:rsidRDefault="000234D2" w:rsidP="000234D2">
      <w:pPr>
        <w:spacing w:after="0"/>
        <w:rPr>
          <w:rFonts w:ascii="Arial" w:hAnsi="Arial" w:cs="Arial"/>
          <w:i/>
          <w:color w:val="000000" w:themeColor="text1"/>
          <w:sz w:val="18"/>
          <w:szCs w:val="20"/>
          <w:shd w:val="clear" w:color="auto" w:fill="FFFFFF"/>
        </w:rPr>
      </w:pPr>
      <w:proofErr w:type="spellStart"/>
      <w:r w:rsidRPr="000234D2">
        <w:rPr>
          <w:rFonts w:ascii="Arial" w:hAnsi="Arial" w:cs="Arial"/>
          <w:i/>
          <w:color w:val="000000" w:themeColor="text1"/>
          <w:sz w:val="18"/>
          <w:szCs w:val="20"/>
          <w:shd w:val="clear" w:color="auto" w:fill="FFFFFF"/>
        </w:rPr>
        <w:t>FanQ</w:t>
      </w:r>
      <w:proofErr w:type="spellEnd"/>
      <w:r w:rsidRPr="000234D2">
        <w:rPr>
          <w:rFonts w:ascii="Arial" w:hAnsi="Arial" w:cs="Arial"/>
          <w:i/>
          <w:color w:val="000000" w:themeColor="text1"/>
          <w:sz w:val="18"/>
          <w:szCs w:val="20"/>
          <w:shd w:val="clear" w:color="auto" w:fill="FFFFFF"/>
        </w:rPr>
        <w:t xml:space="preserve"> – Die </w:t>
      </w:r>
      <w:proofErr w:type="spellStart"/>
      <w:r w:rsidRPr="000234D2">
        <w:rPr>
          <w:rFonts w:ascii="Arial" w:hAnsi="Arial" w:cs="Arial"/>
          <w:i/>
          <w:color w:val="000000" w:themeColor="text1"/>
          <w:sz w:val="18"/>
          <w:szCs w:val="20"/>
          <w:shd w:val="clear" w:color="auto" w:fill="FFFFFF"/>
        </w:rPr>
        <w:t>Voting</w:t>
      </w:r>
      <w:proofErr w:type="spellEnd"/>
      <w:r w:rsidRPr="000234D2">
        <w:rPr>
          <w:rFonts w:ascii="Arial" w:hAnsi="Arial" w:cs="Arial"/>
          <w:i/>
          <w:color w:val="000000" w:themeColor="text1"/>
          <w:sz w:val="18"/>
          <w:szCs w:val="20"/>
          <w:shd w:val="clear" w:color="auto" w:fill="FFFFFF"/>
        </w:rPr>
        <w:t xml:space="preserve">-Plattform im Sport – ist eine Bewertungsplattform für Fans. Mehrfach täglich greift </w:t>
      </w:r>
      <w:proofErr w:type="spellStart"/>
      <w:r w:rsidRPr="000234D2">
        <w:rPr>
          <w:rFonts w:ascii="Arial" w:hAnsi="Arial" w:cs="Arial"/>
          <w:i/>
          <w:color w:val="000000" w:themeColor="text1"/>
          <w:sz w:val="18"/>
          <w:szCs w:val="20"/>
          <w:shd w:val="clear" w:color="auto" w:fill="FFFFFF"/>
        </w:rPr>
        <w:t>FanQ</w:t>
      </w:r>
      <w:proofErr w:type="spellEnd"/>
      <w:r w:rsidRPr="000234D2">
        <w:rPr>
          <w:rFonts w:ascii="Arial" w:hAnsi="Arial" w:cs="Arial"/>
          <w:i/>
          <w:color w:val="000000" w:themeColor="text1"/>
          <w:sz w:val="18"/>
          <w:szCs w:val="20"/>
          <w:shd w:val="clear" w:color="auto" w:fill="FFFFFF"/>
        </w:rPr>
        <w:t xml:space="preserve"> aktuelle Themen auf und befragt Fans zu ihren Meinungen – über die </w:t>
      </w:r>
      <w:proofErr w:type="spellStart"/>
      <w:r w:rsidRPr="000234D2">
        <w:rPr>
          <w:rFonts w:ascii="Arial" w:hAnsi="Arial" w:cs="Arial"/>
          <w:i/>
          <w:color w:val="000000" w:themeColor="text1"/>
          <w:sz w:val="18"/>
          <w:szCs w:val="20"/>
          <w:shd w:val="clear" w:color="auto" w:fill="FFFFFF"/>
        </w:rPr>
        <w:t>FanQ</w:t>
      </w:r>
      <w:proofErr w:type="spellEnd"/>
      <w:r w:rsidRPr="000234D2">
        <w:rPr>
          <w:rFonts w:ascii="Arial" w:hAnsi="Arial" w:cs="Arial"/>
          <w:i/>
          <w:color w:val="000000" w:themeColor="text1"/>
          <w:sz w:val="18"/>
          <w:szCs w:val="20"/>
          <w:shd w:val="clear" w:color="auto" w:fill="FFFFFF"/>
        </w:rPr>
        <w:t xml:space="preserve">-App-Community, -Web-Community &amp; die wachsenden Medienpartner-Communities. </w:t>
      </w:r>
      <w:proofErr w:type="spellStart"/>
      <w:r w:rsidRPr="000234D2">
        <w:rPr>
          <w:rFonts w:ascii="Arial" w:hAnsi="Arial" w:cs="Arial"/>
          <w:i/>
          <w:color w:val="000000" w:themeColor="text1"/>
          <w:sz w:val="18"/>
          <w:szCs w:val="20"/>
          <w:shd w:val="clear" w:color="auto" w:fill="FFFFFF"/>
        </w:rPr>
        <w:t>FanQ</w:t>
      </w:r>
      <w:proofErr w:type="spellEnd"/>
      <w:r w:rsidRPr="000234D2">
        <w:rPr>
          <w:rFonts w:ascii="Arial" w:hAnsi="Arial" w:cs="Arial"/>
          <w:i/>
          <w:color w:val="000000" w:themeColor="text1"/>
          <w:sz w:val="18"/>
          <w:szCs w:val="20"/>
          <w:shd w:val="clear" w:color="auto" w:fill="FFFFFF"/>
        </w:rPr>
        <w:t xml:space="preserve"> visualisiert die Ergebnisse und macht Fanmeinungen transparent. Über den SID &amp; direkte Medienpartnerschaften bringt </w:t>
      </w:r>
      <w:proofErr w:type="spellStart"/>
      <w:r w:rsidRPr="000234D2">
        <w:rPr>
          <w:rFonts w:ascii="Arial" w:hAnsi="Arial" w:cs="Arial"/>
          <w:i/>
          <w:color w:val="000000" w:themeColor="text1"/>
          <w:sz w:val="18"/>
          <w:szCs w:val="20"/>
          <w:shd w:val="clear" w:color="auto" w:fill="FFFFFF"/>
        </w:rPr>
        <w:t>FanQ</w:t>
      </w:r>
      <w:proofErr w:type="spellEnd"/>
      <w:r w:rsidRPr="000234D2">
        <w:rPr>
          <w:rFonts w:ascii="Arial" w:hAnsi="Arial" w:cs="Arial"/>
          <w:i/>
          <w:color w:val="000000" w:themeColor="text1"/>
          <w:sz w:val="18"/>
          <w:szCs w:val="20"/>
          <w:shd w:val="clear" w:color="auto" w:fill="FFFFFF"/>
        </w:rPr>
        <w:t xml:space="preserve"> die Meinungen der Fans mehrfach pro Woche in die Medien mit Reichweiten von 5-35 Mio. Medienkontakten.</w:t>
      </w:r>
    </w:p>
    <w:p w14:paraId="51C8BAD8" w14:textId="77777777" w:rsidR="000234D2" w:rsidRPr="000234D2" w:rsidRDefault="000234D2" w:rsidP="000234D2">
      <w:pPr>
        <w:spacing w:after="0"/>
        <w:rPr>
          <w:rFonts w:ascii="Arial" w:hAnsi="Arial" w:cs="Arial"/>
          <w:i/>
          <w:color w:val="000000" w:themeColor="text1"/>
          <w:sz w:val="18"/>
          <w:szCs w:val="20"/>
          <w:shd w:val="clear" w:color="auto" w:fill="FFFFFF"/>
        </w:rPr>
      </w:pPr>
      <w:proofErr w:type="spellStart"/>
      <w:r w:rsidRPr="000234D2">
        <w:rPr>
          <w:rFonts w:ascii="Arial" w:hAnsi="Arial" w:cs="Arial"/>
          <w:i/>
          <w:color w:val="000000" w:themeColor="text1"/>
          <w:sz w:val="18"/>
          <w:szCs w:val="20"/>
          <w:shd w:val="clear" w:color="auto" w:fill="FFFFFF"/>
        </w:rPr>
        <w:t>FanQ</w:t>
      </w:r>
      <w:proofErr w:type="spellEnd"/>
      <w:r w:rsidRPr="000234D2">
        <w:rPr>
          <w:rFonts w:ascii="Arial" w:hAnsi="Arial" w:cs="Arial"/>
          <w:i/>
          <w:color w:val="000000" w:themeColor="text1"/>
          <w:sz w:val="18"/>
          <w:szCs w:val="20"/>
          <w:shd w:val="clear" w:color="auto" w:fill="FFFFFF"/>
        </w:rPr>
        <w:t xml:space="preserve"> ist ein </w:t>
      </w:r>
      <w:proofErr w:type="spellStart"/>
      <w:r w:rsidRPr="000234D2">
        <w:rPr>
          <w:rFonts w:ascii="Arial" w:hAnsi="Arial" w:cs="Arial"/>
          <w:i/>
          <w:color w:val="000000" w:themeColor="text1"/>
          <w:sz w:val="18"/>
          <w:szCs w:val="20"/>
          <w:shd w:val="clear" w:color="auto" w:fill="FFFFFF"/>
        </w:rPr>
        <w:t>Social</w:t>
      </w:r>
      <w:proofErr w:type="spellEnd"/>
      <w:r w:rsidRPr="000234D2">
        <w:rPr>
          <w:rFonts w:ascii="Arial" w:hAnsi="Arial" w:cs="Arial"/>
          <w:i/>
          <w:color w:val="000000" w:themeColor="text1"/>
          <w:sz w:val="18"/>
          <w:szCs w:val="20"/>
          <w:shd w:val="clear" w:color="auto" w:fill="FFFFFF"/>
        </w:rPr>
        <w:t xml:space="preserve"> Business. Durch transparente Fanmeinungen fördert </w:t>
      </w:r>
      <w:proofErr w:type="spellStart"/>
      <w:r w:rsidRPr="000234D2">
        <w:rPr>
          <w:rFonts w:ascii="Arial" w:hAnsi="Arial" w:cs="Arial"/>
          <w:i/>
          <w:color w:val="000000" w:themeColor="text1"/>
          <w:sz w:val="18"/>
          <w:szCs w:val="20"/>
          <w:shd w:val="clear" w:color="auto" w:fill="FFFFFF"/>
        </w:rPr>
        <w:t>FanQ</w:t>
      </w:r>
      <w:proofErr w:type="spellEnd"/>
      <w:r w:rsidRPr="000234D2">
        <w:rPr>
          <w:rFonts w:ascii="Arial" w:hAnsi="Arial" w:cs="Arial"/>
          <w:i/>
          <w:color w:val="000000" w:themeColor="text1"/>
          <w:sz w:val="18"/>
          <w:szCs w:val="20"/>
          <w:shd w:val="clear" w:color="auto" w:fill="FFFFFF"/>
        </w:rPr>
        <w:t xml:space="preserve"> Entscheidungen im Interesse der Fans und leistet so einen Beitrag zur Attraktivität des professionellen Sports. Neben dieser operativen Orientierung ist es </w:t>
      </w:r>
      <w:proofErr w:type="spellStart"/>
      <w:r w:rsidRPr="000234D2">
        <w:rPr>
          <w:rFonts w:ascii="Arial" w:hAnsi="Arial" w:cs="Arial"/>
          <w:i/>
          <w:color w:val="000000" w:themeColor="text1"/>
          <w:sz w:val="18"/>
          <w:szCs w:val="20"/>
          <w:shd w:val="clear" w:color="auto" w:fill="FFFFFF"/>
        </w:rPr>
        <w:t>FanQ</w:t>
      </w:r>
      <w:proofErr w:type="spellEnd"/>
      <w:r w:rsidRPr="000234D2">
        <w:rPr>
          <w:rFonts w:ascii="Arial" w:hAnsi="Arial" w:cs="Arial"/>
          <w:i/>
          <w:color w:val="000000" w:themeColor="text1"/>
          <w:sz w:val="18"/>
          <w:szCs w:val="20"/>
          <w:shd w:val="clear" w:color="auto" w:fill="FFFFFF"/>
        </w:rPr>
        <w:t xml:space="preserve"> wichtig, auch finanziell einen Beitrag zu leisten. So hat </w:t>
      </w:r>
      <w:proofErr w:type="spellStart"/>
      <w:r w:rsidRPr="000234D2">
        <w:rPr>
          <w:rFonts w:ascii="Arial" w:hAnsi="Arial" w:cs="Arial"/>
          <w:i/>
          <w:color w:val="000000" w:themeColor="text1"/>
          <w:sz w:val="18"/>
          <w:szCs w:val="20"/>
          <w:shd w:val="clear" w:color="auto" w:fill="FFFFFF"/>
        </w:rPr>
        <w:t>FanQ</w:t>
      </w:r>
      <w:proofErr w:type="spellEnd"/>
      <w:r w:rsidRPr="000234D2">
        <w:rPr>
          <w:rFonts w:ascii="Arial" w:hAnsi="Arial" w:cs="Arial"/>
          <w:i/>
          <w:color w:val="000000" w:themeColor="text1"/>
          <w:sz w:val="18"/>
          <w:szCs w:val="20"/>
          <w:shd w:val="clear" w:color="auto" w:fill="FFFFFF"/>
        </w:rPr>
        <w:t xml:space="preserve"> sich dazu verpflichtet, jedes Jahr 11% seines Gewinns für fanbezogene und soziale Projekte zur Verfügung zu stellen. Als Teil dieser Verpflichtung ist </w:t>
      </w:r>
      <w:proofErr w:type="spellStart"/>
      <w:r w:rsidRPr="000234D2">
        <w:rPr>
          <w:rFonts w:ascii="Arial" w:hAnsi="Arial" w:cs="Arial"/>
          <w:i/>
          <w:color w:val="000000" w:themeColor="text1"/>
          <w:sz w:val="18"/>
          <w:szCs w:val="20"/>
          <w:shd w:val="clear" w:color="auto" w:fill="FFFFFF"/>
        </w:rPr>
        <w:t>FanQ</w:t>
      </w:r>
      <w:proofErr w:type="spellEnd"/>
      <w:r w:rsidRPr="000234D2">
        <w:rPr>
          <w:rFonts w:ascii="Arial" w:hAnsi="Arial" w:cs="Arial"/>
          <w:i/>
          <w:color w:val="000000" w:themeColor="text1"/>
          <w:sz w:val="18"/>
          <w:szCs w:val="20"/>
          <w:shd w:val="clear" w:color="auto" w:fill="FFFFFF"/>
        </w:rPr>
        <w:t xml:space="preserve"> Mitglied bei Common Goal.</w:t>
      </w:r>
      <w:r>
        <w:rPr>
          <w:rFonts w:ascii="Arial" w:hAnsi="Arial" w:cs="Arial"/>
          <w:i/>
          <w:color w:val="000000" w:themeColor="text1"/>
          <w:sz w:val="18"/>
          <w:szCs w:val="20"/>
          <w:shd w:val="clear" w:color="auto" w:fill="FFFFFF"/>
        </w:rPr>
        <w:t xml:space="preserve"> </w:t>
      </w:r>
      <w:r w:rsidRPr="000234D2">
        <w:rPr>
          <w:rFonts w:ascii="Arial" w:hAnsi="Arial" w:cs="Arial"/>
          <w:i/>
          <w:color w:val="000000" w:themeColor="text1"/>
          <w:sz w:val="18"/>
          <w:szCs w:val="20"/>
          <w:shd w:val="clear" w:color="auto" w:fill="FFFFFF"/>
        </w:rPr>
        <w:t xml:space="preserve">Professionellen Marktteilnehmern bietet </w:t>
      </w:r>
      <w:proofErr w:type="spellStart"/>
      <w:r w:rsidRPr="000234D2">
        <w:rPr>
          <w:rFonts w:ascii="Arial" w:hAnsi="Arial" w:cs="Arial"/>
          <w:i/>
          <w:color w:val="000000" w:themeColor="text1"/>
          <w:sz w:val="18"/>
          <w:szCs w:val="20"/>
          <w:shd w:val="clear" w:color="auto" w:fill="FFFFFF"/>
        </w:rPr>
        <w:t>FanQ</w:t>
      </w:r>
      <w:proofErr w:type="spellEnd"/>
      <w:r w:rsidRPr="000234D2">
        <w:rPr>
          <w:rFonts w:ascii="Arial" w:hAnsi="Arial" w:cs="Arial"/>
          <w:i/>
          <w:color w:val="000000" w:themeColor="text1"/>
          <w:sz w:val="18"/>
          <w:szCs w:val="20"/>
          <w:shd w:val="clear" w:color="auto" w:fill="FFFFFF"/>
        </w:rPr>
        <w:t xml:space="preserve"> (1) </w:t>
      </w:r>
      <w:proofErr w:type="spellStart"/>
      <w:r w:rsidRPr="000234D2">
        <w:rPr>
          <w:rFonts w:ascii="Arial" w:hAnsi="Arial" w:cs="Arial"/>
          <w:i/>
          <w:color w:val="000000" w:themeColor="text1"/>
          <w:sz w:val="18"/>
          <w:szCs w:val="20"/>
          <w:shd w:val="clear" w:color="auto" w:fill="FFFFFF"/>
        </w:rPr>
        <w:t>Presentings</w:t>
      </w:r>
      <w:proofErr w:type="spellEnd"/>
      <w:r w:rsidRPr="000234D2">
        <w:rPr>
          <w:rFonts w:ascii="Arial" w:hAnsi="Arial" w:cs="Arial"/>
          <w:i/>
          <w:color w:val="000000" w:themeColor="text1"/>
          <w:sz w:val="18"/>
          <w:szCs w:val="20"/>
          <w:shd w:val="clear" w:color="auto" w:fill="FFFFFF"/>
        </w:rPr>
        <w:t xml:space="preserve"> von Fanmeinungen mit attraktiver medialer Reichweite, (2) </w:t>
      </w:r>
      <w:r w:rsidRPr="000234D2">
        <w:rPr>
          <w:rFonts w:ascii="Arial" w:hAnsi="Arial" w:cs="Arial"/>
          <w:i/>
          <w:color w:val="000000" w:themeColor="text1"/>
          <w:sz w:val="18"/>
          <w:szCs w:val="20"/>
          <w:shd w:val="clear" w:color="auto" w:fill="FFFFFF"/>
        </w:rPr>
        <w:lastRenderedPageBreak/>
        <w:t>fanbezogene Markt- und Meinungsforschung, (3) Lizenzierung von Content, (4) digitale Tools für Fan-Interaktion und (5) innovative Werbeformen.</w:t>
      </w:r>
    </w:p>
    <w:p w14:paraId="1CB4E3A3" w14:textId="77777777" w:rsidR="000234D2" w:rsidRPr="000234D2" w:rsidRDefault="000234D2" w:rsidP="000234D2">
      <w:pPr>
        <w:spacing w:after="0"/>
        <w:rPr>
          <w:rFonts w:ascii="Arial" w:hAnsi="Arial" w:cs="Arial"/>
          <w:i/>
          <w:color w:val="000000" w:themeColor="text1"/>
          <w:sz w:val="18"/>
          <w:szCs w:val="20"/>
          <w:shd w:val="clear" w:color="auto" w:fill="FFFFFF"/>
        </w:rPr>
      </w:pPr>
    </w:p>
    <w:p w14:paraId="628D9EA8" w14:textId="77777777" w:rsidR="000234D2" w:rsidRPr="000234D2" w:rsidRDefault="000234D2" w:rsidP="000234D2">
      <w:pPr>
        <w:spacing w:after="0"/>
        <w:rPr>
          <w:rFonts w:ascii="Arial" w:hAnsi="Arial" w:cs="Arial"/>
          <w:i/>
          <w:color w:val="000000" w:themeColor="text1"/>
          <w:sz w:val="18"/>
          <w:szCs w:val="20"/>
          <w:shd w:val="clear" w:color="auto" w:fill="FFFFFF"/>
        </w:rPr>
      </w:pPr>
      <w:r w:rsidRPr="000234D2">
        <w:rPr>
          <w:rFonts w:ascii="Arial" w:hAnsi="Arial" w:cs="Arial"/>
          <w:i/>
          <w:sz w:val="18"/>
          <w:szCs w:val="20"/>
        </w:rPr>
        <w:t xml:space="preserve">Weitere Infos gibt es unter </w:t>
      </w:r>
      <w:hyperlink r:id="rId9" w:history="1">
        <w:r w:rsidRPr="000234D2">
          <w:rPr>
            <w:rStyle w:val="Hyperlink"/>
            <w:rFonts w:ascii="Arial" w:hAnsi="Arial" w:cs="Arial"/>
            <w:i/>
            <w:sz w:val="18"/>
            <w:szCs w:val="20"/>
          </w:rPr>
          <w:t>www.fanq.com</w:t>
        </w:r>
      </w:hyperlink>
    </w:p>
    <w:p w14:paraId="6E0C86F1" w14:textId="77777777" w:rsidR="000234D2" w:rsidRPr="000234D2" w:rsidRDefault="000234D2" w:rsidP="000234D2">
      <w:pPr>
        <w:spacing w:after="0" w:line="360" w:lineRule="auto"/>
        <w:rPr>
          <w:rFonts w:ascii="Arial" w:hAnsi="Arial" w:cs="Arial"/>
          <w:i/>
          <w:sz w:val="18"/>
          <w:szCs w:val="20"/>
        </w:rPr>
      </w:pPr>
    </w:p>
    <w:p w14:paraId="71A1CBAD" w14:textId="77777777" w:rsidR="00C6773C" w:rsidRPr="000E1C4C" w:rsidRDefault="00C6773C" w:rsidP="00F80E31">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670F9D10" w14:textId="77777777" w:rsidR="00713E20" w:rsidRDefault="00713E20" w:rsidP="00F80E31">
      <w:pPr>
        <w:spacing w:after="0" w:line="280" w:lineRule="atLeast"/>
        <w:contextualSpacing/>
        <w:rPr>
          <w:rFonts w:ascii="Arial" w:hAnsi="Arial" w:cs="Arial"/>
          <w:sz w:val="20"/>
          <w:szCs w:val="20"/>
        </w:rPr>
      </w:pPr>
      <w:r w:rsidRPr="00713E20">
        <w:rPr>
          <w:rFonts w:ascii="Arial" w:hAnsi="Arial" w:cs="Arial"/>
          <w:sz w:val="20"/>
          <w:szCs w:val="20"/>
        </w:rPr>
        <w:t>Ihr</w:t>
      </w:r>
      <w:r w:rsidR="000234D2">
        <w:rPr>
          <w:rFonts w:ascii="Arial" w:hAnsi="Arial" w:cs="Arial"/>
          <w:sz w:val="20"/>
          <w:szCs w:val="20"/>
        </w:rPr>
        <w:t>e</w:t>
      </w:r>
      <w:r w:rsidRPr="00713E20">
        <w:rPr>
          <w:rFonts w:ascii="Arial" w:hAnsi="Arial" w:cs="Arial"/>
          <w:sz w:val="20"/>
          <w:szCs w:val="20"/>
        </w:rPr>
        <w:t xml:space="preserve"> Ansprechpartner für redaktionelle Fragen: </w:t>
      </w:r>
    </w:p>
    <w:p w14:paraId="5D095A55" w14:textId="77777777" w:rsidR="000234D2" w:rsidRPr="00713E20" w:rsidRDefault="000234D2" w:rsidP="00F80E31">
      <w:pPr>
        <w:spacing w:after="0" w:line="280" w:lineRule="atLeast"/>
        <w:contextualSpacing/>
        <w:rPr>
          <w:rFonts w:ascii="Arial" w:hAnsi="Arial" w:cs="Arial"/>
          <w:sz w:val="20"/>
          <w:szCs w:val="20"/>
        </w:rPr>
      </w:pPr>
    </w:p>
    <w:p w14:paraId="4ADB61D2" w14:textId="77777777" w:rsidR="00713E20" w:rsidRPr="00713E20" w:rsidRDefault="00713E20" w:rsidP="00F80E31">
      <w:pPr>
        <w:spacing w:after="0" w:line="280" w:lineRule="atLeast"/>
        <w:contextualSpacing/>
        <w:rPr>
          <w:rFonts w:ascii="Arial" w:hAnsi="Arial" w:cs="Arial"/>
          <w:sz w:val="20"/>
          <w:szCs w:val="20"/>
        </w:rPr>
      </w:pPr>
      <w:r w:rsidRPr="000234D2">
        <w:rPr>
          <w:rFonts w:ascii="Arial" w:hAnsi="Arial" w:cs="Arial"/>
          <w:b/>
          <w:sz w:val="20"/>
          <w:szCs w:val="20"/>
        </w:rPr>
        <w:t>Pressestelle TÜV Rheinland</w:t>
      </w:r>
      <w:r w:rsidRPr="00713E20">
        <w:rPr>
          <w:rFonts w:ascii="Arial" w:hAnsi="Arial" w:cs="Arial"/>
          <w:sz w:val="20"/>
          <w:szCs w:val="20"/>
        </w:rPr>
        <w:t>, Tel.: +49 2 21/8 06-21 48</w:t>
      </w:r>
    </w:p>
    <w:p w14:paraId="5D448131" w14:textId="77777777" w:rsidR="003C722D" w:rsidRDefault="00713E20" w:rsidP="009F5DCF">
      <w:pPr>
        <w:widowControl w:val="0"/>
        <w:spacing w:after="0" w:line="280" w:lineRule="atLeast"/>
        <w:contextualSpacing/>
        <w:rPr>
          <w:rStyle w:val="Hyperlink"/>
          <w:rFonts w:ascii="Arial" w:hAnsi="Arial" w:cs="Arial"/>
          <w:sz w:val="20"/>
          <w:szCs w:val="20"/>
        </w:rPr>
      </w:pPr>
      <w:r w:rsidRPr="00713E20">
        <w:rPr>
          <w:rFonts w:ascii="Arial" w:hAnsi="Arial" w:cs="Arial"/>
          <w:sz w:val="20"/>
          <w:szCs w:val="20"/>
        </w:rPr>
        <w:t xml:space="preserve">Die aktuellen Presseinformationen sowie themenbezogene Fotos und Videos erhalten Sie auch per E-Mail über </w:t>
      </w:r>
      <w:hyperlink r:id="rId10"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1" w:history="1">
        <w:r w:rsidRPr="00713E20">
          <w:rPr>
            <w:rStyle w:val="Hyperlink"/>
            <w:rFonts w:ascii="Arial" w:hAnsi="Arial" w:cs="Arial"/>
            <w:sz w:val="20"/>
            <w:szCs w:val="20"/>
          </w:rPr>
          <w:t>www.tuv.com/presse</w:t>
        </w:r>
      </w:hyperlink>
      <w:r w:rsidRPr="00713E20">
        <w:rPr>
          <w:rFonts w:ascii="Arial" w:hAnsi="Arial" w:cs="Arial"/>
          <w:sz w:val="20"/>
          <w:szCs w:val="20"/>
        </w:rPr>
        <w:t xml:space="preserve"> und </w:t>
      </w:r>
      <w:hyperlink r:id="rId12" w:history="1">
        <w:r w:rsidRPr="00713E20">
          <w:rPr>
            <w:rStyle w:val="Hyperlink"/>
            <w:rFonts w:ascii="Arial" w:hAnsi="Arial" w:cs="Arial"/>
            <w:sz w:val="20"/>
            <w:szCs w:val="20"/>
          </w:rPr>
          <w:t>www.twitter.com/tuvcom_presse</w:t>
        </w:r>
      </w:hyperlink>
    </w:p>
    <w:p w14:paraId="281D0EB7" w14:textId="77777777" w:rsidR="000234D2" w:rsidRDefault="000234D2" w:rsidP="00F80E31">
      <w:pPr>
        <w:widowControl w:val="0"/>
        <w:spacing w:after="0" w:line="280" w:lineRule="atLeast"/>
        <w:contextualSpacing/>
        <w:rPr>
          <w:rStyle w:val="Hyperlink"/>
          <w:rFonts w:ascii="Arial" w:hAnsi="Arial" w:cs="Arial"/>
          <w:sz w:val="20"/>
          <w:szCs w:val="20"/>
        </w:rPr>
      </w:pPr>
    </w:p>
    <w:p w14:paraId="7DCA5B1E" w14:textId="77777777" w:rsidR="000234D2" w:rsidRPr="00F80E31" w:rsidRDefault="000234D2" w:rsidP="00AE42DE">
      <w:pPr>
        <w:pStyle w:val="StandardWeb"/>
        <w:spacing w:before="0" w:beforeAutospacing="0" w:after="0" w:afterAutospacing="0" w:line="280" w:lineRule="atLeast"/>
        <w:rPr>
          <w:rFonts w:ascii="Arial" w:hAnsi="Arial" w:cs="Arial"/>
          <w:sz w:val="20"/>
          <w:szCs w:val="20"/>
        </w:rPr>
      </w:pPr>
      <w:r w:rsidRPr="00F80E31">
        <w:rPr>
          <w:rFonts w:ascii="Arial" w:hAnsi="Arial" w:cs="Arial"/>
          <w:b/>
          <w:bCs/>
          <w:sz w:val="20"/>
          <w:szCs w:val="20"/>
        </w:rPr>
        <w:t xml:space="preserve">Pressekontakt </w:t>
      </w:r>
      <w:proofErr w:type="spellStart"/>
      <w:r w:rsidRPr="00F80E31">
        <w:rPr>
          <w:rFonts w:ascii="Arial" w:hAnsi="Arial" w:cs="Arial"/>
          <w:b/>
          <w:bCs/>
          <w:sz w:val="20"/>
          <w:szCs w:val="20"/>
        </w:rPr>
        <w:t>FanQ</w:t>
      </w:r>
      <w:proofErr w:type="spellEnd"/>
      <w:r w:rsidRPr="00F80E31">
        <w:rPr>
          <w:rFonts w:ascii="Arial" w:hAnsi="Arial" w:cs="Arial"/>
          <w:b/>
          <w:bCs/>
          <w:sz w:val="20"/>
          <w:szCs w:val="20"/>
        </w:rPr>
        <w:t xml:space="preserve">: </w:t>
      </w:r>
    </w:p>
    <w:p w14:paraId="57168987" w14:textId="77777777" w:rsidR="000234D2" w:rsidRPr="00F80E31" w:rsidRDefault="000234D2" w:rsidP="00AE42DE">
      <w:pPr>
        <w:pStyle w:val="StandardWeb"/>
        <w:spacing w:before="0" w:beforeAutospacing="0" w:after="0" w:afterAutospacing="0" w:line="280" w:lineRule="atLeast"/>
        <w:rPr>
          <w:rFonts w:ascii="Arial" w:hAnsi="Arial" w:cs="Arial"/>
          <w:sz w:val="20"/>
          <w:szCs w:val="20"/>
        </w:rPr>
      </w:pPr>
      <w:r w:rsidRPr="00F80E31">
        <w:rPr>
          <w:rFonts w:ascii="Arial" w:hAnsi="Arial" w:cs="Arial"/>
          <w:sz w:val="20"/>
          <w:szCs w:val="20"/>
        </w:rPr>
        <w:t>Joachim Lammert</w:t>
      </w:r>
    </w:p>
    <w:p w14:paraId="16A6F529" w14:textId="77777777" w:rsidR="000234D2" w:rsidRPr="00F80E31" w:rsidRDefault="000234D2" w:rsidP="00AE42DE">
      <w:pPr>
        <w:pStyle w:val="StandardWeb"/>
        <w:spacing w:before="0" w:beforeAutospacing="0" w:after="0" w:afterAutospacing="0" w:line="280" w:lineRule="atLeast"/>
        <w:rPr>
          <w:rFonts w:ascii="Arial" w:hAnsi="Arial" w:cs="Arial"/>
          <w:sz w:val="20"/>
          <w:szCs w:val="20"/>
        </w:rPr>
      </w:pPr>
      <w:r w:rsidRPr="00F80E31">
        <w:rPr>
          <w:rFonts w:ascii="Arial" w:hAnsi="Arial" w:cs="Arial"/>
          <w:sz w:val="20"/>
          <w:szCs w:val="20"/>
        </w:rPr>
        <w:t>Geschäftsführer</w:t>
      </w:r>
    </w:p>
    <w:p w14:paraId="1E17D5B4" w14:textId="05E1FFF4" w:rsidR="000234D2" w:rsidRPr="008441E6" w:rsidRDefault="009F5DCF" w:rsidP="00AE42DE">
      <w:pPr>
        <w:pStyle w:val="StandardWeb"/>
        <w:spacing w:before="0" w:beforeAutospacing="0" w:after="0" w:afterAutospacing="0" w:line="280" w:lineRule="atLeast"/>
        <w:rPr>
          <w:rFonts w:ascii="Arial" w:hAnsi="Arial" w:cs="Arial"/>
          <w:sz w:val="20"/>
          <w:szCs w:val="20"/>
        </w:rPr>
      </w:pPr>
      <w:r w:rsidRPr="008441E6">
        <w:rPr>
          <w:rFonts w:ascii="Arial" w:hAnsi="Arial" w:cs="Arial"/>
          <w:sz w:val="20"/>
          <w:szCs w:val="20"/>
        </w:rPr>
        <w:t>Tel</w:t>
      </w:r>
      <w:r w:rsidR="00A801DB" w:rsidRPr="008441E6">
        <w:rPr>
          <w:rFonts w:ascii="Arial" w:hAnsi="Arial" w:cs="Arial"/>
          <w:sz w:val="20"/>
          <w:szCs w:val="20"/>
        </w:rPr>
        <w:t>.</w:t>
      </w:r>
      <w:r w:rsidR="000234D2" w:rsidRPr="008441E6">
        <w:rPr>
          <w:rFonts w:ascii="Arial" w:hAnsi="Arial" w:cs="Arial"/>
          <w:sz w:val="20"/>
          <w:szCs w:val="20"/>
        </w:rPr>
        <w:t>: +49 163 529 3000</w:t>
      </w:r>
      <w:r w:rsidR="000234D2" w:rsidRPr="008441E6">
        <w:rPr>
          <w:rFonts w:ascii="Arial" w:hAnsi="Arial" w:cs="Arial"/>
          <w:sz w:val="20"/>
          <w:szCs w:val="20"/>
        </w:rPr>
        <w:br/>
        <w:t xml:space="preserve">Mail: </w:t>
      </w:r>
      <w:hyperlink r:id="rId13" w:history="1">
        <w:r w:rsidR="000234D2" w:rsidRPr="008441E6">
          <w:rPr>
            <w:rStyle w:val="Hyperlink"/>
            <w:rFonts w:ascii="Arial" w:hAnsi="Arial" w:cs="Arial"/>
            <w:sz w:val="20"/>
            <w:szCs w:val="20"/>
          </w:rPr>
          <w:t>joachim.lammert@fanq.com</w:t>
        </w:r>
      </w:hyperlink>
    </w:p>
    <w:p w14:paraId="136E0986" w14:textId="77777777" w:rsidR="000234D2" w:rsidRPr="008441E6" w:rsidRDefault="000234D2" w:rsidP="00F80E31">
      <w:pPr>
        <w:widowControl w:val="0"/>
        <w:spacing w:after="0" w:line="280" w:lineRule="atLeast"/>
        <w:contextualSpacing/>
        <w:rPr>
          <w:rFonts w:ascii="Arial" w:hAnsi="Arial" w:cs="Arial"/>
          <w:sz w:val="18"/>
          <w:szCs w:val="18"/>
        </w:rPr>
      </w:pPr>
    </w:p>
    <w:sectPr w:rsidR="000234D2" w:rsidRPr="008441E6" w:rsidSect="003C722D">
      <w:headerReference w:type="default" r:id="rId14"/>
      <w:pgSz w:w="11906" w:h="16838" w:code="9"/>
      <w:pgMar w:top="2835" w:right="3117"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51B5C" w16cex:dateUtc="2023-07-21T1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A4E4F3" w16cid:durableId="28651B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2E986" w14:textId="77777777" w:rsidR="00DD20A2" w:rsidRDefault="00DD20A2" w:rsidP="00D72123">
      <w:pPr>
        <w:spacing w:after="0" w:line="240" w:lineRule="auto"/>
      </w:pPr>
      <w:r>
        <w:separator/>
      </w:r>
    </w:p>
  </w:endnote>
  <w:endnote w:type="continuationSeparator" w:id="0">
    <w:p w14:paraId="19CD96F4" w14:textId="77777777" w:rsidR="00DD20A2" w:rsidRDefault="00DD20A2"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DE5E3" w14:textId="77777777" w:rsidR="00DD20A2" w:rsidRDefault="00DD20A2" w:rsidP="00D72123">
      <w:pPr>
        <w:spacing w:after="0" w:line="240" w:lineRule="auto"/>
      </w:pPr>
      <w:r>
        <w:separator/>
      </w:r>
    </w:p>
  </w:footnote>
  <w:footnote w:type="continuationSeparator" w:id="0">
    <w:p w14:paraId="155DFE52" w14:textId="77777777" w:rsidR="00DD20A2" w:rsidRDefault="00DD20A2"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CF61D" w14:textId="77777777"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2B546D34" wp14:editId="60EE223B">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1" layoutInCell="1" allowOverlap="1" wp14:anchorId="2AA41012" wp14:editId="730945D2">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45C88DD6"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AA41012"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45C88DD6"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1ABA5688"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en-US" w:vendorID="64" w:dllVersion="6" w:nlCheck="1" w:checkStyle="1"/>
  <w:activeWritingStyle w:appName="MSWord" w:lang="en-US"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234D2"/>
    <w:rsid w:val="00034D98"/>
    <w:rsid w:val="00050BD9"/>
    <w:rsid w:val="00054D0A"/>
    <w:rsid w:val="00061BAD"/>
    <w:rsid w:val="00064B9D"/>
    <w:rsid w:val="0006533A"/>
    <w:rsid w:val="000A4B26"/>
    <w:rsid w:val="000E1C4C"/>
    <w:rsid w:val="000E73EE"/>
    <w:rsid w:val="000F2434"/>
    <w:rsid w:val="001013CD"/>
    <w:rsid w:val="001073FA"/>
    <w:rsid w:val="00124089"/>
    <w:rsid w:val="00150E4E"/>
    <w:rsid w:val="001515CA"/>
    <w:rsid w:val="001644D0"/>
    <w:rsid w:val="001679D8"/>
    <w:rsid w:val="0017152D"/>
    <w:rsid w:val="00175164"/>
    <w:rsid w:val="00175D29"/>
    <w:rsid w:val="00181C2F"/>
    <w:rsid w:val="001D18D1"/>
    <w:rsid w:val="001E4007"/>
    <w:rsid w:val="00201861"/>
    <w:rsid w:val="002207B1"/>
    <w:rsid w:val="00233554"/>
    <w:rsid w:val="002353E6"/>
    <w:rsid w:val="0025316F"/>
    <w:rsid w:val="0025449E"/>
    <w:rsid w:val="00264F71"/>
    <w:rsid w:val="00265F9E"/>
    <w:rsid w:val="00271CBD"/>
    <w:rsid w:val="002977DD"/>
    <w:rsid w:val="002B4D4D"/>
    <w:rsid w:val="002D64D8"/>
    <w:rsid w:val="002D665E"/>
    <w:rsid w:val="003222D6"/>
    <w:rsid w:val="00327DBE"/>
    <w:rsid w:val="00330B36"/>
    <w:rsid w:val="00356470"/>
    <w:rsid w:val="0035674C"/>
    <w:rsid w:val="00365CBA"/>
    <w:rsid w:val="003937A2"/>
    <w:rsid w:val="00397EC3"/>
    <w:rsid w:val="003C6487"/>
    <w:rsid w:val="003C722D"/>
    <w:rsid w:val="003E70CB"/>
    <w:rsid w:val="00431F6C"/>
    <w:rsid w:val="004869D2"/>
    <w:rsid w:val="004949EB"/>
    <w:rsid w:val="004E0AFA"/>
    <w:rsid w:val="00500879"/>
    <w:rsid w:val="005023C9"/>
    <w:rsid w:val="0051165F"/>
    <w:rsid w:val="00557746"/>
    <w:rsid w:val="0058780D"/>
    <w:rsid w:val="005A4085"/>
    <w:rsid w:val="005B2628"/>
    <w:rsid w:val="005B7922"/>
    <w:rsid w:val="005C1161"/>
    <w:rsid w:val="005C2271"/>
    <w:rsid w:val="005C39AF"/>
    <w:rsid w:val="005C4A8F"/>
    <w:rsid w:val="005D2533"/>
    <w:rsid w:val="005E2177"/>
    <w:rsid w:val="00623A9C"/>
    <w:rsid w:val="00624234"/>
    <w:rsid w:val="00630723"/>
    <w:rsid w:val="00637FFE"/>
    <w:rsid w:val="006537E3"/>
    <w:rsid w:val="00676DAB"/>
    <w:rsid w:val="006874A4"/>
    <w:rsid w:val="006A4796"/>
    <w:rsid w:val="006B31D1"/>
    <w:rsid w:val="00707004"/>
    <w:rsid w:val="00713E20"/>
    <w:rsid w:val="0071494C"/>
    <w:rsid w:val="00724AB5"/>
    <w:rsid w:val="00754CEE"/>
    <w:rsid w:val="007D0597"/>
    <w:rsid w:val="008119EA"/>
    <w:rsid w:val="00840C45"/>
    <w:rsid w:val="008441E6"/>
    <w:rsid w:val="0085176A"/>
    <w:rsid w:val="00853505"/>
    <w:rsid w:val="00870E2A"/>
    <w:rsid w:val="008A0E19"/>
    <w:rsid w:val="008B2C5A"/>
    <w:rsid w:val="008C4EEA"/>
    <w:rsid w:val="008D7592"/>
    <w:rsid w:val="008E1EEC"/>
    <w:rsid w:val="008E3E1F"/>
    <w:rsid w:val="00910393"/>
    <w:rsid w:val="009126CD"/>
    <w:rsid w:val="00914B2B"/>
    <w:rsid w:val="00963171"/>
    <w:rsid w:val="00965509"/>
    <w:rsid w:val="00972400"/>
    <w:rsid w:val="009A0F52"/>
    <w:rsid w:val="009C6070"/>
    <w:rsid w:val="009D404E"/>
    <w:rsid w:val="009F1131"/>
    <w:rsid w:val="009F1D88"/>
    <w:rsid w:val="009F5DCF"/>
    <w:rsid w:val="00A07672"/>
    <w:rsid w:val="00A13E94"/>
    <w:rsid w:val="00A801DB"/>
    <w:rsid w:val="00A8054B"/>
    <w:rsid w:val="00A836B2"/>
    <w:rsid w:val="00A84790"/>
    <w:rsid w:val="00A96D76"/>
    <w:rsid w:val="00AB51BC"/>
    <w:rsid w:val="00AB5977"/>
    <w:rsid w:val="00AB5EB1"/>
    <w:rsid w:val="00AC0CA7"/>
    <w:rsid w:val="00AC3CFC"/>
    <w:rsid w:val="00AD26C0"/>
    <w:rsid w:val="00AE42DE"/>
    <w:rsid w:val="00B14C97"/>
    <w:rsid w:val="00B45F80"/>
    <w:rsid w:val="00B526EA"/>
    <w:rsid w:val="00B7224A"/>
    <w:rsid w:val="00B73198"/>
    <w:rsid w:val="00BB1D8B"/>
    <w:rsid w:val="00BE70BD"/>
    <w:rsid w:val="00C159DC"/>
    <w:rsid w:val="00C23770"/>
    <w:rsid w:val="00C2427A"/>
    <w:rsid w:val="00C45E98"/>
    <w:rsid w:val="00C54CBB"/>
    <w:rsid w:val="00C56CF8"/>
    <w:rsid w:val="00C6773C"/>
    <w:rsid w:val="00C74A14"/>
    <w:rsid w:val="00C81B8A"/>
    <w:rsid w:val="00C941AB"/>
    <w:rsid w:val="00CB2873"/>
    <w:rsid w:val="00D37B1F"/>
    <w:rsid w:val="00D5228C"/>
    <w:rsid w:val="00D53DE1"/>
    <w:rsid w:val="00D579E6"/>
    <w:rsid w:val="00D60257"/>
    <w:rsid w:val="00D72123"/>
    <w:rsid w:val="00D76496"/>
    <w:rsid w:val="00DA3D25"/>
    <w:rsid w:val="00DC374F"/>
    <w:rsid w:val="00DD20A2"/>
    <w:rsid w:val="00DD31BD"/>
    <w:rsid w:val="00E16210"/>
    <w:rsid w:val="00E21E3E"/>
    <w:rsid w:val="00E45661"/>
    <w:rsid w:val="00E65A37"/>
    <w:rsid w:val="00E73281"/>
    <w:rsid w:val="00EA487A"/>
    <w:rsid w:val="00EC10CC"/>
    <w:rsid w:val="00EE0053"/>
    <w:rsid w:val="00EE100B"/>
    <w:rsid w:val="00F046B5"/>
    <w:rsid w:val="00F17684"/>
    <w:rsid w:val="00F64495"/>
    <w:rsid w:val="00F80E31"/>
    <w:rsid w:val="00F90D2F"/>
    <w:rsid w:val="00F90FE0"/>
    <w:rsid w:val="00FA0B5C"/>
    <w:rsid w:val="00FA1676"/>
    <w:rsid w:val="00FB6643"/>
    <w:rsid w:val="00FB6FB4"/>
    <w:rsid w:val="00FC12B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DB5C2C"/>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paragraph" w:styleId="StandardWeb">
    <w:name w:val="Normal (Web)"/>
    <w:basedOn w:val="Standard"/>
    <w:uiPriority w:val="99"/>
    <w:semiHidden/>
    <w:unhideWhenUsed/>
    <w:rsid w:val="00C2427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erarbeitung">
    <w:name w:val="Revision"/>
    <w:hidden/>
    <w:uiPriority w:val="99"/>
    <w:semiHidden/>
    <w:rsid w:val="00BE70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 TargetMode="External"/><Relationship Id="rId13" Type="http://schemas.openxmlformats.org/officeDocument/2006/relationships/hyperlink" Target="mailto:joachim.lammert@fanq.com"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itter.com/tuvcom_presse"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v.com/pres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ntact@press.tuv.com" TargetMode="External"/><Relationship Id="rId4" Type="http://schemas.openxmlformats.org/officeDocument/2006/relationships/settings" Target="settings.xml"/><Relationship Id="rId9" Type="http://schemas.openxmlformats.org/officeDocument/2006/relationships/hyperlink" Target="http://www.fanq.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6AE16-9103-4116-93EB-0648A7B7E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5450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Fabian Dahlem</cp:lastModifiedBy>
  <cp:revision>18</cp:revision>
  <cp:lastPrinted>2017-12-06T08:02:00Z</cp:lastPrinted>
  <dcterms:created xsi:type="dcterms:W3CDTF">2023-07-21T06:51:00Z</dcterms:created>
  <dcterms:modified xsi:type="dcterms:W3CDTF">2023-07-27T15:25:00Z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ies>
</file>