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1E0755" w14:textId="04639A7A" w:rsidR="00255453" w:rsidRDefault="00255453" w:rsidP="00255453">
      <w:pPr>
        <w:spacing w:after="0" w:line="360" w:lineRule="auto"/>
        <w:rPr>
          <w:rFonts w:ascii="Arial" w:hAnsi="Arial" w:cs="Arial"/>
          <w:b/>
          <w:sz w:val="20"/>
          <w:szCs w:val="20"/>
          <w:u w:val="single"/>
        </w:rPr>
      </w:pPr>
      <w:r>
        <w:rPr>
          <w:rFonts w:ascii="Arial" w:hAnsi="Arial" w:cs="Arial"/>
          <w:b/>
          <w:sz w:val="20"/>
          <w:szCs w:val="20"/>
          <w:u w:val="single"/>
        </w:rPr>
        <w:t>TÜV Rheinland</w:t>
      </w:r>
      <w:r w:rsidR="007A42CB">
        <w:rPr>
          <w:rFonts w:ascii="Arial" w:hAnsi="Arial" w:cs="Arial"/>
          <w:b/>
          <w:sz w:val="20"/>
          <w:szCs w:val="20"/>
          <w:u w:val="single"/>
        </w:rPr>
        <w:t xml:space="preserve"> </w:t>
      </w:r>
      <w:r w:rsidR="0049255D">
        <w:rPr>
          <w:rFonts w:ascii="Arial" w:hAnsi="Arial" w:cs="Arial"/>
          <w:b/>
          <w:sz w:val="20"/>
          <w:szCs w:val="20"/>
          <w:u w:val="single"/>
        </w:rPr>
        <w:t>prüft</w:t>
      </w:r>
      <w:r w:rsidR="009D0F8F">
        <w:rPr>
          <w:rFonts w:ascii="Arial" w:hAnsi="Arial" w:cs="Arial"/>
          <w:b/>
          <w:sz w:val="20"/>
          <w:szCs w:val="20"/>
          <w:u w:val="single"/>
        </w:rPr>
        <w:t xml:space="preserve"> </w:t>
      </w:r>
      <w:r w:rsidR="00F56E87">
        <w:rPr>
          <w:rFonts w:ascii="Arial" w:hAnsi="Arial" w:cs="Arial"/>
          <w:b/>
          <w:sz w:val="20"/>
          <w:szCs w:val="20"/>
          <w:u w:val="single"/>
        </w:rPr>
        <w:t xml:space="preserve">B &amp; B Hotels </w:t>
      </w:r>
      <w:r w:rsidR="00E644F7">
        <w:rPr>
          <w:rFonts w:ascii="Arial" w:hAnsi="Arial" w:cs="Arial"/>
          <w:b/>
          <w:sz w:val="20"/>
          <w:szCs w:val="20"/>
          <w:u w:val="single"/>
        </w:rPr>
        <w:t>–</w:t>
      </w:r>
      <w:r w:rsidR="00174273">
        <w:rPr>
          <w:rFonts w:ascii="Arial" w:hAnsi="Arial" w:cs="Arial"/>
          <w:b/>
          <w:sz w:val="20"/>
          <w:szCs w:val="20"/>
          <w:u w:val="single"/>
        </w:rPr>
        <w:t xml:space="preserve"> </w:t>
      </w:r>
      <w:r w:rsidR="0049255D">
        <w:rPr>
          <w:rFonts w:ascii="Arial" w:hAnsi="Arial" w:cs="Arial"/>
          <w:b/>
          <w:sz w:val="20"/>
          <w:szCs w:val="20"/>
          <w:u w:val="single"/>
        </w:rPr>
        <w:t xml:space="preserve">zertifizierte </w:t>
      </w:r>
      <w:r>
        <w:rPr>
          <w:rFonts w:ascii="Arial" w:hAnsi="Arial" w:cs="Arial"/>
          <w:b/>
          <w:sz w:val="20"/>
          <w:szCs w:val="20"/>
          <w:u w:val="single"/>
        </w:rPr>
        <w:t>Hy</w:t>
      </w:r>
      <w:r w:rsidRPr="00435691">
        <w:rPr>
          <w:rFonts w:ascii="Arial" w:hAnsi="Arial" w:cs="Arial"/>
          <w:b/>
          <w:sz w:val="20"/>
          <w:szCs w:val="20"/>
        </w:rPr>
        <w:t>g</w:t>
      </w:r>
      <w:r>
        <w:rPr>
          <w:rFonts w:ascii="Arial" w:hAnsi="Arial" w:cs="Arial"/>
          <w:b/>
          <w:sz w:val="20"/>
          <w:szCs w:val="20"/>
          <w:u w:val="single"/>
        </w:rPr>
        <w:t>iene und Infektionsschutz</w:t>
      </w:r>
      <w:r w:rsidR="0049255D">
        <w:rPr>
          <w:rFonts w:ascii="Arial" w:hAnsi="Arial" w:cs="Arial"/>
          <w:b/>
          <w:sz w:val="20"/>
          <w:szCs w:val="20"/>
          <w:u w:val="single"/>
        </w:rPr>
        <w:t xml:space="preserve"> </w:t>
      </w:r>
      <w:r w:rsidR="00DD210B">
        <w:rPr>
          <w:rFonts w:ascii="Arial" w:hAnsi="Arial" w:cs="Arial"/>
          <w:b/>
          <w:sz w:val="20"/>
          <w:szCs w:val="20"/>
          <w:u w:val="single"/>
        </w:rPr>
        <w:t xml:space="preserve">schaffen </w:t>
      </w:r>
      <w:r w:rsidR="0049255D">
        <w:rPr>
          <w:rFonts w:ascii="Arial" w:hAnsi="Arial" w:cs="Arial"/>
          <w:b/>
          <w:sz w:val="20"/>
          <w:szCs w:val="20"/>
          <w:u w:val="single"/>
        </w:rPr>
        <w:t>gesundes Vertrauen</w:t>
      </w:r>
    </w:p>
    <w:p w14:paraId="300BFA75" w14:textId="3C542CB6" w:rsidR="00255453" w:rsidRPr="00FB40B3" w:rsidRDefault="007C6294" w:rsidP="00255453">
      <w:pPr>
        <w:spacing w:after="0" w:line="360" w:lineRule="auto"/>
        <w:rPr>
          <w:rFonts w:ascii="Arial" w:hAnsi="Arial" w:cs="Arial"/>
          <w:sz w:val="20"/>
          <w:szCs w:val="20"/>
        </w:rPr>
      </w:pPr>
      <w:r>
        <w:rPr>
          <w:rFonts w:ascii="Arial" w:hAnsi="Arial" w:cs="Arial"/>
          <w:sz w:val="20"/>
          <w:szCs w:val="20"/>
        </w:rPr>
        <w:t xml:space="preserve">TÜV Rheinland auditiert </w:t>
      </w:r>
      <w:r w:rsidR="004B575E" w:rsidRPr="004B575E">
        <w:rPr>
          <w:rFonts w:ascii="Arial" w:hAnsi="Arial" w:cs="Arial"/>
          <w:sz w:val="20"/>
          <w:szCs w:val="20"/>
        </w:rPr>
        <w:t xml:space="preserve">Hygiene- und Infektionsschutzmanagement </w:t>
      </w:r>
      <w:r w:rsidR="00471644">
        <w:rPr>
          <w:rFonts w:ascii="Arial" w:hAnsi="Arial" w:cs="Arial"/>
          <w:sz w:val="20"/>
          <w:szCs w:val="20"/>
        </w:rPr>
        <w:t>von 167</w:t>
      </w:r>
      <w:r w:rsidR="00946C53">
        <w:rPr>
          <w:rFonts w:ascii="Arial" w:hAnsi="Arial" w:cs="Arial"/>
          <w:sz w:val="20"/>
          <w:szCs w:val="20"/>
        </w:rPr>
        <w:t xml:space="preserve"> B&amp;B Hotels </w:t>
      </w:r>
      <w:r w:rsidR="00471644">
        <w:rPr>
          <w:rFonts w:ascii="Arial" w:hAnsi="Arial" w:cs="Arial"/>
          <w:sz w:val="20"/>
          <w:szCs w:val="20"/>
        </w:rPr>
        <w:t xml:space="preserve">in Deutschland </w:t>
      </w:r>
      <w:r w:rsidR="00946C53">
        <w:rPr>
          <w:rFonts w:ascii="Arial" w:hAnsi="Arial" w:cs="Arial"/>
          <w:sz w:val="20"/>
          <w:szCs w:val="20"/>
        </w:rPr>
        <w:t>/</w:t>
      </w:r>
      <w:r>
        <w:rPr>
          <w:rFonts w:ascii="Arial" w:hAnsi="Arial" w:cs="Arial"/>
          <w:sz w:val="20"/>
          <w:szCs w:val="20"/>
        </w:rPr>
        <w:t xml:space="preserve"> </w:t>
      </w:r>
      <w:r w:rsidR="0049255D">
        <w:rPr>
          <w:rFonts w:ascii="Arial" w:hAnsi="Arial" w:cs="Arial"/>
          <w:sz w:val="20"/>
          <w:szCs w:val="20"/>
        </w:rPr>
        <w:t>Zertifikat</w:t>
      </w:r>
      <w:r w:rsidR="00946C53">
        <w:rPr>
          <w:rFonts w:ascii="Arial" w:hAnsi="Arial" w:cs="Arial"/>
          <w:sz w:val="20"/>
          <w:szCs w:val="20"/>
        </w:rPr>
        <w:t xml:space="preserve">e </w:t>
      </w:r>
      <w:r w:rsidR="0049255D">
        <w:rPr>
          <w:rFonts w:ascii="Arial" w:hAnsi="Arial" w:cs="Arial"/>
          <w:sz w:val="20"/>
          <w:szCs w:val="20"/>
        </w:rPr>
        <w:t>bestätig</w:t>
      </w:r>
      <w:r w:rsidR="00946C53">
        <w:rPr>
          <w:rFonts w:ascii="Arial" w:hAnsi="Arial" w:cs="Arial"/>
          <w:sz w:val="20"/>
          <w:szCs w:val="20"/>
        </w:rPr>
        <w:t xml:space="preserve">en </w:t>
      </w:r>
      <w:r w:rsidR="0049255D">
        <w:rPr>
          <w:rFonts w:ascii="Arial" w:hAnsi="Arial" w:cs="Arial"/>
          <w:sz w:val="20"/>
          <w:szCs w:val="20"/>
        </w:rPr>
        <w:t xml:space="preserve">Einhaltung </w:t>
      </w:r>
      <w:r w:rsidR="004F3552">
        <w:rPr>
          <w:rFonts w:ascii="Arial" w:hAnsi="Arial" w:cs="Arial"/>
          <w:sz w:val="20"/>
          <w:szCs w:val="20"/>
        </w:rPr>
        <w:t>der</w:t>
      </w:r>
      <w:r w:rsidR="0049255D">
        <w:rPr>
          <w:rFonts w:ascii="Arial" w:hAnsi="Arial" w:cs="Arial"/>
          <w:sz w:val="20"/>
          <w:szCs w:val="20"/>
        </w:rPr>
        <w:t xml:space="preserve"> Standards / </w:t>
      </w:r>
      <w:r w:rsidR="00C17FEE">
        <w:rPr>
          <w:rFonts w:ascii="Arial" w:hAnsi="Arial" w:cs="Arial"/>
          <w:sz w:val="20"/>
          <w:szCs w:val="20"/>
        </w:rPr>
        <w:t xml:space="preserve">Sicherheit für </w:t>
      </w:r>
      <w:r w:rsidR="00C17FEE" w:rsidRPr="004F1288">
        <w:rPr>
          <w:rFonts w:ascii="Arial" w:hAnsi="Arial" w:cs="Arial"/>
          <w:sz w:val="20"/>
          <w:szCs w:val="20"/>
        </w:rPr>
        <w:t>Kund</w:t>
      </w:r>
      <w:r w:rsidR="00810F87">
        <w:rPr>
          <w:rFonts w:ascii="Arial" w:hAnsi="Arial" w:cs="Arial"/>
          <w:sz w:val="20"/>
          <w:szCs w:val="20"/>
        </w:rPr>
        <w:t>en</w:t>
      </w:r>
      <w:r w:rsidR="00C17FEE">
        <w:rPr>
          <w:rFonts w:ascii="Arial" w:hAnsi="Arial" w:cs="Arial"/>
          <w:sz w:val="20"/>
          <w:szCs w:val="20"/>
        </w:rPr>
        <w:t xml:space="preserve"> und Mitarbeitende durch freiwillige </w:t>
      </w:r>
      <w:r w:rsidR="00810F87">
        <w:rPr>
          <w:rFonts w:ascii="Arial" w:hAnsi="Arial" w:cs="Arial"/>
          <w:sz w:val="20"/>
          <w:szCs w:val="20"/>
        </w:rPr>
        <w:t xml:space="preserve">Prüfung / </w:t>
      </w:r>
      <w:r w:rsidR="00255453">
        <w:rPr>
          <w:rFonts w:ascii="Arial" w:hAnsi="Arial" w:cs="Arial"/>
          <w:sz w:val="20"/>
          <w:szCs w:val="20"/>
        </w:rPr>
        <w:t>D</w:t>
      </w:r>
      <w:r w:rsidR="00594A93">
        <w:rPr>
          <w:rFonts w:ascii="Arial" w:hAnsi="Arial" w:cs="Arial"/>
          <w:sz w:val="20"/>
          <w:szCs w:val="20"/>
        </w:rPr>
        <w:t xml:space="preserve">urch Audits </w:t>
      </w:r>
      <w:r w:rsidR="00810F87">
        <w:rPr>
          <w:rFonts w:ascii="Arial" w:hAnsi="Arial" w:cs="Arial"/>
          <w:sz w:val="20"/>
          <w:szCs w:val="20"/>
        </w:rPr>
        <w:t xml:space="preserve">lassen sich </w:t>
      </w:r>
      <w:r w:rsidR="00594A93">
        <w:rPr>
          <w:rFonts w:ascii="Arial" w:hAnsi="Arial" w:cs="Arial"/>
          <w:sz w:val="20"/>
          <w:szCs w:val="20"/>
        </w:rPr>
        <w:t>D</w:t>
      </w:r>
      <w:r w:rsidR="00255453">
        <w:rPr>
          <w:rFonts w:ascii="Arial" w:hAnsi="Arial" w:cs="Arial"/>
          <w:sz w:val="20"/>
          <w:szCs w:val="20"/>
        </w:rPr>
        <w:t>efizite erk</w:t>
      </w:r>
      <w:r w:rsidR="00810F87">
        <w:rPr>
          <w:rFonts w:ascii="Arial" w:hAnsi="Arial" w:cs="Arial"/>
          <w:sz w:val="20"/>
          <w:szCs w:val="20"/>
        </w:rPr>
        <w:t xml:space="preserve">ennen </w:t>
      </w:r>
      <w:r w:rsidR="0049255D">
        <w:rPr>
          <w:rFonts w:ascii="Arial" w:hAnsi="Arial" w:cs="Arial"/>
          <w:sz w:val="20"/>
          <w:szCs w:val="20"/>
        </w:rPr>
        <w:t>und beseitigen /</w:t>
      </w:r>
      <w:r w:rsidR="00E84779">
        <w:rPr>
          <w:rFonts w:ascii="Arial" w:hAnsi="Arial" w:cs="Arial"/>
          <w:sz w:val="20"/>
          <w:szCs w:val="20"/>
        </w:rPr>
        <w:t xml:space="preserve"> www.tuv.com</w:t>
      </w:r>
      <w:r w:rsidR="0049255D">
        <w:rPr>
          <w:rFonts w:ascii="Arial" w:hAnsi="Arial" w:cs="Arial"/>
          <w:sz w:val="20"/>
          <w:szCs w:val="20"/>
        </w:rPr>
        <w:t xml:space="preserve"> </w:t>
      </w:r>
    </w:p>
    <w:p w14:paraId="56942548" w14:textId="77777777" w:rsidR="00255453" w:rsidRDefault="00255453" w:rsidP="00255453">
      <w:pPr>
        <w:spacing w:after="0" w:line="360" w:lineRule="auto"/>
        <w:rPr>
          <w:rFonts w:ascii="Arial" w:hAnsi="Arial" w:cs="Arial"/>
          <w:sz w:val="20"/>
          <w:szCs w:val="20"/>
        </w:rPr>
      </w:pPr>
    </w:p>
    <w:p w14:paraId="6889D8B4" w14:textId="001FEA3F" w:rsidR="006D61D7" w:rsidRDefault="00255453" w:rsidP="00255453">
      <w:pPr>
        <w:spacing w:after="0" w:line="360" w:lineRule="auto"/>
        <w:rPr>
          <w:rFonts w:ascii="Arial" w:hAnsi="Arial" w:cs="Arial"/>
          <w:sz w:val="20"/>
          <w:szCs w:val="20"/>
        </w:rPr>
      </w:pPr>
      <w:r w:rsidRPr="003B0840">
        <w:rPr>
          <w:rFonts w:ascii="Arial" w:hAnsi="Arial" w:cs="Arial"/>
          <w:b/>
          <w:sz w:val="20"/>
          <w:szCs w:val="20"/>
        </w:rPr>
        <w:t xml:space="preserve">Köln, </w:t>
      </w:r>
      <w:bookmarkStart w:id="0" w:name="_GoBack"/>
      <w:r w:rsidR="006C3616">
        <w:rPr>
          <w:rFonts w:ascii="Arial" w:hAnsi="Arial" w:cs="Arial"/>
          <w:b/>
          <w:sz w:val="20"/>
          <w:szCs w:val="20"/>
        </w:rPr>
        <w:t>16</w:t>
      </w:r>
      <w:bookmarkEnd w:id="0"/>
      <w:r w:rsidRPr="003B0840">
        <w:rPr>
          <w:rFonts w:ascii="Arial" w:hAnsi="Arial" w:cs="Arial"/>
          <w:b/>
          <w:sz w:val="20"/>
          <w:szCs w:val="20"/>
        </w:rPr>
        <w:t xml:space="preserve">. </w:t>
      </w:r>
      <w:r w:rsidR="009B44A3" w:rsidRPr="003B0840">
        <w:rPr>
          <w:rFonts w:ascii="Arial" w:hAnsi="Arial" w:cs="Arial"/>
          <w:b/>
          <w:sz w:val="20"/>
          <w:szCs w:val="20"/>
        </w:rPr>
        <w:t>März</w:t>
      </w:r>
      <w:r w:rsidRPr="003B0840">
        <w:rPr>
          <w:rFonts w:ascii="Arial" w:hAnsi="Arial" w:cs="Arial"/>
          <w:b/>
          <w:sz w:val="20"/>
          <w:szCs w:val="20"/>
        </w:rPr>
        <w:t xml:space="preserve"> 202</w:t>
      </w:r>
      <w:r w:rsidR="009B44A3" w:rsidRPr="003B0840">
        <w:rPr>
          <w:rFonts w:ascii="Arial" w:hAnsi="Arial" w:cs="Arial"/>
          <w:b/>
          <w:sz w:val="20"/>
          <w:szCs w:val="20"/>
        </w:rPr>
        <w:t>3</w:t>
      </w:r>
      <w:r w:rsidRPr="003B0840">
        <w:rPr>
          <w:rFonts w:ascii="Arial" w:hAnsi="Arial" w:cs="Arial"/>
          <w:b/>
          <w:sz w:val="20"/>
          <w:szCs w:val="20"/>
        </w:rPr>
        <w:t>.</w:t>
      </w:r>
      <w:r>
        <w:rPr>
          <w:rFonts w:ascii="Arial" w:hAnsi="Arial" w:cs="Arial"/>
          <w:sz w:val="20"/>
          <w:szCs w:val="20"/>
        </w:rPr>
        <w:t xml:space="preserve"> </w:t>
      </w:r>
      <w:r w:rsidR="00E85394">
        <w:rPr>
          <w:rFonts w:ascii="Arial" w:hAnsi="Arial" w:cs="Arial"/>
          <w:sz w:val="20"/>
          <w:szCs w:val="20"/>
        </w:rPr>
        <w:t>D</w:t>
      </w:r>
      <w:r w:rsidR="007A78B3">
        <w:rPr>
          <w:rFonts w:ascii="Arial" w:hAnsi="Arial" w:cs="Arial"/>
          <w:sz w:val="20"/>
          <w:szCs w:val="20"/>
        </w:rPr>
        <w:t xml:space="preserve">ie Zeiten des Lockdowns </w:t>
      </w:r>
      <w:r w:rsidR="00E85394">
        <w:rPr>
          <w:rFonts w:ascii="Arial" w:hAnsi="Arial" w:cs="Arial"/>
          <w:sz w:val="20"/>
          <w:szCs w:val="20"/>
        </w:rPr>
        <w:t xml:space="preserve">sind </w:t>
      </w:r>
      <w:r w:rsidR="00D736E6">
        <w:rPr>
          <w:rFonts w:ascii="Arial" w:hAnsi="Arial" w:cs="Arial"/>
          <w:sz w:val="20"/>
          <w:szCs w:val="20"/>
        </w:rPr>
        <w:t>vorbe</w:t>
      </w:r>
      <w:r w:rsidR="00E85394">
        <w:rPr>
          <w:rFonts w:ascii="Arial" w:hAnsi="Arial" w:cs="Arial"/>
          <w:sz w:val="20"/>
          <w:szCs w:val="20"/>
        </w:rPr>
        <w:t>i, doch</w:t>
      </w:r>
      <w:r w:rsidR="00D736E6">
        <w:rPr>
          <w:rFonts w:ascii="Arial" w:hAnsi="Arial" w:cs="Arial"/>
          <w:sz w:val="20"/>
          <w:szCs w:val="20"/>
        </w:rPr>
        <w:t xml:space="preserve"> </w:t>
      </w:r>
      <w:r w:rsidR="00A124E1">
        <w:rPr>
          <w:rFonts w:ascii="Arial" w:hAnsi="Arial" w:cs="Arial"/>
          <w:sz w:val="20"/>
          <w:szCs w:val="20"/>
        </w:rPr>
        <w:t xml:space="preserve">im </w:t>
      </w:r>
      <w:r w:rsidR="00C85978">
        <w:rPr>
          <w:rFonts w:ascii="Arial" w:hAnsi="Arial" w:cs="Arial"/>
          <w:sz w:val="20"/>
          <w:szCs w:val="20"/>
        </w:rPr>
        <w:t>Hotel- und Gaststättengewerbe</w:t>
      </w:r>
      <w:r w:rsidR="002B0A88">
        <w:rPr>
          <w:rFonts w:ascii="Arial" w:hAnsi="Arial" w:cs="Arial"/>
          <w:sz w:val="20"/>
          <w:szCs w:val="20"/>
        </w:rPr>
        <w:t xml:space="preserve"> </w:t>
      </w:r>
      <w:r w:rsidR="00A124E1">
        <w:rPr>
          <w:rFonts w:ascii="Arial" w:hAnsi="Arial" w:cs="Arial"/>
          <w:sz w:val="20"/>
          <w:szCs w:val="20"/>
        </w:rPr>
        <w:t xml:space="preserve">wirkt die Pandemie </w:t>
      </w:r>
      <w:r w:rsidR="002B0A88">
        <w:rPr>
          <w:rFonts w:ascii="Arial" w:hAnsi="Arial" w:cs="Arial"/>
          <w:sz w:val="20"/>
          <w:szCs w:val="20"/>
        </w:rPr>
        <w:t>spür</w:t>
      </w:r>
      <w:r w:rsidR="00A124E1">
        <w:rPr>
          <w:rFonts w:ascii="Arial" w:hAnsi="Arial" w:cs="Arial"/>
          <w:sz w:val="20"/>
          <w:szCs w:val="20"/>
        </w:rPr>
        <w:t xml:space="preserve">bar nach. </w:t>
      </w:r>
      <w:r w:rsidR="00611086">
        <w:rPr>
          <w:rFonts w:ascii="Arial" w:hAnsi="Arial" w:cs="Arial"/>
          <w:sz w:val="20"/>
          <w:szCs w:val="20"/>
        </w:rPr>
        <w:t>Vorbildliche Hygiene und nachhaltiger Gesundheitsschutz sollen bei zaudernde</w:t>
      </w:r>
      <w:r w:rsidR="00B84F30">
        <w:rPr>
          <w:rFonts w:ascii="Arial" w:hAnsi="Arial" w:cs="Arial"/>
          <w:sz w:val="20"/>
          <w:szCs w:val="20"/>
        </w:rPr>
        <w:t>n</w:t>
      </w:r>
      <w:r w:rsidR="00611086">
        <w:rPr>
          <w:rFonts w:ascii="Arial" w:hAnsi="Arial" w:cs="Arial"/>
          <w:sz w:val="20"/>
          <w:szCs w:val="20"/>
        </w:rPr>
        <w:t xml:space="preserve"> </w:t>
      </w:r>
      <w:r w:rsidR="00C72B9C">
        <w:rPr>
          <w:rFonts w:ascii="Arial" w:hAnsi="Arial" w:cs="Arial"/>
          <w:sz w:val="20"/>
          <w:szCs w:val="20"/>
        </w:rPr>
        <w:t xml:space="preserve">Gästen </w:t>
      </w:r>
      <w:r w:rsidR="00D710FC">
        <w:rPr>
          <w:rFonts w:ascii="Arial" w:hAnsi="Arial" w:cs="Arial"/>
          <w:sz w:val="20"/>
          <w:szCs w:val="20"/>
        </w:rPr>
        <w:t xml:space="preserve">und verunsicherten Mitarbeitern </w:t>
      </w:r>
      <w:r w:rsidR="00611086">
        <w:rPr>
          <w:rFonts w:ascii="Arial" w:hAnsi="Arial" w:cs="Arial"/>
          <w:sz w:val="20"/>
          <w:szCs w:val="20"/>
        </w:rPr>
        <w:t xml:space="preserve">wieder </w:t>
      </w:r>
      <w:r w:rsidR="00B84F30">
        <w:rPr>
          <w:rFonts w:ascii="Arial" w:hAnsi="Arial" w:cs="Arial"/>
          <w:sz w:val="20"/>
          <w:szCs w:val="20"/>
        </w:rPr>
        <w:t xml:space="preserve">gesundes Vertrauen schaffen. </w:t>
      </w:r>
      <w:r w:rsidR="00802A1F">
        <w:rPr>
          <w:rFonts w:ascii="Arial" w:hAnsi="Arial" w:cs="Arial"/>
          <w:sz w:val="20"/>
          <w:szCs w:val="20"/>
        </w:rPr>
        <w:t xml:space="preserve">Vor diesem Hintergrund hat TÜV Rheinland </w:t>
      </w:r>
      <w:r w:rsidR="00C72B9C">
        <w:rPr>
          <w:rFonts w:ascii="Arial" w:hAnsi="Arial" w:cs="Arial"/>
          <w:sz w:val="20"/>
          <w:szCs w:val="20"/>
        </w:rPr>
        <w:t xml:space="preserve">gemeinsam mit dem </w:t>
      </w:r>
      <w:r w:rsidR="000613EC">
        <w:rPr>
          <w:rFonts w:ascii="Arial" w:hAnsi="Arial" w:cs="Arial"/>
          <w:sz w:val="20"/>
          <w:szCs w:val="20"/>
        </w:rPr>
        <w:t xml:space="preserve">TÜV-Verband </w:t>
      </w:r>
      <w:r w:rsidR="00802A1F">
        <w:rPr>
          <w:rFonts w:ascii="Arial" w:hAnsi="Arial" w:cs="Arial"/>
          <w:sz w:val="20"/>
          <w:szCs w:val="20"/>
        </w:rPr>
        <w:t xml:space="preserve">ein </w:t>
      </w:r>
      <w:r w:rsidR="00C72B9C">
        <w:rPr>
          <w:rFonts w:ascii="Arial" w:hAnsi="Arial" w:cs="Arial"/>
          <w:sz w:val="20"/>
          <w:szCs w:val="20"/>
        </w:rPr>
        <w:t xml:space="preserve">zertifizierbares </w:t>
      </w:r>
      <w:r w:rsidR="00802A1F">
        <w:rPr>
          <w:rFonts w:ascii="Arial" w:hAnsi="Arial" w:cs="Arial"/>
          <w:sz w:val="20"/>
          <w:szCs w:val="20"/>
        </w:rPr>
        <w:t xml:space="preserve">Qualitätsprogramm </w:t>
      </w:r>
      <w:r w:rsidR="00B84F30">
        <w:rPr>
          <w:rFonts w:ascii="Arial" w:hAnsi="Arial" w:cs="Arial"/>
          <w:sz w:val="20"/>
          <w:szCs w:val="20"/>
        </w:rPr>
        <w:t xml:space="preserve">für Hygiene- und Infektionsschutzmanagement </w:t>
      </w:r>
      <w:r w:rsidR="00802A1F">
        <w:rPr>
          <w:rFonts w:ascii="Arial" w:hAnsi="Arial" w:cs="Arial"/>
          <w:sz w:val="20"/>
          <w:szCs w:val="20"/>
        </w:rPr>
        <w:t xml:space="preserve">in Hotels und Gaststätten </w:t>
      </w:r>
      <w:r w:rsidR="0007208D">
        <w:rPr>
          <w:rFonts w:ascii="Arial" w:hAnsi="Arial" w:cs="Arial"/>
          <w:sz w:val="20"/>
          <w:szCs w:val="20"/>
        </w:rPr>
        <w:t xml:space="preserve">entwickelt. Mit den </w:t>
      </w:r>
      <w:r w:rsidR="0007208D" w:rsidRPr="00E74A38">
        <w:rPr>
          <w:rFonts w:ascii="Arial" w:hAnsi="Arial" w:cs="Arial"/>
          <w:sz w:val="20"/>
          <w:szCs w:val="20"/>
        </w:rPr>
        <w:t xml:space="preserve">B &amp; B Hotels </w:t>
      </w:r>
      <w:r w:rsidR="0007208D">
        <w:rPr>
          <w:rFonts w:ascii="Arial" w:hAnsi="Arial" w:cs="Arial"/>
          <w:sz w:val="20"/>
          <w:szCs w:val="20"/>
        </w:rPr>
        <w:t xml:space="preserve">Deutschland hat sich </w:t>
      </w:r>
      <w:r w:rsidR="00D710FC">
        <w:rPr>
          <w:rFonts w:ascii="Arial" w:hAnsi="Arial" w:cs="Arial"/>
          <w:sz w:val="20"/>
          <w:szCs w:val="20"/>
        </w:rPr>
        <w:t>jetzt</w:t>
      </w:r>
      <w:r w:rsidR="0007208D">
        <w:rPr>
          <w:rFonts w:ascii="Arial" w:hAnsi="Arial" w:cs="Arial"/>
          <w:sz w:val="20"/>
          <w:szCs w:val="20"/>
        </w:rPr>
        <w:t xml:space="preserve"> eine </w:t>
      </w:r>
      <w:r w:rsidR="004F3552">
        <w:rPr>
          <w:rFonts w:ascii="Arial" w:hAnsi="Arial" w:cs="Arial"/>
          <w:sz w:val="20"/>
          <w:szCs w:val="20"/>
        </w:rPr>
        <w:t xml:space="preserve">große </w:t>
      </w:r>
      <w:r w:rsidR="0007208D">
        <w:rPr>
          <w:rFonts w:ascii="Arial" w:hAnsi="Arial" w:cs="Arial"/>
          <w:sz w:val="20"/>
          <w:szCs w:val="20"/>
        </w:rPr>
        <w:t>Hotelkette</w:t>
      </w:r>
      <w:r w:rsidR="00E06F97">
        <w:rPr>
          <w:rFonts w:ascii="Arial" w:hAnsi="Arial" w:cs="Arial"/>
          <w:sz w:val="20"/>
          <w:szCs w:val="20"/>
        </w:rPr>
        <w:t xml:space="preserve"> </w:t>
      </w:r>
      <w:r w:rsidR="00C72B9C">
        <w:rPr>
          <w:rFonts w:ascii="Arial" w:hAnsi="Arial" w:cs="Arial"/>
          <w:sz w:val="20"/>
          <w:szCs w:val="20"/>
        </w:rPr>
        <w:t xml:space="preserve"> Europa</w:t>
      </w:r>
      <w:r w:rsidR="004F3552">
        <w:rPr>
          <w:rFonts w:ascii="Arial" w:hAnsi="Arial" w:cs="Arial"/>
          <w:sz w:val="20"/>
          <w:szCs w:val="20"/>
        </w:rPr>
        <w:t>s</w:t>
      </w:r>
      <w:r w:rsidR="00C72B9C">
        <w:rPr>
          <w:rFonts w:ascii="Arial" w:hAnsi="Arial" w:cs="Arial"/>
          <w:sz w:val="20"/>
          <w:szCs w:val="20"/>
        </w:rPr>
        <w:t xml:space="preserve"> </w:t>
      </w:r>
      <w:r w:rsidR="009A3AC4">
        <w:rPr>
          <w:rFonts w:ascii="Arial" w:hAnsi="Arial" w:cs="Arial"/>
          <w:sz w:val="20"/>
          <w:szCs w:val="20"/>
        </w:rPr>
        <w:t xml:space="preserve">für </w:t>
      </w:r>
      <w:r w:rsidR="00A713DC">
        <w:rPr>
          <w:rFonts w:ascii="Arial" w:hAnsi="Arial" w:cs="Arial"/>
          <w:sz w:val="20"/>
          <w:szCs w:val="20"/>
        </w:rPr>
        <w:t xml:space="preserve">diesen </w:t>
      </w:r>
      <w:r w:rsidR="009A3AC4">
        <w:rPr>
          <w:rFonts w:ascii="Arial" w:hAnsi="Arial" w:cs="Arial"/>
          <w:sz w:val="20"/>
          <w:szCs w:val="20"/>
        </w:rPr>
        <w:t xml:space="preserve">Weg </w:t>
      </w:r>
      <w:r w:rsidR="00E06F97">
        <w:rPr>
          <w:rFonts w:ascii="Arial" w:hAnsi="Arial" w:cs="Arial"/>
          <w:sz w:val="20"/>
          <w:szCs w:val="20"/>
        </w:rPr>
        <w:t xml:space="preserve">entschieden. Die </w:t>
      </w:r>
      <w:r w:rsidR="009A3AC4">
        <w:rPr>
          <w:rFonts w:ascii="Arial" w:hAnsi="Arial" w:cs="Arial"/>
          <w:sz w:val="20"/>
          <w:szCs w:val="20"/>
        </w:rPr>
        <w:t xml:space="preserve">Auditierung und </w:t>
      </w:r>
      <w:r w:rsidR="00E06F97">
        <w:rPr>
          <w:rFonts w:ascii="Arial" w:hAnsi="Arial" w:cs="Arial"/>
          <w:sz w:val="20"/>
          <w:szCs w:val="20"/>
        </w:rPr>
        <w:t xml:space="preserve">Zertifizierung </w:t>
      </w:r>
      <w:r w:rsidR="009A3AC4">
        <w:rPr>
          <w:rFonts w:ascii="Arial" w:hAnsi="Arial" w:cs="Arial"/>
          <w:sz w:val="20"/>
          <w:szCs w:val="20"/>
        </w:rPr>
        <w:t xml:space="preserve">umfasst </w:t>
      </w:r>
      <w:r w:rsidR="00E06F97">
        <w:rPr>
          <w:rFonts w:ascii="Arial" w:hAnsi="Arial" w:cs="Arial"/>
          <w:sz w:val="20"/>
          <w:szCs w:val="20"/>
        </w:rPr>
        <w:t xml:space="preserve">alle 167 Häuser </w:t>
      </w:r>
      <w:r w:rsidR="00A713DC">
        <w:rPr>
          <w:rFonts w:ascii="Arial" w:hAnsi="Arial" w:cs="Arial"/>
          <w:sz w:val="20"/>
          <w:szCs w:val="20"/>
        </w:rPr>
        <w:t>von B &amp; B i</w:t>
      </w:r>
      <w:r w:rsidR="00E06F97">
        <w:rPr>
          <w:rFonts w:ascii="Arial" w:hAnsi="Arial" w:cs="Arial"/>
          <w:sz w:val="20"/>
          <w:szCs w:val="20"/>
        </w:rPr>
        <w:t>n Deutschland</w:t>
      </w:r>
      <w:r w:rsidR="009A3AC4">
        <w:rPr>
          <w:rFonts w:ascii="Arial" w:hAnsi="Arial" w:cs="Arial"/>
          <w:sz w:val="20"/>
          <w:szCs w:val="20"/>
        </w:rPr>
        <w:t xml:space="preserve">. </w:t>
      </w:r>
      <w:r w:rsidR="009A3AC4" w:rsidRPr="0035310D">
        <w:rPr>
          <w:rFonts w:ascii="Arial" w:hAnsi="Arial" w:cs="Arial"/>
          <w:sz w:val="20"/>
          <w:szCs w:val="20"/>
        </w:rPr>
        <w:t xml:space="preserve">„Mit </w:t>
      </w:r>
      <w:r w:rsidR="009A3AC4">
        <w:rPr>
          <w:rFonts w:ascii="Arial" w:hAnsi="Arial" w:cs="Arial"/>
          <w:sz w:val="20"/>
          <w:szCs w:val="20"/>
        </w:rPr>
        <w:t xml:space="preserve">dieser </w:t>
      </w:r>
      <w:r w:rsidR="009A3AC4" w:rsidRPr="0035310D">
        <w:rPr>
          <w:rFonts w:ascii="Arial" w:hAnsi="Arial" w:cs="Arial"/>
          <w:sz w:val="20"/>
          <w:szCs w:val="20"/>
        </w:rPr>
        <w:t xml:space="preserve">Zertifizierung können </w:t>
      </w:r>
      <w:r w:rsidR="00C72B9C">
        <w:rPr>
          <w:rFonts w:ascii="Arial" w:hAnsi="Arial" w:cs="Arial"/>
          <w:sz w:val="20"/>
          <w:szCs w:val="20"/>
        </w:rPr>
        <w:t xml:space="preserve">die </w:t>
      </w:r>
      <w:r w:rsidR="009A3AC4" w:rsidRPr="0035310D">
        <w:rPr>
          <w:rFonts w:ascii="Arial" w:hAnsi="Arial" w:cs="Arial"/>
          <w:sz w:val="20"/>
          <w:szCs w:val="20"/>
        </w:rPr>
        <w:t>Hotels zeigen, dass sie die europäischen und internationalen Leitlinien für Hygiene und Infektionsschutz anwenden</w:t>
      </w:r>
      <w:r w:rsidR="00220150">
        <w:rPr>
          <w:rFonts w:ascii="Arial" w:hAnsi="Arial" w:cs="Arial"/>
          <w:sz w:val="20"/>
          <w:szCs w:val="20"/>
        </w:rPr>
        <w:t>“,</w:t>
      </w:r>
      <w:r w:rsidR="009A3AC4">
        <w:rPr>
          <w:rFonts w:ascii="Arial" w:hAnsi="Arial" w:cs="Arial"/>
          <w:sz w:val="20"/>
          <w:szCs w:val="20"/>
        </w:rPr>
        <w:t xml:space="preserve"> sagt Olaf Seiche, Tourismusfachmann bei TÜV Rheinland</w:t>
      </w:r>
      <w:r w:rsidR="009A3AC4" w:rsidRPr="0035310D">
        <w:rPr>
          <w:rFonts w:ascii="Arial" w:hAnsi="Arial" w:cs="Arial"/>
          <w:sz w:val="20"/>
          <w:szCs w:val="20"/>
        </w:rPr>
        <w:t>.</w:t>
      </w:r>
      <w:r w:rsidR="009A3AC4">
        <w:rPr>
          <w:rFonts w:ascii="Arial" w:hAnsi="Arial" w:cs="Arial"/>
          <w:sz w:val="20"/>
          <w:szCs w:val="20"/>
        </w:rPr>
        <w:t xml:space="preserve"> „Durch </w:t>
      </w:r>
      <w:r w:rsidR="003D336A">
        <w:rPr>
          <w:rFonts w:ascii="Arial" w:hAnsi="Arial" w:cs="Arial"/>
          <w:sz w:val="20"/>
          <w:szCs w:val="20"/>
        </w:rPr>
        <w:t xml:space="preserve">ein </w:t>
      </w:r>
      <w:r w:rsidR="00F51DAA">
        <w:rPr>
          <w:rFonts w:ascii="Arial" w:hAnsi="Arial" w:cs="Arial"/>
          <w:sz w:val="20"/>
          <w:szCs w:val="20"/>
        </w:rPr>
        <w:t>freiwillige</w:t>
      </w:r>
      <w:r w:rsidR="003D336A">
        <w:rPr>
          <w:rFonts w:ascii="Arial" w:hAnsi="Arial" w:cs="Arial"/>
          <w:sz w:val="20"/>
          <w:szCs w:val="20"/>
        </w:rPr>
        <w:t>s</w:t>
      </w:r>
      <w:r w:rsidR="00F51DAA">
        <w:rPr>
          <w:rFonts w:ascii="Arial" w:hAnsi="Arial" w:cs="Arial"/>
          <w:sz w:val="20"/>
          <w:szCs w:val="20"/>
        </w:rPr>
        <w:t xml:space="preserve"> </w:t>
      </w:r>
      <w:r w:rsidR="00F51DAA" w:rsidRPr="00E74A38">
        <w:rPr>
          <w:rFonts w:ascii="Arial" w:hAnsi="Arial" w:cs="Arial"/>
          <w:sz w:val="20"/>
          <w:szCs w:val="20"/>
        </w:rPr>
        <w:t xml:space="preserve">Audit </w:t>
      </w:r>
      <w:r w:rsidR="003D336A">
        <w:rPr>
          <w:rFonts w:ascii="Arial" w:hAnsi="Arial" w:cs="Arial"/>
          <w:sz w:val="20"/>
          <w:szCs w:val="20"/>
        </w:rPr>
        <w:t xml:space="preserve">wird </w:t>
      </w:r>
      <w:r w:rsidR="009A3AC4">
        <w:rPr>
          <w:rFonts w:ascii="Arial" w:hAnsi="Arial" w:cs="Arial"/>
          <w:sz w:val="20"/>
          <w:szCs w:val="20"/>
        </w:rPr>
        <w:t xml:space="preserve">die Sicherheit des Betriebs </w:t>
      </w:r>
      <w:r w:rsidR="003D336A">
        <w:rPr>
          <w:rFonts w:ascii="Arial" w:hAnsi="Arial" w:cs="Arial"/>
          <w:sz w:val="20"/>
          <w:szCs w:val="20"/>
        </w:rPr>
        <w:t xml:space="preserve">transparent und glaubwürdig </w:t>
      </w:r>
      <w:r w:rsidR="009A3AC4">
        <w:rPr>
          <w:rFonts w:ascii="Arial" w:hAnsi="Arial" w:cs="Arial"/>
          <w:sz w:val="20"/>
          <w:szCs w:val="20"/>
        </w:rPr>
        <w:t xml:space="preserve">sichtbar </w:t>
      </w:r>
      <w:r w:rsidR="00F51DAA">
        <w:rPr>
          <w:rFonts w:ascii="Arial" w:hAnsi="Arial" w:cs="Arial"/>
          <w:sz w:val="20"/>
          <w:szCs w:val="20"/>
        </w:rPr>
        <w:t>ge</w:t>
      </w:r>
      <w:r w:rsidR="003A43A3">
        <w:rPr>
          <w:rFonts w:ascii="Arial" w:hAnsi="Arial" w:cs="Arial"/>
          <w:sz w:val="20"/>
          <w:szCs w:val="20"/>
        </w:rPr>
        <w:t>mach</w:t>
      </w:r>
      <w:r w:rsidR="00F51DAA">
        <w:rPr>
          <w:rFonts w:ascii="Arial" w:hAnsi="Arial" w:cs="Arial"/>
          <w:sz w:val="20"/>
          <w:szCs w:val="20"/>
        </w:rPr>
        <w:t>t. D</w:t>
      </w:r>
      <w:r w:rsidR="009A3AC4">
        <w:rPr>
          <w:rFonts w:ascii="Arial" w:hAnsi="Arial" w:cs="Arial"/>
          <w:sz w:val="20"/>
          <w:szCs w:val="20"/>
        </w:rPr>
        <w:t xml:space="preserve">amit </w:t>
      </w:r>
      <w:r w:rsidR="00F51DAA">
        <w:rPr>
          <w:rFonts w:ascii="Arial" w:hAnsi="Arial" w:cs="Arial"/>
          <w:sz w:val="20"/>
          <w:szCs w:val="20"/>
        </w:rPr>
        <w:t xml:space="preserve">lässt sich </w:t>
      </w:r>
      <w:r w:rsidR="009A3AC4">
        <w:rPr>
          <w:rFonts w:ascii="Arial" w:hAnsi="Arial" w:cs="Arial"/>
          <w:sz w:val="20"/>
          <w:szCs w:val="20"/>
        </w:rPr>
        <w:t>sowohl bei Gästen als auch bei Mitarbeitenden des Betriebs Vertrauen schaffen“.</w:t>
      </w:r>
      <w:r w:rsidR="009A3AC4" w:rsidRPr="00112961">
        <w:rPr>
          <w:rFonts w:ascii="Arial" w:hAnsi="Arial" w:cs="Arial"/>
          <w:sz w:val="20"/>
          <w:szCs w:val="20"/>
        </w:rPr>
        <w:t xml:space="preserve"> </w:t>
      </w:r>
      <w:r w:rsidR="00A6661D">
        <w:rPr>
          <w:rFonts w:ascii="Arial" w:hAnsi="Arial" w:cs="Arial"/>
          <w:sz w:val="20"/>
          <w:szCs w:val="20"/>
        </w:rPr>
        <w:t xml:space="preserve">Das </w:t>
      </w:r>
      <w:r w:rsidR="00B22BAB">
        <w:rPr>
          <w:rFonts w:ascii="Arial" w:hAnsi="Arial" w:cs="Arial"/>
          <w:sz w:val="20"/>
          <w:szCs w:val="20"/>
        </w:rPr>
        <w:t>TÜV Rheinland-</w:t>
      </w:r>
      <w:r w:rsidR="009A3AC4">
        <w:rPr>
          <w:rFonts w:ascii="Arial" w:hAnsi="Arial" w:cs="Arial"/>
          <w:sz w:val="20"/>
          <w:szCs w:val="20"/>
        </w:rPr>
        <w:t xml:space="preserve">Zertifikat </w:t>
      </w:r>
      <w:r w:rsidR="00B22BAB">
        <w:rPr>
          <w:rFonts w:ascii="Arial" w:hAnsi="Arial" w:cs="Arial"/>
          <w:sz w:val="20"/>
          <w:szCs w:val="20"/>
        </w:rPr>
        <w:t xml:space="preserve">für </w:t>
      </w:r>
      <w:r w:rsidR="003A43A3">
        <w:rPr>
          <w:rFonts w:ascii="Arial" w:hAnsi="Arial" w:cs="Arial"/>
          <w:sz w:val="20"/>
          <w:szCs w:val="20"/>
        </w:rPr>
        <w:t>ein erfolgreich abgeschlossene</w:t>
      </w:r>
      <w:r w:rsidR="00B22BAB">
        <w:rPr>
          <w:rFonts w:ascii="Arial" w:hAnsi="Arial" w:cs="Arial"/>
          <w:sz w:val="20"/>
          <w:szCs w:val="20"/>
        </w:rPr>
        <w:t>s</w:t>
      </w:r>
      <w:r w:rsidR="003A43A3">
        <w:rPr>
          <w:rFonts w:ascii="Arial" w:hAnsi="Arial" w:cs="Arial"/>
          <w:sz w:val="20"/>
          <w:szCs w:val="20"/>
        </w:rPr>
        <w:t xml:space="preserve"> Auditverfahren ist </w:t>
      </w:r>
      <w:r w:rsidR="004F3552">
        <w:rPr>
          <w:rFonts w:ascii="Arial" w:hAnsi="Arial" w:cs="Arial"/>
          <w:sz w:val="20"/>
          <w:szCs w:val="20"/>
        </w:rPr>
        <w:t>ein</w:t>
      </w:r>
      <w:r w:rsidR="003A43A3">
        <w:rPr>
          <w:rFonts w:ascii="Arial" w:hAnsi="Arial" w:cs="Arial"/>
          <w:sz w:val="20"/>
          <w:szCs w:val="20"/>
        </w:rPr>
        <w:t xml:space="preserve"> Beleg</w:t>
      </w:r>
      <w:r w:rsidR="00A6661D">
        <w:rPr>
          <w:rFonts w:ascii="Arial" w:hAnsi="Arial" w:cs="Arial"/>
          <w:sz w:val="20"/>
          <w:szCs w:val="20"/>
        </w:rPr>
        <w:t xml:space="preserve">, dass Hygiene und Gesundheit im Geschäftsbetrieb </w:t>
      </w:r>
      <w:r w:rsidR="004F3552">
        <w:rPr>
          <w:rFonts w:ascii="Arial" w:hAnsi="Arial" w:cs="Arial"/>
          <w:sz w:val="20"/>
          <w:szCs w:val="20"/>
        </w:rPr>
        <w:t>bedeutende Faktoren sind.</w:t>
      </w:r>
      <w:r w:rsidR="00A6661D">
        <w:rPr>
          <w:rFonts w:ascii="Arial" w:hAnsi="Arial" w:cs="Arial"/>
          <w:sz w:val="20"/>
          <w:szCs w:val="20"/>
        </w:rPr>
        <w:t xml:space="preserve"> </w:t>
      </w:r>
    </w:p>
    <w:p w14:paraId="79515C6F" w14:textId="622663E5" w:rsidR="00031674" w:rsidRDefault="00987E53" w:rsidP="00031CED">
      <w:pPr>
        <w:spacing w:line="360" w:lineRule="auto"/>
        <w:rPr>
          <w:rFonts w:ascii="Arial" w:hAnsi="Arial" w:cs="Arial"/>
          <w:sz w:val="20"/>
          <w:szCs w:val="20"/>
        </w:rPr>
      </w:pPr>
      <w:r>
        <w:rPr>
          <w:rFonts w:ascii="Arial" w:hAnsi="Arial" w:cs="Arial"/>
          <w:sz w:val="20"/>
          <w:szCs w:val="20"/>
          <w:u w:val="single"/>
        </w:rPr>
        <w:br/>
      </w:r>
      <w:r w:rsidR="00E84779">
        <w:rPr>
          <w:rFonts w:ascii="Arial" w:hAnsi="Arial" w:cs="Arial"/>
          <w:b/>
          <w:sz w:val="20"/>
          <w:szCs w:val="20"/>
        </w:rPr>
        <w:t>Zertifizierungss</w:t>
      </w:r>
      <w:r w:rsidR="00E74A38" w:rsidRPr="0035310D">
        <w:rPr>
          <w:rFonts w:ascii="Arial" w:hAnsi="Arial" w:cs="Arial"/>
          <w:b/>
          <w:sz w:val="20"/>
          <w:szCs w:val="20"/>
        </w:rPr>
        <w:t xml:space="preserve">tandard umfasst über 80 </w:t>
      </w:r>
      <w:r w:rsidR="00E84779">
        <w:rPr>
          <w:rFonts w:ascii="Arial" w:hAnsi="Arial" w:cs="Arial"/>
          <w:b/>
          <w:sz w:val="20"/>
          <w:szCs w:val="20"/>
        </w:rPr>
        <w:t>Prüfkriterien</w:t>
      </w:r>
      <w:r w:rsidR="00E74A38">
        <w:rPr>
          <w:rFonts w:ascii="Arial" w:hAnsi="Arial" w:cs="Arial"/>
          <w:sz w:val="20"/>
          <w:szCs w:val="20"/>
          <w:u w:val="single"/>
        </w:rPr>
        <w:br/>
      </w:r>
      <w:r w:rsidR="00112961">
        <w:rPr>
          <w:rFonts w:ascii="Arial" w:hAnsi="Arial" w:cs="Arial"/>
          <w:sz w:val="20"/>
          <w:szCs w:val="20"/>
        </w:rPr>
        <w:t>T</w:t>
      </w:r>
      <w:r w:rsidR="00112961" w:rsidRPr="00E74A38">
        <w:rPr>
          <w:rFonts w:ascii="Arial" w:hAnsi="Arial" w:cs="Arial"/>
          <w:sz w:val="20"/>
          <w:szCs w:val="20"/>
        </w:rPr>
        <w:t>rotz entspannter Corona-Lage</w:t>
      </w:r>
      <w:r w:rsidR="00112961">
        <w:rPr>
          <w:rFonts w:ascii="Arial" w:hAnsi="Arial" w:cs="Arial"/>
          <w:sz w:val="20"/>
          <w:szCs w:val="20"/>
        </w:rPr>
        <w:t xml:space="preserve"> </w:t>
      </w:r>
      <w:r w:rsidR="000823F3">
        <w:rPr>
          <w:rFonts w:ascii="Arial" w:hAnsi="Arial" w:cs="Arial"/>
          <w:sz w:val="20"/>
          <w:szCs w:val="20"/>
        </w:rPr>
        <w:t xml:space="preserve">investiert </w:t>
      </w:r>
      <w:r w:rsidR="00112961" w:rsidRPr="00E74A38">
        <w:rPr>
          <w:rFonts w:ascii="Arial" w:hAnsi="Arial" w:cs="Arial"/>
          <w:sz w:val="20"/>
          <w:szCs w:val="20"/>
        </w:rPr>
        <w:t xml:space="preserve">B &amp; B Hotels </w:t>
      </w:r>
      <w:r w:rsidR="00220150">
        <w:rPr>
          <w:rFonts w:ascii="Arial" w:hAnsi="Arial" w:cs="Arial"/>
          <w:sz w:val="20"/>
          <w:szCs w:val="20"/>
        </w:rPr>
        <w:t>in das Hygiene- und Infektionsschutzmanagement</w:t>
      </w:r>
      <w:r w:rsidR="00220150" w:rsidRPr="00E74A38">
        <w:rPr>
          <w:rFonts w:ascii="Arial" w:hAnsi="Arial" w:cs="Arial"/>
          <w:sz w:val="20"/>
          <w:szCs w:val="20"/>
        </w:rPr>
        <w:t xml:space="preserve"> </w:t>
      </w:r>
      <w:r w:rsidR="00220150">
        <w:rPr>
          <w:rFonts w:ascii="Arial" w:hAnsi="Arial" w:cs="Arial"/>
          <w:sz w:val="20"/>
          <w:szCs w:val="20"/>
        </w:rPr>
        <w:t xml:space="preserve">seiner Budgethotels. </w:t>
      </w:r>
      <w:r w:rsidR="003D336A">
        <w:rPr>
          <w:rFonts w:ascii="Arial" w:hAnsi="Arial" w:cs="Arial"/>
          <w:sz w:val="20"/>
          <w:szCs w:val="20"/>
        </w:rPr>
        <w:t>Ob die</w:t>
      </w:r>
      <w:r w:rsidR="004F3552">
        <w:rPr>
          <w:rFonts w:ascii="Arial" w:hAnsi="Arial" w:cs="Arial"/>
          <w:sz w:val="20"/>
          <w:szCs w:val="20"/>
        </w:rPr>
        <w:t xml:space="preserve"> geltenden</w:t>
      </w:r>
      <w:r w:rsidR="003D336A">
        <w:rPr>
          <w:rFonts w:ascii="Arial" w:hAnsi="Arial" w:cs="Arial"/>
          <w:sz w:val="20"/>
          <w:szCs w:val="20"/>
        </w:rPr>
        <w:t xml:space="preserve"> </w:t>
      </w:r>
      <w:r w:rsidR="00360F8E">
        <w:rPr>
          <w:rFonts w:ascii="Arial" w:hAnsi="Arial" w:cs="Arial"/>
          <w:sz w:val="20"/>
          <w:szCs w:val="20"/>
        </w:rPr>
        <w:t xml:space="preserve">Standards zum Schutz der Hotelgäste und Mitarbeitenden eingehalten werden, </w:t>
      </w:r>
      <w:r w:rsidR="0007619E">
        <w:rPr>
          <w:rFonts w:ascii="Arial" w:hAnsi="Arial" w:cs="Arial"/>
          <w:sz w:val="20"/>
          <w:szCs w:val="20"/>
        </w:rPr>
        <w:t>habe</w:t>
      </w:r>
      <w:r w:rsidR="003748FD">
        <w:rPr>
          <w:rFonts w:ascii="Arial" w:hAnsi="Arial" w:cs="Arial"/>
          <w:sz w:val="20"/>
          <w:szCs w:val="20"/>
        </w:rPr>
        <w:t>n</w:t>
      </w:r>
      <w:r w:rsidR="0007619E">
        <w:rPr>
          <w:rFonts w:ascii="Arial" w:hAnsi="Arial" w:cs="Arial"/>
          <w:sz w:val="20"/>
          <w:szCs w:val="20"/>
        </w:rPr>
        <w:t xml:space="preserve"> die Auditorinnen und Auditoren von TÜV Rheinland genau im Blick. </w:t>
      </w:r>
      <w:r w:rsidR="00531B60">
        <w:rPr>
          <w:rFonts w:ascii="Arial" w:hAnsi="Arial" w:cs="Arial"/>
          <w:sz w:val="20"/>
          <w:szCs w:val="20"/>
        </w:rPr>
        <w:t xml:space="preserve">Die Prüfung der 167 </w:t>
      </w:r>
      <w:r w:rsidR="00A67F84">
        <w:rPr>
          <w:rFonts w:ascii="Arial" w:hAnsi="Arial" w:cs="Arial"/>
          <w:sz w:val="20"/>
          <w:szCs w:val="20"/>
        </w:rPr>
        <w:t>Häuser der Hotelkette</w:t>
      </w:r>
      <w:r w:rsidR="001D4237">
        <w:rPr>
          <w:rFonts w:ascii="Arial" w:hAnsi="Arial" w:cs="Arial"/>
          <w:sz w:val="20"/>
          <w:szCs w:val="20"/>
        </w:rPr>
        <w:t xml:space="preserve"> </w:t>
      </w:r>
      <w:r w:rsidR="00531B60">
        <w:rPr>
          <w:rFonts w:ascii="Arial" w:hAnsi="Arial" w:cs="Arial"/>
          <w:sz w:val="20"/>
          <w:szCs w:val="20"/>
        </w:rPr>
        <w:t xml:space="preserve">erfolgt </w:t>
      </w:r>
      <w:r w:rsidR="000C6153">
        <w:rPr>
          <w:rFonts w:ascii="Arial" w:hAnsi="Arial" w:cs="Arial"/>
          <w:sz w:val="20"/>
          <w:szCs w:val="20"/>
        </w:rPr>
        <w:t xml:space="preserve">nach </w:t>
      </w:r>
      <w:r w:rsidR="003B0840">
        <w:rPr>
          <w:rFonts w:ascii="Arial" w:hAnsi="Arial" w:cs="Arial"/>
          <w:sz w:val="20"/>
          <w:szCs w:val="20"/>
        </w:rPr>
        <w:t xml:space="preserve">speziell </w:t>
      </w:r>
      <w:r w:rsidR="00EB6DA6">
        <w:rPr>
          <w:rFonts w:ascii="Arial" w:hAnsi="Arial" w:cs="Arial"/>
          <w:sz w:val="20"/>
          <w:szCs w:val="20"/>
        </w:rPr>
        <w:t xml:space="preserve">für das Gastgewerbe </w:t>
      </w:r>
      <w:r w:rsidR="003B0840">
        <w:rPr>
          <w:rFonts w:ascii="Arial" w:hAnsi="Arial" w:cs="Arial"/>
          <w:sz w:val="20"/>
          <w:szCs w:val="20"/>
        </w:rPr>
        <w:t>entwickelten Grundsätze</w:t>
      </w:r>
      <w:r w:rsidR="000C6153">
        <w:rPr>
          <w:rFonts w:ascii="Arial" w:hAnsi="Arial" w:cs="Arial"/>
          <w:sz w:val="20"/>
          <w:szCs w:val="20"/>
        </w:rPr>
        <w:t>n</w:t>
      </w:r>
      <w:r w:rsidR="003B0840">
        <w:rPr>
          <w:rFonts w:ascii="Arial" w:hAnsi="Arial" w:cs="Arial"/>
          <w:sz w:val="20"/>
          <w:szCs w:val="20"/>
        </w:rPr>
        <w:t xml:space="preserve"> </w:t>
      </w:r>
      <w:r w:rsidR="00604345">
        <w:rPr>
          <w:rFonts w:ascii="Arial" w:hAnsi="Arial" w:cs="Arial"/>
          <w:sz w:val="20"/>
          <w:szCs w:val="20"/>
        </w:rPr>
        <w:t>und Standard</w:t>
      </w:r>
      <w:r w:rsidR="00954927">
        <w:rPr>
          <w:rFonts w:ascii="Arial" w:hAnsi="Arial" w:cs="Arial"/>
          <w:sz w:val="20"/>
          <w:szCs w:val="20"/>
        </w:rPr>
        <w:t>s</w:t>
      </w:r>
      <w:r w:rsidR="003B0840">
        <w:rPr>
          <w:rFonts w:ascii="Arial" w:hAnsi="Arial" w:cs="Arial"/>
          <w:sz w:val="20"/>
          <w:szCs w:val="20"/>
        </w:rPr>
        <w:t>.</w:t>
      </w:r>
      <w:r w:rsidR="003B0840" w:rsidRPr="003132B2">
        <w:rPr>
          <w:rFonts w:ascii="Arial" w:hAnsi="Arial" w:cs="Arial"/>
          <w:sz w:val="20"/>
          <w:szCs w:val="20"/>
        </w:rPr>
        <w:t xml:space="preserve"> </w:t>
      </w:r>
      <w:r w:rsidR="006C7BF9">
        <w:rPr>
          <w:rFonts w:ascii="Arial" w:hAnsi="Arial" w:cs="Arial"/>
          <w:sz w:val="20"/>
          <w:szCs w:val="20"/>
        </w:rPr>
        <w:t>Im Prüfkatalog des Audits sind ü</w:t>
      </w:r>
      <w:r w:rsidR="00954927">
        <w:rPr>
          <w:rFonts w:ascii="Arial" w:hAnsi="Arial" w:cs="Arial"/>
          <w:sz w:val="20"/>
          <w:szCs w:val="20"/>
        </w:rPr>
        <w:t xml:space="preserve">ber </w:t>
      </w:r>
      <w:r w:rsidR="00954927" w:rsidRPr="003132B2">
        <w:rPr>
          <w:rFonts w:ascii="Arial" w:hAnsi="Arial" w:cs="Arial"/>
          <w:sz w:val="20"/>
          <w:szCs w:val="20"/>
        </w:rPr>
        <w:t>80 </w:t>
      </w:r>
      <w:r w:rsidR="00954927">
        <w:rPr>
          <w:rFonts w:ascii="Arial" w:hAnsi="Arial" w:cs="Arial"/>
          <w:sz w:val="20"/>
          <w:szCs w:val="20"/>
        </w:rPr>
        <w:t>K</w:t>
      </w:r>
      <w:r w:rsidR="00954927" w:rsidRPr="003132B2">
        <w:rPr>
          <w:rFonts w:ascii="Arial" w:hAnsi="Arial" w:cs="Arial"/>
          <w:sz w:val="20"/>
          <w:szCs w:val="20"/>
        </w:rPr>
        <w:t xml:space="preserve">riterien und </w:t>
      </w:r>
      <w:r w:rsidR="00954927">
        <w:rPr>
          <w:rFonts w:ascii="Arial" w:hAnsi="Arial" w:cs="Arial"/>
          <w:sz w:val="20"/>
          <w:szCs w:val="20"/>
        </w:rPr>
        <w:t>M</w:t>
      </w:r>
      <w:r w:rsidR="00954927" w:rsidRPr="003132B2">
        <w:rPr>
          <w:rFonts w:ascii="Arial" w:hAnsi="Arial" w:cs="Arial"/>
          <w:sz w:val="20"/>
          <w:szCs w:val="20"/>
        </w:rPr>
        <w:t>aßnahmen</w:t>
      </w:r>
      <w:r w:rsidR="00954927">
        <w:rPr>
          <w:rFonts w:ascii="Arial" w:hAnsi="Arial" w:cs="Arial"/>
          <w:sz w:val="20"/>
          <w:szCs w:val="20"/>
        </w:rPr>
        <w:t xml:space="preserve"> </w:t>
      </w:r>
      <w:r w:rsidR="00D0403E">
        <w:rPr>
          <w:rFonts w:ascii="Arial" w:hAnsi="Arial" w:cs="Arial"/>
          <w:sz w:val="20"/>
          <w:szCs w:val="20"/>
        </w:rPr>
        <w:t>aufge</w:t>
      </w:r>
      <w:r w:rsidR="00C16050">
        <w:rPr>
          <w:rFonts w:ascii="Arial" w:hAnsi="Arial" w:cs="Arial"/>
          <w:sz w:val="20"/>
          <w:szCs w:val="20"/>
        </w:rPr>
        <w:t>liste</w:t>
      </w:r>
      <w:r w:rsidR="00D0403E">
        <w:rPr>
          <w:rFonts w:ascii="Arial" w:hAnsi="Arial" w:cs="Arial"/>
          <w:sz w:val="20"/>
          <w:szCs w:val="20"/>
        </w:rPr>
        <w:t>t</w:t>
      </w:r>
      <w:r w:rsidR="003132B2">
        <w:rPr>
          <w:rFonts w:ascii="Arial" w:hAnsi="Arial" w:cs="Arial"/>
          <w:sz w:val="20"/>
          <w:szCs w:val="20"/>
        </w:rPr>
        <w:t xml:space="preserve">. </w:t>
      </w:r>
      <w:r w:rsidR="00EB6DA6">
        <w:rPr>
          <w:rFonts w:ascii="Arial" w:hAnsi="Arial" w:cs="Arial"/>
          <w:sz w:val="20"/>
          <w:szCs w:val="20"/>
        </w:rPr>
        <w:t xml:space="preserve">Sie </w:t>
      </w:r>
      <w:r w:rsidR="003132B2" w:rsidRPr="003132B2">
        <w:rPr>
          <w:rFonts w:ascii="Arial" w:hAnsi="Arial" w:cs="Arial"/>
          <w:sz w:val="20"/>
          <w:szCs w:val="20"/>
        </w:rPr>
        <w:t xml:space="preserve">reichen von </w:t>
      </w:r>
      <w:r w:rsidR="00EB6DA6">
        <w:rPr>
          <w:rFonts w:ascii="Arial" w:hAnsi="Arial" w:cs="Arial"/>
          <w:sz w:val="20"/>
          <w:szCs w:val="20"/>
        </w:rPr>
        <w:t xml:space="preserve">auszuarbeitenden </w:t>
      </w:r>
      <w:r w:rsidR="003132B2" w:rsidRPr="003132B2">
        <w:rPr>
          <w:rFonts w:ascii="Arial" w:hAnsi="Arial" w:cs="Arial"/>
          <w:sz w:val="20"/>
          <w:szCs w:val="20"/>
        </w:rPr>
        <w:t>Hygienekonzepten für verschiedene Bereiche wie Rezeption, Küche oder Housekeeping, über die Benennung von Verantwortlichen für Infektionsschutz oder der Einführung digitale</w:t>
      </w:r>
      <w:r w:rsidR="00C16050">
        <w:rPr>
          <w:rFonts w:ascii="Arial" w:hAnsi="Arial" w:cs="Arial"/>
          <w:sz w:val="20"/>
          <w:szCs w:val="20"/>
        </w:rPr>
        <w:t>r</w:t>
      </w:r>
      <w:r w:rsidR="003132B2" w:rsidRPr="003132B2">
        <w:rPr>
          <w:rFonts w:ascii="Arial" w:hAnsi="Arial" w:cs="Arial"/>
          <w:sz w:val="20"/>
          <w:szCs w:val="20"/>
        </w:rPr>
        <w:t xml:space="preserve"> Check</w:t>
      </w:r>
      <w:r w:rsidR="00E74A38">
        <w:rPr>
          <w:rFonts w:ascii="Arial" w:hAnsi="Arial" w:cs="Arial"/>
          <w:sz w:val="20"/>
          <w:szCs w:val="20"/>
        </w:rPr>
        <w:t>i</w:t>
      </w:r>
      <w:r w:rsidR="00C16050">
        <w:rPr>
          <w:rFonts w:ascii="Arial" w:hAnsi="Arial" w:cs="Arial"/>
          <w:sz w:val="20"/>
          <w:szCs w:val="20"/>
        </w:rPr>
        <w:t>n- und Reservierungssysteme</w:t>
      </w:r>
      <w:r w:rsidR="003132B2" w:rsidRPr="003132B2">
        <w:rPr>
          <w:rFonts w:ascii="Arial" w:hAnsi="Arial" w:cs="Arial"/>
          <w:sz w:val="20"/>
          <w:szCs w:val="20"/>
        </w:rPr>
        <w:t>.</w:t>
      </w:r>
      <w:r w:rsidR="003132B2">
        <w:rPr>
          <w:rFonts w:ascii="Arial" w:hAnsi="Arial" w:cs="Arial"/>
          <w:sz w:val="20"/>
          <w:szCs w:val="20"/>
        </w:rPr>
        <w:t xml:space="preserve"> </w:t>
      </w:r>
      <w:r w:rsidR="0072215A">
        <w:rPr>
          <w:rFonts w:ascii="Arial" w:hAnsi="Arial" w:cs="Arial"/>
          <w:sz w:val="20"/>
          <w:szCs w:val="20"/>
        </w:rPr>
        <w:t xml:space="preserve">Alle </w:t>
      </w:r>
      <w:r w:rsidR="003B0840" w:rsidRPr="003132B2">
        <w:rPr>
          <w:rFonts w:ascii="Arial" w:hAnsi="Arial" w:cs="Arial"/>
          <w:sz w:val="20"/>
          <w:szCs w:val="20"/>
        </w:rPr>
        <w:t>Prüfk</w:t>
      </w:r>
      <w:r w:rsidR="00F37B2F">
        <w:rPr>
          <w:rFonts w:ascii="Arial" w:hAnsi="Arial" w:cs="Arial"/>
          <w:sz w:val="20"/>
          <w:szCs w:val="20"/>
        </w:rPr>
        <w:t xml:space="preserve">riterien </w:t>
      </w:r>
      <w:r w:rsidR="0072215A">
        <w:rPr>
          <w:rFonts w:ascii="Arial" w:hAnsi="Arial" w:cs="Arial"/>
          <w:sz w:val="20"/>
          <w:szCs w:val="20"/>
        </w:rPr>
        <w:t xml:space="preserve">zusammen </w:t>
      </w:r>
      <w:r w:rsidR="00153FA7">
        <w:rPr>
          <w:rFonts w:ascii="Arial" w:hAnsi="Arial" w:cs="Arial"/>
          <w:sz w:val="20"/>
          <w:szCs w:val="20"/>
        </w:rPr>
        <w:t>sollen</w:t>
      </w:r>
      <w:r w:rsidR="00901D0B">
        <w:rPr>
          <w:rFonts w:ascii="Arial" w:hAnsi="Arial" w:cs="Arial"/>
          <w:sz w:val="20"/>
          <w:szCs w:val="20"/>
        </w:rPr>
        <w:t xml:space="preserve"> </w:t>
      </w:r>
      <w:r w:rsidR="00954927">
        <w:rPr>
          <w:rFonts w:ascii="Arial" w:hAnsi="Arial" w:cs="Arial"/>
          <w:sz w:val="20"/>
          <w:szCs w:val="20"/>
        </w:rPr>
        <w:t xml:space="preserve">sowohl </w:t>
      </w:r>
      <w:r w:rsidR="00C16050">
        <w:rPr>
          <w:rFonts w:ascii="Arial" w:hAnsi="Arial" w:cs="Arial"/>
          <w:sz w:val="20"/>
          <w:szCs w:val="20"/>
        </w:rPr>
        <w:lastRenderedPageBreak/>
        <w:t>die</w:t>
      </w:r>
      <w:r w:rsidR="003B0840">
        <w:rPr>
          <w:rFonts w:ascii="Arial" w:hAnsi="Arial" w:cs="Arial"/>
          <w:sz w:val="20"/>
          <w:szCs w:val="20"/>
        </w:rPr>
        <w:t xml:space="preserve"> sichere Gestaltung der Arbeitsumgebung der Beschäftigten </w:t>
      </w:r>
      <w:r w:rsidR="00C16050">
        <w:rPr>
          <w:rFonts w:ascii="Arial" w:hAnsi="Arial" w:cs="Arial"/>
          <w:sz w:val="20"/>
          <w:szCs w:val="20"/>
        </w:rPr>
        <w:t xml:space="preserve">ermöglichen </w:t>
      </w:r>
      <w:r w:rsidR="00954927">
        <w:rPr>
          <w:rFonts w:ascii="Arial" w:hAnsi="Arial" w:cs="Arial"/>
          <w:sz w:val="20"/>
          <w:szCs w:val="20"/>
        </w:rPr>
        <w:t xml:space="preserve">als auch </w:t>
      </w:r>
      <w:r w:rsidR="0072215A">
        <w:rPr>
          <w:rFonts w:ascii="Arial" w:hAnsi="Arial" w:cs="Arial"/>
          <w:sz w:val="20"/>
          <w:szCs w:val="20"/>
        </w:rPr>
        <w:t xml:space="preserve">für </w:t>
      </w:r>
      <w:r w:rsidR="00C16050">
        <w:rPr>
          <w:rFonts w:ascii="Arial" w:hAnsi="Arial" w:cs="Arial"/>
          <w:sz w:val="20"/>
          <w:szCs w:val="20"/>
        </w:rPr>
        <w:t>d</w:t>
      </w:r>
      <w:r w:rsidR="00954927">
        <w:rPr>
          <w:rFonts w:ascii="Arial" w:hAnsi="Arial" w:cs="Arial"/>
          <w:sz w:val="20"/>
          <w:szCs w:val="20"/>
        </w:rPr>
        <w:t xml:space="preserve">en umfassenden </w:t>
      </w:r>
      <w:r w:rsidR="003B0840">
        <w:rPr>
          <w:rFonts w:ascii="Arial" w:hAnsi="Arial" w:cs="Arial"/>
          <w:sz w:val="20"/>
          <w:szCs w:val="20"/>
        </w:rPr>
        <w:t>Schutz d</w:t>
      </w:r>
      <w:r w:rsidR="00153FA7">
        <w:rPr>
          <w:rFonts w:ascii="Arial" w:hAnsi="Arial" w:cs="Arial"/>
          <w:sz w:val="20"/>
          <w:szCs w:val="20"/>
        </w:rPr>
        <w:t xml:space="preserve">er </w:t>
      </w:r>
      <w:r w:rsidR="003B0840">
        <w:rPr>
          <w:rFonts w:ascii="Arial" w:hAnsi="Arial" w:cs="Arial"/>
          <w:sz w:val="20"/>
          <w:szCs w:val="20"/>
        </w:rPr>
        <w:t>G</w:t>
      </w:r>
      <w:r w:rsidR="00153FA7">
        <w:rPr>
          <w:rFonts w:ascii="Arial" w:hAnsi="Arial" w:cs="Arial"/>
          <w:sz w:val="20"/>
          <w:szCs w:val="20"/>
        </w:rPr>
        <w:t>äste</w:t>
      </w:r>
      <w:r w:rsidR="00031674" w:rsidRPr="00031674">
        <w:rPr>
          <w:rFonts w:ascii="Arial" w:hAnsi="Arial" w:cs="Arial"/>
          <w:sz w:val="20"/>
          <w:szCs w:val="20"/>
        </w:rPr>
        <w:t xml:space="preserve"> </w:t>
      </w:r>
      <w:r w:rsidR="00C16050">
        <w:rPr>
          <w:rFonts w:ascii="Arial" w:hAnsi="Arial" w:cs="Arial"/>
          <w:sz w:val="20"/>
          <w:szCs w:val="20"/>
        </w:rPr>
        <w:t xml:space="preserve">der </w:t>
      </w:r>
      <w:r w:rsidR="0072215A">
        <w:rPr>
          <w:rFonts w:ascii="Arial" w:hAnsi="Arial" w:cs="Arial"/>
          <w:sz w:val="20"/>
          <w:szCs w:val="20"/>
        </w:rPr>
        <w:t xml:space="preserve">B &amp; B Hotels </w:t>
      </w:r>
      <w:r w:rsidR="00031674">
        <w:rPr>
          <w:rFonts w:ascii="Arial" w:hAnsi="Arial" w:cs="Arial"/>
          <w:sz w:val="20"/>
          <w:szCs w:val="20"/>
        </w:rPr>
        <w:t>sorgen</w:t>
      </w:r>
      <w:r w:rsidR="000C6153">
        <w:rPr>
          <w:rFonts w:ascii="Arial" w:hAnsi="Arial" w:cs="Arial"/>
          <w:sz w:val="20"/>
          <w:szCs w:val="20"/>
        </w:rPr>
        <w:t>.</w:t>
      </w:r>
      <w:r w:rsidR="003B0840">
        <w:rPr>
          <w:rFonts w:ascii="Arial" w:hAnsi="Arial" w:cs="Arial"/>
          <w:sz w:val="20"/>
          <w:szCs w:val="20"/>
        </w:rPr>
        <w:t xml:space="preserve"> </w:t>
      </w:r>
    </w:p>
    <w:p w14:paraId="4FF7CBCA" w14:textId="678125A1" w:rsidR="00031674" w:rsidRPr="004F21B8" w:rsidRDefault="004F21B8" w:rsidP="004F21B8">
      <w:pPr>
        <w:spacing w:after="0" w:line="360" w:lineRule="auto"/>
        <w:rPr>
          <w:rFonts w:ascii="Arial" w:hAnsi="Arial" w:cs="Arial"/>
          <w:b/>
          <w:sz w:val="20"/>
          <w:szCs w:val="20"/>
        </w:rPr>
      </w:pPr>
      <w:r w:rsidRPr="007E6455">
        <w:rPr>
          <w:rFonts w:ascii="Arial" w:hAnsi="Arial" w:cs="Arial"/>
          <w:b/>
          <w:sz w:val="20"/>
          <w:szCs w:val="20"/>
        </w:rPr>
        <w:t>Defizite erkennen und Risiken senken</w:t>
      </w:r>
    </w:p>
    <w:p w14:paraId="4DBDF6A0" w14:textId="51A86A5D" w:rsidR="00031CED" w:rsidRPr="00987E53" w:rsidRDefault="0072215A" w:rsidP="00C6457D">
      <w:pPr>
        <w:spacing w:line="360" w:lineRule="auto"/>
        <w:rPr>
          <w:rFonts w:ascii="Arial" w:hAnsi="Arial" w:cs="Arial"/>
          <w:sz w:val="20"/>
          <w:szCs w:val="20"/>
          <w:u w:val="single"/>
        </w:rPr>
      </w:pPr>
      <w:r>
        <w:rPr>
          <w:rFonts w:ascii="Arial" w:hAnsi="Arial" w:cs="Arial"/>
          <w:sz w:val="20"/>
          <w:szCs w:val="20"/>
        </w:rPr>
        <w:t xml:space="preserve">In den Hotels </w:t>
      </w:r>
      <w:r w:rsidR="004F21B8">
        <w:rPr>
          <w:rFonts w:ascii="Arial" w:hAnsi="Arial" w:cs="Arial"/>
          <w:sz w:val="20"/>
          <w:szCs w:val="20"/>
        </w:rPr>
        <w:t xml:space="preserve">werden </w:t>
      </w:r>
      <w:r>
        <w:rPr>
          <w:rFonts w:ascii="Arial" w:hAnsi="Arial" w:cs="Arial"/>
          <w:sz w:val="20"/>
          <w:szCs w:val="20"/>
        </w:rPr>
        <w:t xml:space="preserve">bei den Audits </w:t>
      </w:r>
      <w:r w:rsidR="004F21B8">
        <w:rPr>
          <w:rFonts w:ascii="Arial" w:hAnsi="Arial" w:cs="Arial"/>
          <w:sz w:val="20"/>
          <w:szCs w:val="20"/>
        </w:rPr>
        <w:t xml:space="preserve">grundlegende technische und organisatorische Abläufe überprüft. </w:t>
      </w:r>
      <w:r w:rsidR="00D4377E">
        <w:rPr>
          <w:rFonts w:ascii="Arial" w:hAnsi="Arial" w:cs="Arial"/>
          <w:sz w:val="20"/>
          <w:szCs w:val="20"/>
        </w:rPr>
        <w:t>Dabei zählen</w:t>
      </w:r>
      <w:r w:rsidR="00C6457D">
        <w:rPr>
          <w:rFonts w:ascii="Arial" w:hAnsi="Arial" w:cs="Arial"/>
          <w:sz w:val="20"/>
          <w:szCs w:val="20"/>
        </w:rPr>
        <w:t xml:space="preserve"> gesetzliche und regulatorische Anforderungen an Hygiene und Infektionsschutz zu den sogenannten K.O.-Kriterien. Das heißt: Betriebe, die diese grundlegenden Erfordernisse nicht erfüllen, können auch kein Zertifikat erhalten. </w:t>
      </w:r>
      <w:r w:rsidR="00031CED">
        <w:rPr>
          <w:rFonts w:ascii="Arial" w:hAnsi="Arial" w:cs="Arial"/>
          <w:sz w:val="20"/>
          <w:szCs w:val="20"/>
        </w:rPr>
        <w:t xml:space="preserve">„Bei der Umsetzung eines Hygiene- und Infektionsschutzkonzepts geht es nicht nur darum, geltende Vorschriften verlässlich </w:t>
      </w:r>
      <w:r w:rsidR="00D4377E">
        <w:rPr>
          <w:rFonts w:ascii="Arial" w:hAnsi="Arial" w:cs="Arial"/>
          <w:sz w:val="20"/>
          <w:szCs w:val="20"/>
        </w:rPr>
        <w:t xml:space="preserve">einzuführen. Die Audits und die </w:t>
      </w:r>
      <w:r w:rsidR="00031CED">
        <w:rPr>
          <w:rFonts w:ascii="Arial" w:hAnsi="Arial" w:cs="Arial"/>
          <w:sz w:val="20"/>
          <w:szCs w:val="20"/>
        </w:rPr>
        <w:t>später</w:t>
      </w:r>
      <w:r w:rsidR="00D4377E">
        <w:rPr>
          <w:rFonts w:ascii="Arial" w:hAnsi="Arial" w:cs="Arial"/>
          <w:sz w:val="20"/>
          <w:szCs w:val="20"/>
        </w:rPr>
        <w:t xml:space="preserve"> folgend</w:t>
      </w:r>
      <w:r w:rsidR="00031CED">
        <w:rPr>
          <w:rFonts w:ascii="Arial" w:hAnsi="Arial" w:cs="Arial"/>
          <w:sz w:val="20"/>
          <w:szCs w:val="20"/>
        </w:rPr>
        <w:t>en Überprüfungen dienen auch dazu, entsprechende Vorgaben konsequent in den Betriebsalltag zu integrieren</w:t>
      </w:r>
      <w:r w:rsidR="00C6457D">
        <w:rPr>
          <w:rFonts w:ascii="Arial" w:hAnsi="Arial" w:cs="Arial"/>
          <w:sz w:val="20"/>
          <w:szCs w:val="20"/>
        </w:rPr>
        <w:t>. Das Zertifikat von TÜV Rheinland dokumentiert schließlich</w:t>
      </w:r>
      <w:r w:rsidR="00D4377E">
        <w:rPr>
          <w:rFonts w:ascii="Arial" w:hAnsi="Arial" w:cs="Arial"/>
          <w:sz w:val="20"/>
          <w:szCs w:val="20"/>
        </w:rPr>
        <w:t xml:space="preserve">, den erfolgreichen </w:t>
      </w:r>
      <w:r w:rsidR="00C6457D">
        <w:rPr>
          <w:rFonts w:ascii="Arial" w:hAnsi="Arial" w:cs="Arial"/>
          <w:sz w:val="20"/>
          <w:szCs w:val="20"/>
        </w:rPr>
        <w:t>Abschluss der unabhängigen Prüfung</w:t>
      </w:r>
      <w:r w:rsidR="00031CED">
        <w:rPr>
          <w:rFonts w:ascii="Arial" w:hAnsi="Arial" w:cs="Arial"/>
          <w:sz w:val="20"/>
          <w:szCs w:val="20"/>
        </w:rPr>
        <w:t xml:space="preserve">“, erklärt Olaf Seiche. </w:t>
      </w:r>
    </w:p>
    <w:p w14:paraId="6B3579F1" w14:textId="77777777" w:rsidR="00255453" w:rsidRPr="00583D1E" w:rsidRDefault="00255453" w:rsidP="00255453">
      <w:pPr>
        <w:spacing w:after="0" w:line="360" w:lineRule="auto"/>
        <w:rPr>
          <w:rFonts w:ascii="Arial" w:hAnsi="Arial" w:cs="Arial"/>
          <w:b/>
          <w:sz w:val="20"/>
          <w:szCs w:val="20"/>
        </w:rPr>
      </w:pPr>
    </w:p>
    <w:p w14:paraId="5AD5C726" w14:textId="77777777" w:rsidR="00C6457D" w:rsidRPr="00E73281" w:rsidRDefault="00C6457D" w:rsidP="00C6457D">
      <w:pPr>
        <w:widowControl w:val="0"/>
        <w:tabs>
          <w:tab w:val="left" w:pos="7380"/>
        </w:tabs>
        <w:autoSpaceDE w:val="0"/>
        <w:autoSpaceDN w:val="0"/>
        <w:adjustRightInd w:val="0"/>
        <w:spacing w:line="360" w:lineRule="auto"/>
        <w:ind w:right="-2"/>
        <w:rPr>
          <w:rFonts w:ascii="Arial" w:hAnsi="Arial" w:cs="Arial"/>
          <w:i/>
          <w:iCs/>
          <w:color w:val="000000"/>
          <w:sz w:val="18"/>
          <w:szCs w:val="20"/>
        </w:rPr>
      </w:pPr>
      <w:r w:rsidRPr="001D18D1">
        <w:rPr>
          <w:rFonts w:ascii="Arial" w:hAnsi="Arial" w:cs="Arial"/>
          <w:i/>
          <w:iCs/>
          <w:color w:val="000000"/>
          <w:sz w:val="18"/>
          <w:szCs w:val="20"/>
        </w:rPr>
        <w:t xml:space="preserve">Sicherheit und Qualität in fast allen Wirtschafts- und Lebensbereichen: Dafür steht TÜV Rheinland. Das Unternehmen ist seit mehr als 150 Jahren tätig und zählt zu den weltweit führenden Prüfdienstleistern. TÜV Rheinland hat mehr als 20.000 Mitarbeiterinnen und Mitarbeiter in über 50 Ländern und erzielt einen Jahresumsatz von rund 2,1 Milliarden Euro. Die hoch qualifizierten Expertinnen und Experten von TÜV Rheinland prüfen rund um den Globus technische Anlagen und Produkte, begleiten Innnovationen in Technik und Wirtschaft, trainieren Menschen in zahlreichen Berufen und zertifizieren Managementsysteme nach internationalen Standards. Damit sorgen die unabhängigen Fachleute für Vertrauen entlang globaler Warenströme und Wertschöpfungsketten. Seit 2006 ist TÜV Rheinland Mitglied im Global Compact der Vereinten Nationen für mehr Nachhaltigkeit und gegen Korruption. </w:t>
      </w:r>
      <w:r w:rsidRPr="001D18D1">
        <w:rPr>
          <w:rFonts w:ascii="Arial" w:hAnsi="Arial" w:cs="Arial"/>
          <w:i/>
          <w:sz w:val="18"/>
          <w:szCs w:val="20"/>
        </w:rPr>
        <w:t xml:space="preserve">Website: </w:t>
      </w:r>
      <w:hyperlink r:id="rId11" w:history="1">
        <w:r w:rsidRPr="001D18D1">
          <w:rPr>
            <w:rStyle w:val="Hyperlink"/>
            <w:rFonts w:ascii="Arial" w:hAnsi="Arial" w:cs="Arial"/>
            <w:iCs/>
            <w:sz w:val="18"/>
            <w:szCs w:val="20"/>
          </w:rPr>
          <w:t>www.tuv.com</w:t>
        </w:r>
      </w:hyperlink>
    </w:p>
    <w:p w14:paraId="5645E0D5" w14:textId="77777777" w:rsidR="00C6457D" w:rsidRPr="000E1C4C" w:rsidRDefault="00C6457D" w:rsidP="00C6457D">
      <w:pPr>
        <w:tabs>
          <w:tab w:val="left" w:pos="5670"/>
        </w:tabs>
        <w:autoSpaceDE w:val="0"/>
        <w:autoSpaceDN w:val="0"/>
        <w:adjustRightInd w:val="0"/>
        <w:spacing w:after="0" w:line="360" w:lineRule="auto"/>
        <w:rPr>
          <w:rFonts w:ascii="Arial" w:hAnsi="Arial" w:cs="Arial"/>
          <w:i/>
          <w:sz w:val="18"/>
          <w:szCs w:val="18"/>
        </w:rPr>
      </w:pPr>
      <w:r w:rsidRPr="000E1C4C">
        <w:rPr>
          <w:rFonts w:ascii="Arial" w:hAnsi="Arial" w:cs="Arial"/>
          <w:i/>
          <w:sz w:val="18"/>
          <w:szCs w:val="18"/>
        </w:rPr>
        <w:t>________________________________________________________________________</w:t>
      </w:r>
    </w:p>
    <w:p w14:paraId="51CF3806" w14:textId="77777777" w:rsidR="00C6457D" w:rsidRPr="00744725" w:rsidRDefault="00C6457D" w:rsidP="00C6457D">
      <w:pPr>
        <w:widowControl w:val="0"/>
        <w:spacing w:after="0" w:line="360" w:lineRule="auto"/>
        <w:rPr>
          <w:rFonts w:ascii="Arial" w:hAnsi="Arial" w:cs="Arial"/>
          <w:sz w:val="18"/>
          <w:szCs w:val="18"/>
        </w:rPr>
      </w:pPr>
      <w:r w:rsidRPr="00744725">
        <w:rPr>
          <w:rFonts w:ascii="Arial" w:hAnsi="Arial" w:cs="Arial"/>
          <w:sz w:val="18"/>
          <w:szCs w:val="18"/>
        </w:rPr>
        <w:t xml:space="preserve">Ihr Ansprechpartner für redaktionelle Fragen: </w:t>
      </w:r>
    </w:p>
    <w:p w14:paraId="15A5268F" w14:textId="77777777" w:rsidR="00C6457D" w:rsidRPr="00744725" w:rsidRDefault="00C6457D" w:rsidP="00C6457D">
      <w:pPr>
        <w:widowControl w:val="0"/>
        <w:spacing w:after="0" w:line="360" w:lineRule="auto"/>
        <w:rPr>
          <w:rFonts w:ascii="Arial" w:hAnsi="Arial" w:cs="Arial"/>
          <w:sz w:val="18"/>
          <w:szCs w:val="18"/>
        </w:rPr>
      </w:pPr>
      <w:r>
        <w:rPr>
          <w:rFonts w:ascii="Arial" w:hAnsi="Arial" w:cs="Arial"/>
          <w:sz w:val="18"/>
          <w:szCs w:val="18"/>
        </w:rPr>
        <w:t>Pressestelle TÜV Rheinland</w:t>
      </w:r>
      <w:r w:rsidRPr="00744725">
        <w:rPr>
          <w:rFonts w:ascii="Arial" w:hAnsi="Arial" w:cs="Arial"/>
          <w:sz w:val="18"/>
          <w:szCs w:val="18"/>
        </w:rPr>
        <w:t>, Tel.: +49 2 21/8 06-</w:t>
      </w:r>
      <w:r>
        <w:rPr>
          <w:rFonts w:ascii="Arial" w:hAnsi="Arial" w:cs="Arial"/>
          <w:sz w:val="18"/>
          <w:szCs w:val="18"/>
        </w:rPr>
        <w:t>21 48</w:t>
      </w:r>
    </w:p>
    <w:p w14:paraId="7BC4F065" w14:textId="77777777" w:rsidR="00C6457D" w:rsidRPr="00D5228C" w:rsidRDefault="00C6457D" w:rsidP="00C6457D">
      <w:pPr>
        <w:spacing w:after="0" w:line="360" w:lineRule="auto"/>
        <w:rPr>
          <w:rFonts w:ascii="Arial" w:hAnsi="Arial" w:cs="Arial"/>
          <w:sz w:val="18"/>
          <w:szCs w:val="18"/>
        </w:rPr>
      </w:pPr>
      <w:r w:rsidRPr="000C1F94">
        <w:rPr>
          <w:rFonts w:ascii="Arial" w:hAnsi="Arial" w:cs="Arial"/>
          <w:sz w:val="18"/>
          <w:szCs w:val="18"/>
        </w:rPr>
        <w:t xml:space="preserve">Die aktuellen Presseinformationen </w:t>
      </w:r>
      <w:r>
        <w:rPr>
          <w:rFonts w:ascii="Arial" w:hAnsi="Arial" w:cs="Arial"/>
          <w:sz w:val="18"/>
          <w:szCs w:val="18"/>
        </w:rPr>
        <w:t xml:space="preserve">sowie themenbezogene Fotos und Videos </w:t>
      </w:r>
      <w:r w:rsidRPr="000C1F94">
        <w:rPr>
          <w:rFonts w:ascii="Arial" w:hAnsi="Arial" w:cs="Arial"/>
          <w:sz w:val="18"/>
          <w:szCs w:val="18"/>
        </w:rPr>
        <w:t>erhalten Sie auch per E-Mail über press</w:t>
      </w:r>
      <w:r>
        <w:rPr>
          <w:rFonts w:ascii="Arial" w:hAnsi="Arial" w:cs="Arial"/>
          <w:sz w:val="18"/>
          <w:szCs w:val="18"/>
        </w:rPr>
        <w:t>e@de.tuv.com sowie im Internet: www</w:t>
      </w:r>
      <w:r w:rsidRPr="00C6773C">
        <w:rPr>
          <w:rFonts w:ascii="Arial" w:hAnsi="Arial" w:cs="Arial"/>
          <w:sz w:val="18"/>
          <w:szCs w:val="18"/>
        </w:rPr>
        <w:t>.tuv.com</w:t>
      </w:r>
      <w:r>
        <w:rPr>
          <w:rFonts w:ascii="Arial" w:hAnsi="Arial" w:cs="Arial"/>
          <w:sz w:val="18"/>
          <w:szCs w:val="18"/>
        </w:rPr>
        <w:t>/presse</w:t>
      </w:r>
      <w:r w:rsidRPr="000C1F94">
        <w:rPr>
          <w:rFonts w:ascii="Arial" w:hAnsi="Arial" w:cs="Arial"/>
          <w:sz w:val="18"/>
          <w:szCs w:val="18"/>
        </w:rPr>
        <w:t xml:space="preserve"> und </w:t>
      </w:r>
      <w:hyperlink r:id="rId12" w:history="1">
        <w:r w:rsidRPr="000C1F94">
          <w:rPr>
            <w:rFonts w:ascii="Arial" w:hAnsi="Arial" w:cs="Arial"/>
            <w:sz w:val="18"/>
            <w:szCs w:val="18"/>
          </w:rPr>
          <w:t>www.twitter.com/tuvcom_presse</w:t>
        </w:r>
      </w:hyperlink>
    </w:p>
    <w:p w14:paraId="7220C77B" w14:textId="77777777" w:rsidR="004570A0" w:rsidRPr="004549E5" w:rsidRDefault="004570A0" w:rsidP="004549E5"/>
    <w:sectPr w:rsidR="004570A0" w:rsidRPr="004549E5" w:rsidSect="008B2B72">
      <w:headerReference w:type="even" r:id="rId13"/>
      <w:headerReference w:type="default" r:id="rId14"/>
      <w:headerReference w:type="first" r:id="rId15"/>
      <w:pgSz w:w="11906" w:h="16838" w:code="9"/>
      <w:pgMar w:top="2835" w:right="3117" w:bottom="1134" w:left="1418" w:header="709" w:footer="124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B2E7F9" w14:textId="77777777" w:rsidR="00977BAF" w:rsidRDefault="00977BAF" w:rsidP="006C1C0B">
      <w:r>
        <w:separator/>
      </w:r>
    </w:p>
  </w:endnote>
  <w:endnote w:type="continuationSeparator" w:id="0">
    <w:p w14:paraId="3CE974CD" w14:textId="77777777" w:rsidR="00977BAF" w:rsidRDefault="00977BAF" w:rsidP="006C1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D2A7CF" w14:textId="77777777" w:rsidR="00977BAF" w:rsidRDefault="00977BAF" w:rsidP="006C1C0B">
      <w:r>
        <w:separator/>
      </w:r>
    </w:p>
  </w:footnote>
  <w:footnote w:type="continuationSeparator" w:id="0">
    <w:p w14:paraId="5E1E5867" w14:textId="77777777" w:rsidR="00977BAF" w:rsidRDefault="00977BAF" w:rsidP="006C1C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eitenzahl"/>
      </w:rPr>
      <w:id w:val="187411751"/>
      <w:docPartObj>
        <w:docPartGallery w:val="Page Numbers (Top of Page)"/>
        <w:docPartUnique/>
      </w:docPartObj>
    </w:sdtPr>
    <w:sdtEndPr>
      <w:rPr>
        <w:rStyle w:val="Seitenzahl"/>
      </w:rPr>
    </w:sdtEndPr>
    <w:sdtContent>
      <w:p w14:paraId="73D3F514" w14:textId="77777777" w:rsidR="00EE2835" w:rsidRDefault="00C72B9C" w:rsidP="00D22415">
        <w:pPr>
          <w:pStyle w:val="Kopfzeile"/>
          <w:framePr w:wrap="none" w:vAnchor="text" w:hAnchor="margin"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256E014B" w14:textId="77777777" w:rsidR="00EE2835" w:rsidRDefault="006C3616" w:rsidP="00EE2835">
    <w:pPr>
      <w:pStyle w:val="Kopfzeile"/>
      <w:ind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1FCFA1" w14:textId="77777777" w:rsidR="00F90D2F" w:rsidRPr="00F90D2F" w:rsidRDefault="00C72B9C" w:rsidP="00EE2835">
    <w:pPr>
      <w:pStyle w:val="Kopfzeile"/>
      <w:tabs>
        <w:tab w:val="clear" w:pos="9072"/>
        <w:tab w:val="right" w:pos="9639"/>
      </w:tabs>
      <w:ind w:firstLine="360"/>
      <w:rPr>
        <w:rFonts w:asciiTheme="minorHAnsi" w:hAnsiTheme="minorHAnsi"/>
        <w:sz w:val="30"/>
        <w:szCs w:val="30"/>
      </w:rPr>
    </w:pPr>
    <w:r>
      <w:rPr>
        <w:rFonts w:asciiTheme="minorHAnsi" w:hAnsiTheme="minorHAnsi"/>
        <w:noProof/>
        <w:sz w:val="30"/>
        <w:szCs w:val="30"/>
        <w:lang w:eastAsia="de-DE"/>
      </w:rPr>
      <w:drawing>
        <wp:anchor distT="0" distB="0" distL="114300" distR="114300" simplePos="0" relativeHeight="251660288" behindDoc="1" locked="0" layoutInCell="1" allowOverlap="1" wp14:anchorId="01F12DB7" wp14:editId="1C738998">
          <wp:simplePos x="0" y="0"/>
          <wp:positionH relativeFrom="column">
            <wp:posOffset>4452620</wp:posOffset>
          </wp:positionH>
          <wp:positionV relativeFrom="page">
            <wp:posOffset>247650</wp:posOffset>
          </wp:positionV>
          <wp:extent cx="1800000" cy="457200"/>
          <wp:effectExtent l="0" t="0" r="0" b="0"/>
          <wp:wrapNone/>
          <wp:docPr id="28" name="Grafi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VR_L1de_P300.jpg"/>
                  <pic:cNvPicPr/>
                </pic:nvPicPr>
                <pic:blipFill>
                  <a:blip r:embed="rId1">
                    <a:extLst>
                      <a:ext uri="{28A0092B-C50C-407E-A947-70E740481C1C}">
                        <a14:useLocalDpi xmlns:a14="http://schemas.microsoft.com/office/drawing/2010/main" val="0"/>
                      </a:ext>
                    </a:extLst>
                  </a:blip>
                  <a:stretch>
                    <a:fillRect/>
                  </a:stretch>
                </pic:blipFill>
                <pic:spPr>
                  <a:xfrm>
                    <a:off x="0" y="0"/>
                    <a:ext cx="1800000" cy="457200"/>
                  </a:xfrm>
                  <a:prstGeom prst="rect">
                    <a:avLst/>
                  </a:prstGeom>
                </pic:spPr>
              </pic:pic>
            </a:graphicData>
          </a:graphic>
          <wp14:sizeRelH relativeFrom="margin">
            <wp14:pctWidth>0</wp14:pctWidth>
          </wp14:sizeRelH>
          <wp14:sizeRelV relativeFrom="margin">
            <wp14:pctHeight>0</wp14:pctHeight>
          </wp14:sizeRelV>
        </wp:anchor>
      </w:drawing>
    </w:r>
    <w:r>
      <w:rPr>
        <w:noProof/>
        <w:lang w:eastAsia="de-DE"/>
      </w:rPr>
      <mc:AlternateContent>
        <mc:Choice Requires="wps">
          <w:drawing>
            <wp:anchor distT="0" distB="0" distL="114300" distR="114300" simplePos="0" relativeHeight="251659264" behindDoc="0" locked="1" layoutInCell="1" allowOverlap="1" wp14:anchorId="177243F8" wp14:editId="15A650F8">
              <wp:simplePos x="0" y="0"/>
              <wp:positionH relativeFrom="column">
                <wp:posOffset>-723900</wp:posOffset>
              </wp:positionH>
              <wp:positionV relativeFrom="page">
                <wp:posOffset>5599430</wp:posOffset>
              </wp:positionV>
              <wp:extent cx="413385" cy="4352290"/>
              <wp:effectExtent l="0" t="0" r="5715" b="0"/>
              <wp:wrapNone/>
              <wp:docPr id="2" name="Textfeld 2"/>
              <wp:cNvGraphicFramePr/>
              <a:graphic xmlns:a="http://schemas.openxmlformats.org/drawingml/2006/main">
                <a:graphicData uri="http://schemas.microsoft.com/office/word/2010/wordprocessingShape">
                  <wps:wsp>
                    <wps:cNvSpPr txBox="1"/>
                    <wps:spPr>
                      <a:xfrm>
                        <a:off x="0" y="0"/>
                        <a:ext cx="413385" cy="4352290"/>
                      </a:xfrm>
                      <a:prstGeom prst="rect">
                        <a:avLst/>
                      </a:prstGeom>
                      <a:solidFill>
                        <a:schemeClr val="lt1"/>
                      </a:solidFill>
                      <a:ln w="6350">
                        <a:noFill/>
                      </a:ln>
                    </wps:spPr>
                    <wps:txbx>
                      <w:txbxContent>
                        <w:p w14:paraId="29CF0F4D" w14:textId="77777777" w:rsidR="003C722D" w:rsidRPr="00264F71" w:rsidRDefault="00C72B9C" w:rsidP="003C722D">
                          <w:pPr>
                            <w:rPr>
                              <w:rFonts w:ascii="Arial" w:hAnsi="Arial" w:cs="Arial"/>
                              <w:sz w:val="12"/>
                              <w:szCs w:val="12"/>
                            </w:rPr>
                          </w:pPr>
                          <w:r w:rsidRPr="00264F71">
                            <w:rPr>
                              <w:rFonts w:ascii="Arial" w:hAnsi="Arial" w:cs="Arial"/>
                              <w:sz w:val="12"/>
                              <w:szCs w:val="12"/>
                            </w:rPr>
                            <w:t>® TÜV, TUEV und TUV sind eingetragene Marken. Eine Nutzung und Verwendung bedarf der vorherigen Zustimmung</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7243F8" id="_x0000_t202" coordsize="21600,21600" o:spt="202" path="m,l,21600r21600,l21600,xe">
              <v:stroke joinstyle="miter"/>
              <v:path gradientshapeok="t" o:connecttype="rect"/>
            </v:shapetype>
            <v:shape id="Textfeld 2" o:spid="_x0000_s1026" type="#_x0000_t202" style="position:absolute;left:0;text-align:left;margin-left:-57pt;margin-top:440.9pt;width:32.55pt;height:34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" fillcolor="white [3201]" stroked="f" strokeweight=".5pt">
              <v:textbox style="layout-flow:vertical;mso-layout-flow-alt:bottom-to-top">
                <w:txbxContent>
                  <w:p w14:paraId="29CF0F4D" w14:textId="77777777" w:rsidR="003C722D" w:rsidRPr="00264F71" w:rsidRDefault="00C72B9C" w:rsidP="003C722D">
                    <w:pPr>
                      <w:rPr>
                        <w:rFonts w:ascii="Arial" w:hAnsi="Arial" w:cs="Arial"/>
                        <w:sz w:val="12"/>
                        <w:szCs w:val="12"/>
                      </w:rPr>
                    </w:pPr>
                    <w:r w:rsidRPr="00264F71">
                      <w:rPr>
                        <w:rFonts w:ascii="Arial" w:hAnsi="Arial" w:cs="Arial"/>
                        <w:sz w:val="12"/>
                        <w:szCs w:val="12"/>
                      </w:rPr>
                      <w:t>® TÜV, TUEV und TUV sind eingetragene Marken. Eine Nutzung und Verwendung bedarf der vorherigen Zustimmung</w:t>
                    </w:r>
                  </w:p>
                </w:txbxContent>
              </v:textbox>
              <w10:wrap anchory="page"/>
              <w10:anchorlock/>
            </v:shape>
          </w:pict>
        </mc:Fallback>
      </mc:AlternateContent>
    </w:r>
    <w:r>
      <w:rPr>
        <w:rFonts w:asciiTheme="minorHAnsi" w:hAnsiTheme="minorHAnsi"/>
        <w:sz w:val="30"/>
        <w:szCs w:val="30"/>
      </w:rPr>
      <w:tab/>
    </w:r>
    <w:r>
      <w:rPr>
        <w:rFonts w:asciiTheme="minorHAnsi" w:hAnsiTheme="minorHAnsi"/>
        <w:sz w:val="30"/>
        <w:szCs w:val="30"/>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D4DA21" w14:textId="77777777" w:rsidR="003A5ED5" w:rsidRDefault="00C72B9C">
    <w:pPr>
      <w:pStyle w:val="Kopfzeile"/>
    </w:pPr>
    <w:r>
      <w:rPr>
        <w:rFonts w:asciiTheme="minorHAnsi" w:hAnsiTheme="minorHAnsi"/>
        <w:noProof/>
        <w:sz w:val="30"/>
        <w:szCs w:val="30"/>
        <w:lang w:eastAsia="de-DE"/>
      </w:rPr>
      <w:drawing>
        <wp:anchor distT="0" distB="0" distL="114300" distR="114300" simplePos="0" relativeHeight="251661312" behindDoc="1" locked="0" layoutInCell="1" allowOverlap="1" wp14:anchorId="287D05B3" wp14:editId="2FA35C3A">
          <wp:simplePos x="0" y="0"/>
          <wp:positionH relativeFrom="column">
            <wp:posOffset>4070680</wp:posOffset>
          </wp:positionH>
          <wp:positionV relativeFrom="page">
            <wp:posOffset>676058</wp:posOffset>
          </wp:positionV>
          <wp:extent cx="1800000" cy="457200"/>
          <wp:effectExtent l="0" t="0" r="0" b="0"/>
          <wp:wrapNone/>
          <wp:docPr id="29" name="Grafi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VR_L1de_P300.jpg"/>
                  <pic:cNvPicPr/>
                </pic:nvPicPr>
                <pic:blipFill>
                  <a:blip r:embed="rId1">
                    <a:extLst>
                      <a:ext uri="{28A0092B-C50C-407E-A947-70E740481C1C}">
                        <a14:useLocalDpi xmlns:a14="http://schemas.microsoft.com/office/drawing/2010/main" val="0"/>
                      </a:ext>
                    </a:extLst>
                  </a:blip>
                  <a:stretch>
                    <a:fillRect/>
                  </a:stretch>
                </pic:blipFill>
                <pic:spPr>
                  <a:xfrm>
                    <a:off x="0" y="0"/>
                    <a:ext cx="1800000" cy="457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B54ABD"/>
    <w:multiLevelType w:val="hybridMultilevel"/>
    <w:tmpl w:val="CFA6A6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2986845"/>
    <w:multiLevelType w:val="multilevel"/>
    <w:tmpl w:val="2A7C21C2"/>
    <w:lvl w:ilvl="0">
      <w:start w:val="1"/>
      <w:numFmt w:val="bullet"/>
      <w:lvlText w:val=""/>
      <w:lvlJc w:val="left"/>
      <w:pPr>
        <w:ind w:left="357" w:hanging="357"/>
      </w:pPr>
      <w:rPr>
        <w:rFonts w:ascii="Symbol" w:hAnsi="Symbol" w:hint="default"/>
      </w:rPr>
    </w:lvl>
    <w:lvl w:ilvl="1">
      <w:start w:val="1"/>
      <w:numFmt w:val="bullet"/>
      <w:lvlText w:val="o"/>
      <w:lvlJc w:val="left"/>
      <w:pPr>
        <w:tabs>
          <w:tab w:val="num" w:pos="1077"/>
        </w:tabs>
        <w:ind w:left="1440" w:hanging="363"/>
      </w:pPr>
      <w:rPr>
        <w:rFonts w:ascii="Courier New" w:hAnsi="Courier New" w:hint="default"/>
      </w:rPr>
    </w:lvl>
    <w:lvl w:ilvl="2">
      <w:start w:val="1"/>
      <w:numFmt w:val="bullet"/>
      <w:lvlText w:val=""/>
      <w:lvlJc w:val="left"/>
      <w:pPr>
        <w:ind w:left="2160" w:hanging="363"/>
      </w:pPr>
      <w:rPr>
        <w:rFonts w:ascii="Wingdings" w:hAnsi="Wingdings" w:hint="default"/>
      </w:rPr>
    </w:lvl>
    <w:lvl w:ilvl="3">
      <w:start w:val="1"/>
      <w:numFmt w:val="bullet"/>
      <w:lvlText w:val=""/>
      <w:lvlJc w:val="left"/>
      <w:pPr>
        <w:ind w:left="2880" w:hanging="363"/>
      </w:pPr>
      <w:rPr>
        <w:rFonts w:ascii="Symbol" w:hAnsi="Symbol" w:hint="default"/>
      </w:rPr>
    </w:lvl>
    <w:lvl w:ilvl="4">
      <w:start w:val="1"/>
      <w:numFmt w:val="bullet"/>
      <w:lvlText w:val="o"/>
      <w:lvlJc w:val="left"/>
      <w:pPr>
        <w:ind w:left="3600" w:hanging="362"/>
      </w:pPr>
      <w:rPr>
        <w:rFonts w:ascii="Courier New" w:hAnsi="Courier New" w:hint="default"/>
      </w:rPr>
    </w:lvl>
    <w:lvl w:ilvl="5">
      <w:start w:val="1"/>
      <w:numFmt w:val="bullet"/>
      <w:lvlText w:val=""/>
      <w:lvlJc w:val="left"/>
      <w:pPr>
        <w:ind w:left="4321" w:hanging="363"/>
      </w:pPr>
      <w:rPr>
        <w:rFonts w:ascii="Wingdings" w:hAnsi="Wingdings" w:hint="default"/>
      </w:rPr>
    </w:lvl>
    <w:lvl w:ilvl="6">
      <w:start w:val="1"/>
      <w:numFmt w:val="bullet"/>
      <w:lvlText w:val=""/>
      <w:lvlJc w:val="left"/>
      <w:pPr>
        <w:ind w:left="5041" w:hanging="363"/>
      </w:pPr>
      <w:rPr>
        <w:rFonts w:ascii="Symbol" w:hAnsi="Symbol" w:hint="default"/>
      </w:rPr>
    </w:lvl>
    <w:lvl w:ilvl="7">
      <w:start w:val="1"/>
      <w:numFmt w:val="bullet"/>
      <w:lvlText w:val="o"/>
      <w:lvlJc w:val="left"/>
      <w:pPr>
        <w:ind w:left="5761" w:hanging="363"/>
      </w:pPr>
      <w:rPr>
        <w:rFonts w:ascii="Courier New" w:hAnsi="Courier New" w:hint="default"/>
      </w:rPr>
    </w:lvl>
    <w:lvl w:ilvl="8">
      <w:start w:val="1"/>
      <w:numFmt w:val="bullet"/>
      <w:lvlText w:val=""/>
      <w:lvlJc w:val="left"/>
      <w:pPr>
        <w:ind w:left="6481" w:hanging="363"/>
      </w:pPr>
      <w:rPr>
        <w:rFonts w:ascii="Wingdings" w:hAnsi="Wingdings" w:hint="default"/>
      </w:rPr>
    </w:lvl>
  </w:abstractNum>
  <w:abstractNum w:abstractNumId="2" w15:restartNumberingAfterBreak="0">
    <w:nsid w:val="267D4F7B"/>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3" w15:restartNumberingAfterBreak="0">
    <w:nsid w:val="33DD6395"/>
    <w:multiLevelType w:val="multilevel"/>
    <w:tmpl w:val="2A7C21C2"/>
    <w:lvl w:ilvl="0">
      <w:start w:val="1"/>
      <w:numFmt w:val="bullet"/>
      <w:lvlText w:val=""/>
      <w:lvlJc w:val="left"/>
      <w:pPr>
        <w:ind w:left="357" w:hanging="357"/>
      </w:pPr>
      <w:rPr>
        <w:rFonts w:ascii="Symbol" w:hAnsi="Symbol" w:hint="default"/>
      </w:rPr>
    </w:lvl>
    <w:lvl w:ilvl="1">
      <w:start w:val="1"/>
      <w:numFmt w:val="bullet"/>
      <w:lvlText w:val="o"/>
      <w:lvlJc w:val="left"/>
      <w:pPr>
        <w:tabs>
          <w:tab w:val="num" w:pos="1077"/>
        </w:tabs>
        <w:ind w:left="1440" w:hanging="363"/>
      </w:pPr>
      <w:rPr>
        <w:rFonts w:ascii="Courier New" w:hAnsi="Courier New" w:hint="default"/>
      </w:rPr>
    </w:lvl>
    <w:lvl w:ilvl="2">
      <w:start w:val="1"/>
      <w:numFmt w:val="bullet"/>
      <w:lvlText w:val=""/>
      <w:lvlJc w:val="left"/>
      <w:pPr>
        <w:ind w:left="2160" w:hanging="363"/>
      </w:pPr>
      <w:rPr>
        <w:rFonts w:ascii="Wingdings" w:hAnsi="Wingdings" w:hint="default"/>
      </w:rPr>
    </w:lvl>
    <w:lvl w:ilvl="3">
      <w:start w:val="1"/>
      <w:numFmt w:val="bullet"/>
      <w:lvlText w:val=""/>
      <w:lvlJc w:val="left"/>
      <w:pPr>
        <w:ind w:left="2880" w:hanging="363"/>
      </w:pPr>
      <w:rPr>
        <w:rFonts w:ascii="Symbol" w:hAnsi="Symbol" w:hint="default"/>
      </w:rPr>
    </w:lvl>
    <w:lvl w:ilvl="4">
      <w:start w:val="1"/>
      <w:numFmt w:val="bullet"/>
      <w:lvlText w:val="o"/>
      <w:lvlJc w:val="left"/>
      <w:pPr>
        <w:ind w:left="3600" w:hanging="362"/>
      </w:pPr>
      <w:rPr>
        <w:rFonts w:ascii="Courier New" w:hAnsi="Courier New" w:hint="default"/>
      </w:rPr>
    </w:lvl>
    <w:lvl w:ilvl="5">
      <w:start w:val="1"/>
      <w:numFmt w:val="bullet"/>
      <w:lvlText w:val=""/>
      <w:lvlJc w:val="left"/>
      <w:pPr>
        <w:ind w:left="4321" w:hanging="363"/>
      </w:pPr>
      <w:rPr>
        <w:rFonts w:ascii="Wingdings" w:hAnsi="Wingdings" w:hint="default"/>
      </w:rPr>
    </w:lvl>
    <w:lvl w:ilvl="6">
      <w:start w:val="1"/>
      <w:numFmt w:val="bullet"/>
      <w:lvlText w:val=""/>
      <w:lvlJc w:val="left"/>
      <w:pPr>
        <w:ind w:left="5041" w:hanging="363"/>
      </w:pPr>
      <w:rPr>
        <w:rFonts w:ascii="Symbol" w:hAnsi="Symbol" w:hint="default"/>
      </w:rPr>
    </w:lvl>
    <w:lvl w:ilvl="7">
      <w:start w:val="1"/>
      <w:numFmt w:val="bullet"/>
      <w:lvlText w:val="o"/>
      <w:lvlJc w:val="left"/>
      <w:pPr>
        <w:ind w:left="5761" w:hanging="363"/>
      </w:pPr>
      <w:rPr>
        <w:rFonts w:ascii="Courier New" w:hAnsi="Courier New" w:hint="default"/>
      </w:rPr>
    </w:lvl>
    <w:lvl w:ilvl="8">
      <w:start w:val="1"/>
      <w:numFmt w:val="bullet"/>
      <w:lvlText w:val=""/>
      <w:lvlJc w:val="left"/>
      <w:pPr>
        <w:ind w:left="6481" w:hanging="363"/>
      </w:pPr>
      <w:rPr>
        <w:rFonts w:ascii="Wingdings" w:hAnsi="Wingdings" w:hint="default"/>
      </w:rPr>
    </w:lvl>
  </w:abstractNum>
  <w:abstractNum w:abstractNumId="4" w15:restartNumberingAfterBreak="0">
    <w:nsid w:val="385D0AA5"/>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398F6DF1"/>
    <w:multiLevelType w:val="hybridMultilevel"/>
    <w:tmpl w:val="454C0992"/>
    <w:lvl w:ilvl="0" w:tplc="CCEAA26C">
      <w:start w:val="1"/>
      <w:numFmt w:val="bullet"/>
      <w:lvlText w:val=""/>
      <w:lvlJc w:val="left"/>
      <w:pPr>
        <w:ind w:left="717" w:hanging="360"/>
      </w:pPr>
      <w:rPr>
        <w:rFonts w:ascii="Symbol" w:hAnsi="Symbol" w:hint="default"/>
      </w:rPr>
    </w:lvl>
    <w:lvl w:ilvl="1" w:tplc="04070003">
      <w:start w:val="1"/>
      <w:numFmt w:val="bullet"/>
      <w:lvlText w:val="o"/>
      <w:lvlJc w:val="left"/>
      <w:pPr>
        <w:ind w:left="6438" w:hanging="360"/>
      </w:pPr>
      <w:rPr>
        <w:rFonts w:ascii="Courier New" w:hAnsi="Courier New" w:cs="Courier New" w:hint="default"/>
      </w:rPr>
    </w:lvl>
    <w:lvl w:ilvl="2" w:tplc="04070005" w:tentative="1">
      <w:start w:val="1"/>
      <w:numFmt w:val="bullet"/>
      <w:lvlText w:val=""/>
      <w:lvlJc w:val="left"/>
      <w:pPr>
        <w:ind w:left="7158" w:hanging="360"/>
      </w:pPr>
      <w:rPr>
        <w:rFonts w:ascii="Wingdings" w:hAnsi="Wingdings" w:hint="default"/>
      </w:rPr>
    </w:lvl>
    <w:lvl w:ilvl="3" w:tplc="04070001" w:tentative="1">
      <w:start w:val="1"/>
      <w:numFmt w:val="bullet"/>
      <w:lvlText w:val=""/>
      <w:lvlJc w:val="left"/>
      <w:pPr>
        <w:ind w:left="7878" w:hanging="360"/>
      </w:pPr>
      <w:rPr>
        <w:rFonts w:ascii="Symbol" w:hAnsi="Symbol" w:hint="default"/>
      </w:rPr>
    </w:lvl>
    <w:lvl w:ilvl="4" w:tplc="04070003" w:tentative="1">
      <w:start w:val="1"/>
      <w:numFmt w:val="bullet"/>
      <w:lvlText w:val="o"/>
      <w:lvlJc w:val="left"/>
      <w:pPr>
        <w:ind w:left="8598" w:hanging="360"/>
      </w:pPr>
      <w:rPr>
        <w:rFonts w:ascii="Courier New" w:hAnsi="Courier New" w:cs="Courier New" w:hint="default"/>
      </w:rPr>
    </w:lvl>
    <w:lvl w:ilvl="5" w:tplc="04070005" w:tentative="1">
      <w:start w:val="1"/>
      <w:numFmt w:val="bullet"/>
      <w:lvlText w:val=""/>
      <w:lvlJc w:val="left"/>
      <w:pPr>
        <w:ind w:left="9318" w:hanging="360"/>
      </w:pPr>
      <w:rPr>
        <w:rFonts w:ascii="Wingdings" w:hAnsi="Wingdings" w:hint="default"/>
      </w:rPr>
    </w:lvl>
    <w:lvl w:ilvl="6" w:tplc="04070001" w:tentative="1">
      <w:start w:val="1"/>
      <w:numFmt w:val="bullet"/>
      <w:lvlText w:val=""/>
      <w:lvlJc w:val="left"/>
      <w:pPr>
        <w:ind w:left="10038" w:hanging="360"/>
      </w:pPr>
      <w:rPr>
        <w:rFonts w:ascii="Symbol" w:hAnsi="Symbol" w:hint="default"/>
      </w:rPr>
    </w:lvl>
    <w:lvl w:ilvl="7" w:tplc="04070003" w:tentative="1">
      <w:start w:val="1"/>
      <w:numFmt w:val="bullet"/>
      <w:lvlText w:val="o"/>
      <w:lvlJc w:val="left"/>
      <w:pPr>
        <w:ind w:left="10758" w:hanging="360"/>
      </w:pPr>
      <w:rPr>
        <w:rFonts w:ascii="Courier New" w:hAnsi="Courier New" w:cs="Courier New" w:hint="default"/>
      </w:rPr>
    </w:lvl>
    <w:lvl w:ilvl="8" w:tplc="04070005" w:tentative="1">
      <w:start w:val="1"/>
      <w:numFmt w:val="bullet"/>
      <w:lvlText w:val=""/>
      <w:lvlJc w:val="left"/>
      <w:pPr>
        <w:ind w:left="11478" w:hanging="360"/>
      </w:pPr>
      <w:rPr>
        <w:rFonts w:ascii="Wingdings" w:hAnsi="Wingdings" w:hint="default"/>
      </w:rPr>
    </w:lvl>
  </w:abstractNum>
  <w:abstractNum w:abstractNumId="6" w15:restartNumberingAfterBreak="0">
    <w:nsid w:val="39B51C6C"/>
    <w:multiLevelType w:val="multilevel"/>
    <w:tmpl w:val="95FA2038"/>
    <w:lvl w:ilvl="0">
      <w:start w:val="1"/>
      <w:numFmt w:val="bullet"/>
      <w:lvlText w:val=""/>
      <w:lvlJc w:val="left"/>
      <w:pPr>
        <w:ind w:left="717" w:hanging="360"/>
      </w:pPr>
      <w:rPr>
        <w:rFonts w:ascii="Symbol" w:hAnsi="Symbol" w:hint="default"/>
      </w:rPr>
    </w:lvl>
    <w:lvl w:ilvl="1">
      <w:start w:val="1"/>
      <w:numFmt w:val="bullet"/>
      <w:lvlText w:val="o"/>
      <w:lvlJc w:val="left"/>
      <w:pPr>
        <w:ind w:left="6438" w:hanging="360"/>
      </w:pPr>
      <w:rPr>
        <w:rFonts w:ascii="Courier New" w:hAnsi="Courier New" w:cs="Courier New" w:hint="default"/>
      </w:rPr>
    </w:lvl>
    <w:lvl w:ilvl="2">
      <w:start w:val="1"/>
      <w:numFmt w:val="bullet"/>
      <w:lvlText w:val=""/>
      <w:lvlJc w:val="left"/>
      <w:pPr>
        <w:ind w:left="7158" w:hanging="360"/>
      </w:pPr>
      <w:rPr>
        <w:rFonts w:ascii="Wingdings" w:hAnsi="Wingdings" w:hint="default"/>
      </w:rPr>
    </w:lvl>
    <w:lvl w:ilvl="3">
      <w:start w:val="1"/>
      <w:numFmt w:val="bullet"/>
      <w:lvlText w:val=""/>
      <w:lvlJc w:val="left"/>
      <w:pPr>
        <w:ind w:left="7878" w:hanging="360"/>
      </w:pPr>
      <w:rPr>
        <w:rFonts w:ascii="Symbol" w:hAnsi="Symbol" w:hint="default"/>
      </w:rPr>
    </w:lvl>
    <w:lvl w:ilvl="4">
      <w:start w:val="1"/>
      <w:numFmt w:val="bullet"/>
      <w:lvlText w:val="o"/>
      <w:lvlJc w:val="left"/>
      <w:pPr>
        <w:ind w:left="8598" w:hanging="360"/>
      </w:pPr>
      <w:rPr>
        <w:rFonts w:ascii="Courier New" w:hAnsi="Courier New" w:cs="Courier New" w:hint="default"/>
      </w:rPr>
    </w:lvl>
    <w:lvl w:ilvl="5">
      <w:start w:val="1"/>
      <w:numFmt w:val="bullet"/>
      <w:lvlText w:val=""/>
      <w:lvlJc w:val="left"/>
      <w:pPr>
        <w:ind w:left="9318" w:hanging="360"/>
      </w:pPr>
      <w:rPr>
        <w:rFonts w:ascii="Wingdings" w:hAnsi="Wingdings" w:hint="default"/>
      </w:rPr>
    </w:lvl>
    <w:lvl w:ilvl="6">
      <w:start w:val="1"/>
      <w:numFmt w:val="bullet"/>
      <w:lvlText w:val=""/>
      <w:lvlJc w:val="left"/>
      <w:pPr>
        <w:ind w:left="10038" w:hanging="360"/>
      </w:pPr>
      <w:rPr>
        <w:rFonts w:ascii="Symbol" w:hAnsi="Symbol" w:hint="default"/>
      </w:rPr>
    </w:lvl>
    <w:lvl w:ilvl="7">
      <w:start w:val="1"/>
      <w:numFmt w:val="bullet"/>
      <w:lvlText w:val="o"/>
      <w:lvlJc w:val="left"/>
      <w:pPr>
        <w:ind w:left="10758" w:hanging="360"/>
      </w:pPr>
      <w:rPr>
        <w:rFonts w:ascii="Courier New" w:hAnsi="Courier New" w:cs="Courier New" w:hint="default"/>
      </w:rPr>
    </w:lvl>
    <w:lvl w:ilvl="8">
      <w:start w:val="1"/>
      <w:numFmt w:val="bullet"/>
      <w:lvlText w:val=""/>
      <w:lvlJc w:val="left"/>
      <w:pPr>
        <w:ind w:left="11478" w:hanging="360"/>
      </w:pPr>
      <w:rPr>
        <w:rFonts w:ascii="Wingdings" w:hAnsi="Wingdings" w:hint="default"/>
      </w:rPr>
    </w:lvl>
  </w:abstractNum>
  <w:abstractNum w:abstractNumId="7" w15:restartNumberingAfterBreak="0">
    <w:nsid w:val="3C473FFB"/>
    <w:multiLevelType w:val="hybridMultilevel"/>
    <w:tmpl w:val="8AD6AD04"/>
    <w:lvl w:ilvl="0" w:tplc="04070001">
      <w:start w:val="1"/>
      <w:numFmt w:val="bullet"/>
      <w:lvlText w:val=""/>
      <w:lvlJc w:val="left"/>
      <w:pPr>
        <w:ind w:left="717"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0930417"/>
    <w:multiLevelType w:val="hybridMultilevel"/>
    <w:tmpl w:val="4CC80A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B280552"/>
    <w:multiLevelType w:val="multilevel"/>
    <w:tmpl w:val="9A1A4DC4"/>
    <w:lvl w:ilvl="0">
      <w:start w:val="1"/>
      <w:numFmt w:val="bullet"/>
      <w:pStyle w:val="TabellePMHplain"/>
      <w:lvlText w:val=""/>
      <w:lvlJc w:val="left"/>
      <w:pPr>
        <w:tabs>
          <w:tab w:val="num" w:pos="357"/>
        </w:tabs>
        <w:ind w:left="357" w:hanging="357"/>
      </w:pPr>
      <w:rPr>
        <w:rFonts w:ascii="Symbol" w:hAnsi="Symbol" w:hint="default"/>
      </w:rPr>
    </w:lvl>
    <w:lvl w:ilvl="1">
      <w:start w:val="1"/>
      <w:numFmt w:val="bullet"/>
      <w:lvlText w:val="o"/>
      <w:lvlJc w:val="left"/>
      <w:pPr>
        <w:tabs>
          <w:tab w:val="num" w:pos="1440"/>
        </w:tabs>
        <w:ind w:left="1440" w:hanging="363"/>
      </w:pPr>
      <w:rPr>
        <w:rFonts w:ascii="Courier New" w:hAnsi="Courier New" w:hint="default"/>
      </w:rPr>
    </w:lvl>
    <w:lvl w:ilvl="2">
      <w:start w:val="1"/>
      <w:numFmt w:val="bullet"/>
      <w:lvlText w:val=""/>
      <w:lvlJc w:val="left"/>
      <w:pPr>
        <w:tabs>
          <w:tab w:val="num" w:pos="2160"/>
        </w:tabs>
        <w:ind w:left="2160" w:hanging="363"/>
      </w:pPr>
      <w:rPr>
        <w:rFonts w:ascii="Wingdings" w:hAnsi="Wingdings" w:hint="default"/>
      </w:rPr>
    </w:lvl>
    <w:lvl w:ilvl="3">
      <w:start w:val="1"/>
      <w:numFmt w:val="bullet"/>
      <w:lvlText w:val=""/>
      <w:lvlJc w:val="left"/>
      <w:pPr>
        <w:tabs>
          <w:tab w:val="num" w:pos="2880"/>
        </w:tabs>
        <w:ind w:left="2880" w:hanging="363"/>
      </w:pPr>
      <w:rPr>
        <w:rFonts w:ascii="Symbol" w:hAnsi="Symbol" w:hint="default"/>
      </w:rPr>
    </w:lvl>
    <w:lvl w:ilvl="4">
      <w:start w:val="1"/>
      <w:numFmt w:val="bullet"/>
      <w:lvlText w:val="o"/>
      <w:lvlJc w:val="left"/>
      <w:pPr>
        <w:tabs>
          <w:tab w:val="num" w:pos="3600"/>
        </w:tabs>
        <w:ind w:left="3600" w:hanging="362"/>
      </w:pPr>
      <w:rPr>
        <w:rFonts w:ascii="Courier New" w:hAnsi="Courier New" w:hint="default"/>
      </w:rPr>
    </w:lvl>
    <w:lvl w:ilvl="5">
      <w:start w:val="1"/>
      <w:numFmt w:val="bullet"/>
      <w:lvlText w:val=""/>
      <w:lvlJc w:val="left"/>
      <w:pPr>
        <w:tabs>
          <w:tab w:val="num" w:pos="4321"/>
        </w:tabs>
        <w:ind w:left="4321" w:hanging="363"/>
      </w:pPr>
      <w:rPr>
        <w:rFonts w:ascii="Wingdings" w:hAnsi="Wingdings" w:hint="default"/>
      </w:rPr>
    </w:lvl>
    <w:lvl w:ilvl="6">
      <w:start w:val="1"/>
      <w:numFmt w:val="bullet"/>
      <w:lvlText w:val=""/>
      <w:lvlJc w:val="left"/>
      <w:pPr>
        <w:tabs>
          <w:tab w:val="num" w:pos="5041"/>
        </w:tabs>
        <w:ind w:left="5041" w:hanging="363"/>
      </w:pPr>
      <w:rPr>
        <w:rFonts w:ascii="Symbol" w:hAnsi="Symbol" w:hint="default"/>
      </w:rPr>
    </w:lvl>
    <w:lvl w:ilvl="7">
      <w:start w:val="1"/>
      <w:numFmt w:val="bullet"/>
      <w:lvlText w:val="o"/>
      <w:lvlJc w:val="left"/>
      <w:pPr>
        <w:tabs>
          <w:tab w:val="num" w:pos="5761"/>
        </w:tabs>
        <w:ind w:left="5761" w:hanging="363"/>
      </w:pPr>
      <w:rPr>
        <w:rFonts w:ascii="Courier New" w:hAnsi="Courier New" w:hint="default"/>
      </w:rPr>
    </w:lvl>
    <w:lvl w:ilvl="8">
      <w:start w:val="1"/>
      <w:numFmt w:val="bullet"/>
      <w:lvlText w:val=""/>
      <w:lvlJc w:val="left"/>
      <w:pPr>
        <w:tabs>
          <w:tab w:val="num" w:pos="6481"/>
        </w:tabs>
        <w:ind w:left="6481" w:hanging="363"/>
      </w:pPr>
      <w:rPr>
        <w:rFonts w:ascii="Wingdings" w:hAnsi="Wingdings" w:hint="default"/>
      </w:rPr>
    </w:lvl>
  </w:abstractNum>
  <w:num w:numId="1">
    <w:abstractNumId w:val="9"/>
  </w:num>
  <w:num w:numId="2">
    <w:abstractNumId w:val="2"/>
  </w:num>
  <w:num w:numId="3">
    <w:abstractNumId w:val="7"/>
  </w:num>
  <w:num w:numId="4">
    <w:abstractNumId w:val="8"/>
  </w:num>
  <w:num w:numId="5">
    <w:abstractNumId w:val="0"/>
  </w:num>
  <w:num w:numId="6">
    <w:abstractNumId w:val="5"/>
  </w:num>
  <w:num w:numId="7">
    <w:abstractNumId w:val="6"/>
  </w:num>
  <w:num w:numId="8">
    <w:abstractNumId w:val="3"/>
  </w:num>
  <w:num w:numId="9">
    <w:abstractNumId w:val="1"/>
  </w:num>
  <w:num w:numId="10">
    <w:abstractNumId w:val="4"/>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activeWritingStyle w:appName="MSWord" w:lang="en-US" w:vendorID="64" w:dllVersion="131078" w:nlCheck="1" w:checkStyle="1"/>
  <w:trackRevisions/>
  <w:defaultTabStop w:val="708"/>
  <w:hyphenationZone w:val="425"/>
  <w:drawingGridHorizontalSpacing w:val="10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453"/>
    <w:rsid w:val="00006A07"/>
    <w:rsid w:val="00031674"/>
    <w:rsid w:val="00031CED"/>
    <w:rsid w:val="000330C6"/>
    <w:rsid w:val="00044A30"/>
    <w:rsid w:val="000613EC"/>
    <w:rsid w:val="0007208D"/>
    <w:rsid w:val="00072641"/>
    <w:rsid w:val="00075A71"/>
    <w:rsid w:val="0007619E"/>
    <w:rsid w:val="000823F3"/>
    <w:rsid w:val="000C6153"/>
    <w:rsid w:val="000E2130"/>
    <w:rsid w:val="000F06E5"/>
    <w:rsid w:val="00106CE9"/>
    <w:rsid w:val="00111A56"/>
    <w:rsid w:val="00112961"/>
    <w:rsid w:val="00153FA7"/>
    <w:rsid w:val="00154D07"/>
    <w:rsid w:val="00174273"/>
    <w:rsid w:val="00181734"/>
    <w:rsid w:val="001A1F14"/>
    <w:rsid w:val="001C3EFA"/>
    <w:rsid w:val="001D4237"/>
    <w:rsid w:val="001D7A54"/>
    <w:rsid w:val="001F105E"/>
    <w:rsid w:val="001F32FD"/>
    <w:rsid w:val="001F3A98"/>
    <w:rsid w:val="00220150"/>
    <w:rsid w:val="00224B84"/>
    <w:rsid w:val="00233EA7"/>
    <w:rsid w:val="00255453"/>
    <w:rsid w:val="00260A2C"/>
    <w:rsid w:val="00274802"/>
    <w:rsid w:val="002B0A88"/>
    <w:rsid w:val="002C02AD"/>
    <w:rsid w:val="002C6282"/>
    <w:rsid w:val="003132B2"/>
    <w:rsid w:val="00314251"/>
    <w:rsid w:val="003337B1"/>
    <w:rsid w:val="0035310D"/>
    <w:rsid w:val="00360B8B"/>
    <w:rsid w:val="00360F8E"/>
    <w:rsid w:val="003748FD"/>
    <w:rsid w:val="003925EE"/>
    <w:rsid w:val="003A43A3"/>
    <w:rsid w:val="003B0840"/>
    <w:rsid w:val="003D336A"/>
    <w:rsid w:val="003E7C7D"/>
    <w:rsid w:val="003F2E0F"/>
    <w:rsid w:val="00404F30"/>
    <w:rsid w:val="00432D35"/>
    <w:rsid w:val="004522E3"/>
    <w:rsid w:val="00453342"/>
    <w:rsid w:val="004549E5"/>
    <w:rsid w:val="004570A0"/>
    <w:rsid w:val="00471644"/>
    <w:rsid w:val="004820FD"/>
    <w:rsid w:val="0049255D"/>
    <w:rsid w:val="004A51C7"/>
    <w:rsid w:val="004B3C8B"/>
    <w:rsid w:val="004B575E"/>
    <w:rsid w:val="004C4D31"/>
    <w:rsid w:val="004C658C"/>
    <w:rsid w:val="004E2E0F"/>
    <w:rsid w:val="004F21B8"/>
    <w:rsid w:val="004F3552"/>
    <w:rsid w:val="004F6CAC"/>
    <w:rsid w:val="00506E94"/>
    <w:rsid w:val="005250EA"/>
    <w:rsid w:val="00531B60"/>
    <w:rsid w:val="00552446"/>
    <w:rsid w:val="00564946"/>
    <w:rsid w:val="00575A82"/>
    <w:rsid w:val="00594A93"/>
    <w:rsid w:val="005B3B93"/>
    <w:rsid w:val="005D052E"/>
    <w:rsid w:val="005F27CE"/>
    <w:rsid w:val="005F5C3B"/>
    <w:rsid w:val="00604345"/>
    <w:rsid w:val="00605A1E"/>
    <w:rsid w:val="00611086"/>
    <w:rsid w:val="00613FDE"/>
    <w:rsid w:val="00653AE1"/>
    <w:rsid w:val="006867F5"/>
    <w:rsid w:val="006C1C0B"/>
    <w:rsid w:val="006C3616"/>
    <w:rsid w:val="006C7BF9"/>
    <w:rsid w:val="006D2F58"/>
    <w:rsid w:val="006D61D7"/>
    <w:rsid w:val="006D759E"/>
    <w:rsid w:val="0072215A"/>
    <w:rsid w:val="00740769"/>
    <w:rsid w:val="00755964"/>
    <w:rsid w:val="00795E0A"/>
    <w:rsid w:val="007A42CB"/>
    <w:rsid w:val="007A78B3"/>
    <w:rsid w:val="007C6294"/>
    <w:rsid w:val="00802743"/>
    <w:rsid w:val="00802A1F"/>
    <w:rsid w:val="00803920"/>
    <w:rsid w:val="00810F87"/>
    <w:rsid w:val="008673D5"/>
    <w:rsid w:val="008715D5"/>
    <w:rsid w:val="008B2B72"/>
    <w:rsid w:val="008D7110"/>
    <w:rsid w:val="008F0A50"/>
    <w:rsid w:val="00901D0B"/>
    <w:rsid w:val="00914E0A"/>
    <w:rsid w:val="00920CEA"/>
    <w:rsid w:val="00946C53"/>
    <w:rsid w:val="00954927"/>
    <w:rsid w:val="0096264A"/>
    <w:rsid w:val="009767D1"/>
    <w:rsid w:val="00977BAF"/>
    <w:rsid w:val="00987E53"/>
    <w:rsid w:val="009930E8"/>
    <w:rsid w:val="00997B8E"/>
    <w:rsid w:val="009A3AC4"/>
    <w:rsid w:val="009B44A3"/>
    <w:rsid w:val="009D0F8F"/>
    <w:rsid w:val="00A057BA"/>
    <w:rsid w:val="00A11A89"/>
    <w:rsid w:val="00A124E1"/>
    <w:rsid w:val="00A43BE3"/>
    <w:rsid w:val="00A454A7"/>
    <w:rsid w:val="00A6661D"/>
    <w:rsid w:val="00A67F84"/>
    <w:rsid w:val="00A713DC"/>
    <w:rsid w:val="00AC45AC"/>
    <w:rsid w:val="00AF17E5"/>
    <w:rsid w:val="00AF32F4"/>
    <w:rsid w:val="00B114A0"/>
    <w:rsid w:val="00B22BAB"/>
    <w:rsid w:val="00B34576"/>
    <w:rsid w:val="00B7777B"/>
    <w:rsid w:val="00B77E57"/>
    <w:rsid w:val="00B84F30"/>
    <w:rsid w:val="00BB7173"/>
    <w:rsid w:val="00BB77C2"/>
    <w:rsid w:val="00BE00A1"/>
    <w:rsid w:val="00C11CBD"/>
    <w:rsid w:val="00C16050"/>
    <w:rsid w:val="00C17FEE"/>
    <w:rsid w:val="00C20EA4"/>
    <w:rsid w:val="00C32C66"/>
    <w:rsid w:val="00C6457D"/>
    <w:rsid w:val="00C72B9C"/>
    <w:rsid w:val="00C85978"/>
    <w:rsid w:val="00CB0ECF"/>
    <w:rsid w:val="00CB275C"/>
    <w:rsid w:val="00CD68FB"/>
    <w:rsid w:val="00CD6B90"/>
    <w:rsid w:val="00CE5F93"/>
    <w:rsid w:val="00CF53BC"/>
    <w:rsid w:val="00D0403E"/>
    <w:rsid w:val="00D4377E"/>
    <w:rsid w:val="00D43F3A"/>
    <w:rsid w:val="00D450A6"/>
    <w:rsid w:val="00D50EA2"/>
    <w:rsid w:val="00D516D3"/>
    <w:rsid w:val="00D524CB"/>
    <w:rsid w:val="00D710FC"/>
    <w:rsid w:val="00D736E6"/>
    <w:rsid w:val="00DD210B"/>
    <w:rsid w:val="00E06F97"/>
    <w:rsid w:val="00E4062A"/>
    <w:rsid w:val="00E60029"/>
    <w:rsid w:val="00E644F7"/>
    <w:rsid w:val="00E6582B"/>
    <w:rsid w:val="00E67879"/>
    <w:rsid w:val="00E74A38"/>
    <w:rsid w:val="00E84779"/>
    <w:rsid w:val="00E85394"/>
    <w:rsid w:val="00E86724"/>
    <w:rsid w:val="00EB6DA6"/>
    <w:rsid w:val="00EC07E4"/>
    <w:rsid w:val="00F0482B"/>
    <w:rsid w:val="00F12C31"/>
    <w:rsid w:val="00F37B2F"/>
    <w:rsid w:val="00F42103"/>
    <w:rsid w:val="00F51DAA"/>
    <w:rsid w:val="00F56E87"/>
    <w:rsid w:val="00F56EA2"/>
    <w:rsid w:val="00F63185"/>
    <w:rsid w:val="00F724E6"/>
    <w:rsid w:val="00F744D0"/>
    <w:rsid w:val="00F77D06"/>
    <w:rsid w:val="00FE2BB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8A845B2"/>
  <w15:chartTrackingRefBased/>
  <w15:docId w15:val="{7AFA0568-3EEA-49E2-95CF-8F56EA47C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lang w:val="de-DE" w:eastAsia="en-US" w:bidi="ar-SA"/>
      </w:rPr>
    </w:rPrDefault>
    <w:pPrDefault>
      <w:pPr>
        <w:spacing w:before="120" w:after="120" w:line="28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55453"/>
    <w:pPr>
      <w:spacing w:before="0" w:after="200" w:line="276" w:lineRule="auto"/>
    </w:pPr>
    <w:rPr>
      <w:rFonts w:asciiTheme="minorHAnsi" w:hAnsiTheme="minorHAnsi" w:cstheme="minorBidi"/>
      <w:sz w:val="22"/>
      <w:szCs w:val="22"/>
    </w:rPr>
  </w:style>
  <w:style w:type="paragraph" w:styleId="berschrift1">
    <w:name w:val="heading 1"/>
    <w:basedOn w:val="Standard"/>
    <w:next w:val="Standard"/>
    <w:link w:val="berschrift1Zchn"/>
    <w:uiPriority w:val="9"/>
    <w:qFormat/>
    <w:rsid w:val="00106CE9"/>
    <w:pPr>
      <w:keepNext/>
      <w:keepLines/>
      <w:numPr>
        <w:numId w:val="2"/>
      </w:numPr>
      <w:spacing w:before="480" w:after="240" w:line="280" w:lineRule="atLeast"/>
      <w:outlineLvl w:val="0"/>
    </w:pPr>
    <w:rPr>
      <w:rFonts w:ascii="Arial" w:eastAsiaTheme="majorEastAsia" w:hAnsi="Arial" w:cstheme="majorBidi"/>
      <w:b/>
      <w:sz w:val="28"/>
      <w:szCs w:val="32"/>
    </w:rPr>
  </w:style>
  <w:style w:type="paragraph" w:styleId="berschrift2">
    <w:name w:val="heading 2"/>
    <w:basedOn w:val="Standard"/>
    <w:next w:val="Standard"/>
    <w:link w:val="berschrift2Zchn"/>
    <w:uiPriority w:val="9"/>
    <w:unhideWhenUsed/>
    <w:qFormat/>
    <w:rsid w:val="00106CE9"/>
    <w:pPr>
      <w:keepNext/>
      <w:keepLines/>
      <w:numPr>
        <w:ilvl w:val="1"/>
        <w:numId w:val="2"/>
      </w:numPr>
      <w:spacing w:before="200" w:after="100" w:line="280" w:lineRule="atLeast"/>
      <w:outlineLvl w:val="1"/>
    </w:pPr>
    <w:rPr>
      <w:rFonts w:ascii="Arial" w:eastAsiaTheme="majorEastAsia" w:hAnsi="Arial" w:cstheme="majorBidi"/>
      <w:b/>
      <w:sz w:val="26"/>
      <w:szCs w:val="26"/>
    </w:rPr>
  </w:style>
  <w:style w:type="paragraph" w:styleId="berschrift3">
    <w:name w:val="heading 3"/>
    <w:basedOn w:val="Standard"/>
    <w:next w:val="Standard"/>
    <w:link w:val="berschrift3Zchn"/>
    <w:uiPriority w:val="9"/>
    <w:unhideWhenUsed/>
    <w:qFormat/>
    <w:rsid w:val="00106CE9"/>
    <w:pPr>
      <w:keepNext/>
      <w:keepLines/>
      <w:numPr>
        <w:ilvl w:val="2"/>
        <w:numId w:val="2"/>
      </w:numPr>
      <w:spacing w:before="200" w:after="100" w:line="280" w:lineRule="atLeast"/>
      <w:outlineLvl w:val="2"/>
    </w:pPr>
    <w:rPr>
      <w:rFonts w:ascii="Arial" w:eastAsiaTheme="majorEastAsia" w:hAnsi="Arial" w:cstheme="majorBidi"/>
      <w:b/>
      <w:sz w:val="20"/>
      <w:szCs w:val="24"/>
    </w:rPr>
  </w:style>
  <w:style w:type="paragraph" w:styleId="berschrift4">
    <w:name w:val="heading 4"/>
    <w:basedOn w:val="Standard"/>
    <w:next w:val="Standard"/>
    <w:link w:val="berschrift4Zchn"/>
    <w:uiPriority w:val="9"/>
    <w:unhideWhenUsed/>
    <w:qFormat/>
    <w:rsid w:val="00106CE9"/>
    <w:pPr>
      <w:keepNext/>
      <w:keepLines/>
      <w:numPr>
        <w:ilvl w:val="3"/>
        <w:numId w:val="2"/>
      </w:numPr>
      <w:spacing w:before="200" w:after="100" w:line="280" w:lineRule="atLeast"/>
      <w:outlineLvl w:val="3"/>
    </w:pPr>
    <w:rPr>
      <w:rFonts w:ascii="Arial" w:eastAsiaTheme="majorEastAsia" w:hAnsi="Arial" w:cstheme="majorBidi"/>
      <w:b/>
      <w:i/>
      <w:iCs/>
      <w:sz w:val="20"/>
      <w:szCs w:val="20"/>
    </w:rPr>
  </w:style>
  <w:style w:type="paragraph" w:styleId="berschrift5">
    <w:name w:val="heading 5"/>
    <w:basedOn w:val="Standard"/>
    <w:next w:val="Standard"/>
    <w:link w:val="berschrift5Zchn"/>
    <w:uiPriority w:val="9"/>
    <w:unhideWhenUsed/>
    <w:qFormat/>
    <w:rsid w:val="00106CE9"/>
    <w:pPr>
      <w:keepNext/>
      <w:keepLines/>
      <w:numPr>
        <w:ilvl w:val="4"/>
        <w:numId w:val="2"/>
      </w:numPr>
      <w:spacing w:before="200" w:after="100" w:line="280" w:lineRule="atLeast"/>
      <w:outlineLvl w:val="4"/>
    </w:pPr>
    <w:rPr>
      <w:rFonts w:ascii="Arial" w:eastAsiaTheme="majorEastAsia" w:hAnsi="Arial" w:cstheme="majorBidi"/>
      <w:sz w:val="20"/>
      <w:szCs w:val="20"/>
    </w:rPr>
  </w:style>
  <w:style w:type="paragraph" w:styleId="berschrift6">
    <w:name w:val="heading 6"/>
    <w:basedOn w:val="Standard"/>
    <w:next w:val="Standard"/>
    <w:link w:val="berschrift6Zchn"/>
    <w:uiPriority w:val="9"/>
    <w:unhideWhenUsed/>
    <w:qFormat/>
    <w:rsid w:val="00B7777B"/>
    <w:pPr>
      <w:keepNext/>
      <w:keepLines/>
      <w:numPr>
        <w:ilvl w:val="5"/>
        <w:numId w:val="2"/>
      </w:numPr>
      <w:spacing w:before="200" w:after="0" w:line="280" w:lineRule="atLeast"/>
      <w:outlineLvl w:val="5"/>
    </w:pPr>
    <w:rPr>
      <w:rFonts w:ascii="Arial" w:eastAsiaTheme="majorEastAsia" w:hAnsi="Arial" w:cstheme="majorBidi"/>
      <w:i/>
      <w:sz w:val="20"/>
      <w:szCs w:val="20"/>
    </w:rPr>
  </w:style>
  <w:style w:type="paragraph" w:styleId="berschrift7">
    <w:name w:val="heading 7"/>
    <w:basedOn w:val="Standard"/>
    <w:next w:val="Standard"/>
    <w:link w:val="berschrift7Zchn"/>
    <w:uiPriority w:val="9"/>
    <w:unhideWhenUsed/>
    <w:rsid w:val="001C3EFA"/>
    <w:pPr>
      <w:keepNext/>
      <w:keepLines/>
      <w:numPr>
        <w:ilvl w:val="6"/>
        <w:numId w:val="2"/>
      </w:numPr>
      <w:spacing w:before="200" w:after="0" w:line="280" w:lineRule="atLeast"/>
      <w:outlineLvl w:val="6"/>
    </w:pPr>
    <w:rPr>
      <w:rFonts w:ascii="Arial" w:eastAsiaTheme="majorEastAsia" w:hAnsi="Arial" w:cstheme="majorBidi"/>
      <w:i/>
      <w:iCs/>
      <w:sz w:val="20"/>
      <w:szCs w:val="20"/>
    </w:rPr>
  </w:style>
  <w:style w:type="paragraph" w:styleId="berschrift8">
    <w:name w:val="heading 8"/>
    <w:basedOn w:val="Standard"/>
    <w:next w:val="Standard"/>
    <w:link w:val="berschrift8Zchn"/>
    <w:uiPriority w:val="9"/>
    <w:unhideWhenUsed/>
    <w:rsid w:val="001C3EFA"/>
    <w:pPr>
      <w:keepNext/>
      <w:keepLines/>
      <w:numPr>
        <w:ilvl w:val="7"/>
        <w:numId w:val="2"/>
      </w:numPr>
      <w:spacing w:before="200" w:after="0" w:line="280" w:lineRule="atLeast"/>
      <w:outlineLvl w:val="7"/>
    </w:pPr>
    <w:rPr>
      <w:rFonts w:ascii="Arial" w:eastAsiaTheme="majorEastAsia" w:hAnsi="Arial" w:cstheme="majorBidi"/>
      <w:sz w:val="20"/>
      <w:szCs w:val="21"/>
    </w:rPr>
  </w:style>
  <w:style w:type="paragraph" w:styleId="berschrift9">
    <w:name w:val="heading 9"/>
    <w:basedOn w:val="Standard"/>
    <w:next w:val="Standard"/>
    <w:link w:val="berschrift9Zchn"/>
    <w:uiPriority w:val="9"/>
    <w:unhideWhenUsed/>
    <w:rsid w:val="001C3EFA"/>
    <w:pPr>
      <w:keepNext/>
      <w:keepLines/>
      <w:numPr>
        <w:ilvl w:val="8"/>
        <w:numId w:val="2"/>
      </w:numPr>
      <w:spacing w:before="200" w:after="0" w:line="280" w:lineRule="atLeast"/>
      <w:outlineLvl w:val="8"/>
    </w:pPr>
    <w:rPr>
      <w:rFonts w:ascii="Arial" w:eastAsiaTheme="majorEastAsia" w:hAnsi="Arial" w:cstheme="majorBidi"/>
      <w:i/>
      <w:iCs/>
      <w:sz w:val="20"/>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1F105E"/>
    <w:pPr>
      <w:spacing w:before="0" w:after="0"/>
    </w:pPr>
    <w:rPr>
      <w:sz w:val="22"/>
    </w:rPr>
  </w:style>
  <w:style w:type="character" w:customStyle="1" w:styleId="berschrift1Zchn">
    <w:name w:val="Überschrift 1 Zchn"/>
    <w:basedOn w:val="Absatz-Standardschriftart"/>
    <w:link w:val="berschrift1"/>
    <w:uiPriority w:val="9"/>
    <w:rsid w:val="00106CE9"/>
    <w:rPr>
      <w:rFonts w:eastAsiaTheme="majorEastAsia" w:cstheme="majorBidi"/>
      <w:b/>
      <w:sz w:val="28"/>
      <w:szCs w:val="32"/>
    </w:rPr>
  </w:style>
  <w:style w:type="character" w:customStyle="1" w:styleId="berschrift2Zchn">
    <w:name w:val="Überschrift 2 Zchn"/>
    <w:basedOn w:val="Absatz-Standardschriftart"/>
    <w:link w:val="berschrift2"/>
    <w:uiPriority w:val="9"/>
    <w:rsid w:val="00106CE9"/>
    <w:rPr>
      <w:rFonts w:eastAsiaTheme="majorEastAsia" w:cstheme="majorBidi"/>
      <w:b/>
      <w:sz w:val="26"/>
      <w:szCs w:val="26"/>
    </w:rPr>
  </w:style>
  <w:style w:type="character" w:customStyle="1" w:styleId="berschrift3Zchn">
    <w:name w:val="Überschrift 3 Zchn"/>
    <w:basedOn w:val="Absatz-Standardschriftart"/>
    <w:link w:val="berschrift3"/>
    <w:uiPriority w:val="9"/>
    <w:rsid w:val="00106CE9"/>
    <w:rPr>
      <w:rFonts w:eastAsiaTheme="majorEastAsia" w:cstheme="majorBidi"/>
      <w:b/>
      <w:szCs w:val="24"/>
    </w:rPr>
  </w:style>
  <w:style w:type="character" w:customStyle="1" w:styleId="berschrift4Zchn">
    <w:name w:val="Überschrift 4 Zchn"/>
    <w:basedOn w:val="Absatz-Standardschriftart"/>
    <w:link w:val="berschrift4"/>
    <w:uiPriority w:val="9"/>
    <w:rsid w:val="00106CE9"/>
    <w:rPr>
      <w:rFonts w:eastAsiaTheme="majorEastAsia" w:cstheme="majorBidi"/>
      <w:b/>
      <w:i/>
      <w:iCs/>
    </w:rPr>
  </w:style>
  <w:style w:type="character" w:customStyle="1" w:styleId="berschrift5Zchn">
    <w:name w:val="Überschrift 5 Zchn"/>
    <w:basedOn w:val="Absatz-Standardschriftart"/>
    <w:link w:val="berschrift5"/>
    <w:uiPriority w:val="9"/>
    <w:rsid w:val="00106CE9"/>
    <w:rPr>
      <w:rFonts w:eastAsiaTheme="majorEastAsia" w:cstheme="majorBidi"/>
    </w:rPr>
  </w:style>
  <w:style w:type="character" w:customStyle="1" w:styleId="berschrift6Zchn">
    <w:name w:val="Überschrift 6 Zchn"/>
    <w:basedOn w:val="Absatz-Standardschriftart"/>
    <w:link w:val="berschrift6"/>
    <w:uiPriority w:val="9"/>
    <w:rsid w:val="00B7777B"/>
    <w:rPr>
      <w:rFonts w:eastAsiaTheme="majorEastAsia" w:cstheme="majorBidi"/>
      <w:i/>
    </w:rPr>
  </w:style>
  <w:style w:type="paragraph" w:styleId="Titel">
    <w:name w:val="Title"/>
    <w:basedOn w:val="Standard"/>
    <w:next w:val="Standard"/>
    <w:link w:val="TitelZchn"/>
    <w:uiPriority w:val="10"/>
    <w:qFormat/>
    <w:rsid w:val="00B7777B"/>
    <w:pPr>
      <w:pBdr>
        <w:bottom w:val="single" w:sz="8" w:space="4" w:color="5B9BD5" w:themeColor="accent1"/>
      </w:pBdr>
      <w:spacing w:after="300" w:line="240" w:lineRule="auto"/>
      <w:contextualSpacing/>
    </w:pPr>
    <w:rPr>
      <w:rFonts w:ascii="Arial" w:eastAsiaTheme="majorEastAsia" w:hAnsi="Arial" w:cstheme="majorBidi"/>
      <w:spacing w:val="5"/>
      <w:kern w:val="28"/>
      <w:sz w:val="52"/>
      <w:szCs w:val="56"/>
    </w:rPr>
  </w:style>
  <w:style w:type="character" w:customStyle="1" w:styleId="TitelZchn">
    <w:name w:val="Titel Zchn"/>
    <w:basedOn w:val="Absatz-Standardschriftart"/>
    <w:link w:val="Titel"/>
    <w:uiPriority w:val="10"/>
    <w:rsid w:val="00B7777B"/>
    <w:rPr>
      <w:rFonts w:eastAsiaTheme="majorEastAsia" w:cstheme="majorBidi"/>
      <w:spacing w:val="5"/>
      <w:kern w:val="28"/>
      <w:sz w:val="52"/>
      <w:szCs w:val="56"/>
    </w:rPr>
  </w:style>
  <w:style w:type="paragraph" w:styleId="Untertitel">
    <w:name w:val="Subtitle"/>
    <w:basedOn w:val="Standard"/>
    <w:next w:val="Standard"/>
    <w:link w:val="UntertitelZchn"/>
    <w:uiPriority w:val="11"/>
    <w:qFormat/>
    <w:rsid w:val="00552446"/>
    <w:pPr>
      <w:numPr>
        <w:ilvl w:val="1"/>
      </w:numPr>
      <w:spacing w:after="0" w:line="280" w:lineRule="atLeast"/>
    </w:pPr>
    <w:rPr>
      <w:rFonts w:ascii="Arial" w:eastAsiaTheme="minorEastAsia" w:hAnsi="Arial"/>
      <w:i/>
      <w:spacing w:val="15"/>
      <w:sz w:val="24"/>
    </w:rPr>
  </w:style>
  <w:style w:type="character" w:customStyle="1" w:styleId="UntertitelZchn">
    <w:name w:val="Untertitel Zchn"/>
    <w:basedOn w:val="Absatz-Standardschriftart"/>
    <w:link w:val="Untertitel"/>
    <w:uiPriority w:val="11"/>
    <w:rsid w:val="00552446"/>
    <w:rPr>
      <w:rFonts w:eastAsiaTheme="minorEastAsia" w:cstheme="minorBidi"/>
      <w:i/>
      <w:spacing w:val="15"/>
      <w:sz w:val="24"/>
      <w:szCs w:val="22"/>
    </w:rPr>
  </w:style>
  <w:style w:type="character" w:styleId="SchwacheHervorhebung">
    <w:name w:val="Subtle Emphasis"/>
    <w:basedOn w:val="Absatz-Standardschriftart"/>
    <w:uiPriority w:val="19"/>
    <w:qFormat/>
    <w:rsid w:val="00552446"/>
    <w:rPr>
      <w:i/>
      <w:iCs/>
      <w:color w:val="7F7F7F" w:themeColor="text1" w:themeTint="80"/>
    </w:rPr>
  </w:style>
  <w:style w:type="character" w:styleId="Hervorhebung">
    <w:name w:val="Emphasis"/>
    <w:basedOn w:val="Absatz-Standardschriftart"/>
    <w:uiPriority w:val="20"/>
    <w:qFormat/>
    <w:rsid w:val="00552446"/>
    <w:rPr>
      <w:i/>
      <w:iCs/>
    </w:rPr>
  </w:style>
  <w:style w:type="character" w:styleId="IntensiveHervorhebung">
    <w:name w:val="Intense Emphasis"/>
    <w:basedOn w:val="Absatz-Standardschriftart"/>
    <w:uiPriority w:val="21"/>
    <w:qFormat/>
    <w:rsid w:val="00552446"/>
    <w:rPr>
      <w:b/>
      <w:i/>
      <w:iCs/>
      <w:color w:val="auto"/>
    </w:rPr>
  </w:style>
  <w:style w:type="character" w:styleId="Fett">
    <w:name w:val="Strong"/>
    <w:basedOn w:val="Absatz-Standardschriftart"/>
    <w:uiPriority w:val="22"/>
    <w:qFormat/>
    <w:rsid w:val="00552446"/>
    <w:rPr>
      <w:b/>
      <w:bCs/>
    </w:rPr>
  </w:style>
  <w:style w:type="paragraph" w:styleId="Zitat">
    <w:name w:val="Quote"/>
    <w:basedOn w:val="Standard"/>
    <w:next w:val="Standard"/>
    <w:link w:val="ZitatZchn"/>
    <w:uiPriority w:val="29"/>
    <w:qFormat/>
    <w:rsid w:val="00552446"/>
    <w:pPr>
      <w:spacing w:before="200" w:after="160" w:line="280" w:lineRule="atLeast"/>
      <w:ind w:left="864" w:right="864"/>
      <w:jc w:val="center"/>
    </w:pPr>
    <w:rPr>
      <w:rFonts w:ascii="Arial" w:hAnsi="Arial" w:cs="Arial"/>
      <w:i/>
      <w:iCs/>
      <w:color w:val="404040" w:themeColor="text1" w:themeTint="BF"/>
      <w:sz w:val="20"/>
      <w:szCs w:val="20"/>
    </w:rPr>
  </w:style>
  <w:style w:type="character" w:customStyle="1" w:styleId="ZitatZchn">
    <w:name w:val="Zitat Zchn"/>
    <w:basedOn w:val="Absatz-Standardschriftart"/>
    <w:link w:val="Zitat"/>
    <w:uiPriority w:val="29"/>
    <w:rsid w:val="00552446"/>
    <w:rPr>
      <w:i/>
      <w:iCs/>
      <w:color w:val="404040" w:themeColor="text1" w:themeTint="BF"/>
    </w:rPr>
  </w:style>
  <w:style w:type="paragraph" w:styleId="IntensivesZitat">
    <w:name w:val="Intense Quote"/>
    <w:basedOn w:val="Standard"/>
    <w:next w:val="Standard"/>
    <w:link w:val="IntensivesZitatZchn"/>
    <w:uiPriority w:val="30"/>
    <w:qFormat/>
    <w:rsid w:val="00552446"/>
    <w:pPr>
      <w:pBdr>
        <w:top w:val="single" w:sz="4" w:space="10" w:color="5B9BD5" w:themeColor="accent1"/>
        <w:bottom w:val="single" w:sz="4" w:space="10" w:color="5B9BD5" w:themeColor="accent1"/>
      </w:pBdr>
      <w:spacing w:before="360" w:after="360" w:line="280" w:lineRule="atLeast"/>
      <w:ind w:left="864" w:right="864"/>
      <w:jc w:val="center"/>
    </w:pPr>
    <w:rPr>
      <w:rFonts w:ascii="Arial" w:hAnsi="Arial" w:cs="Arial"/>
      <w:i/>
      <w:iCs/>
      <w:color w:val="5B9BD5" w:themeColor="accent1"/>
      <w:sz w:val="20"/>
      <w:szCs w:val="20"/>
    </w:rPr>
  </w:style>
  <w:style w:type="character" w:customStyle="1" w:styleId="IntensivesZitatZchn">
    <w:name w:val="Intensives Zitat Zchn"/>
    <w:basedOn w:val="Absatz-Standardschriftart"/>
    <w:link w:val="IntensivesZitat"/>
    <w:uiPriority w:val="30"/>
    <w:rsid w:val="00552446"/>
    <w:rPr>
      <w:i/>
      <w:iCs/>
      <w:color w:val="5B9BD5" w:themeColor="accent1"/>
    </w:rPr>
  </w:style>
  <w:style w:type="character" w:styleId="SchwacherVerweis">
    <w:name w:val="Subtle Reference"/>
    <w:basedOn w:val="Absatz-Standardschriftart"/>
    <w:uiPriority w:val="31"/>
    <w:qFormat/>
    <w:rsid w:val="00552446"/>
    <w:rPr>
      <w:smallCaps/>
      <w:color w:val="5A5A5A" w:themeColor="text1" w:themeTint="A5"/>
    </w:rPr>
  </w:style>
  <w:style w:type="character" w:styleId="IntensiverVerweis">
    <w:name w:val="Intense Reference"/>
    <w:basedOn w:val="Absatz-Standardschriftart"/>
    <w:uiPriority w:val="32"/>
    <w:qFormat/>
    <w:rsid w:val="00552446"/>
    <w:rPr>
      <w:b/>
      <w:bCs/>
      <w:smallCaps/>
      <w:color w:val="5B9BD5" w:themeColor="accent1"/>
      <w:spacing w:val="5"/>
    </w:rPr>
  </w:style>
  <w:style w:type="character" w:styleId="Buchtitel">
    <w:name w:val="Book Title"/>
    <w:basedOn w:val="Absatz-Standardschriftart"/>
    <w:uiPriority w:val="33"/>
    <w:qFormat/>
    <w:rsid w:val="00552446"/>
    <w:rPr>
      <w:b/>
      <w:bCs/>
      <w:i/>
      <w:iCs/>
      <w:spacing w:val="5"/>
    </w:rPr>
  </w:style>
  <w:style w:type="paragraph" w:styleId="Listenabsatz">
    <w:name w:val="List Paragraph"/>
    <w:basedOn w:val="Standard"/>
    <w:uiPriority w:val="34"/>
    <w:qFormat/>
    <w:rsid w:val="00552446"/>
    <w:pPr>
      <w:spacing w:before="120" w:after="120" w:line="280" w:lineRule="atLeast"/>
      <w:ind w:left="720"/>
      <w:contextualSpacing/>
    </w:pPr>
    <w:rPr>
      <w:rFonts w:ascii="Arial" w:hAnsi="Arial" w:cs="Arial"/>
      <w:sz w:val="20"/>
      <w:szCs w:val="20"/>
    </w:rPr>
  </w:style>
  <w:style w:type="paragraph" w:customStyle="1" w:styleId="TabellePMHplain">
    <w:name w:val="Tabelle_PMH_plain"/>
    <w:basedOn w:val="Standard"/>
    <w:rsid w:val="00A454A7"/>
    <w:pPr>
      <w:numPr>
        <w:numId w:val="1"/>
      </w:numPr>
      <w:tabs>
        <w:tab w:val="left" w:pos="357"/>
      </w:tabs>
      <w:spacing w:before="60" w:after="60" w:line="280" w:lineRule="atLeast"/>
    </w:pPr>
    <w:rPr>
      <w:rFonts w:ascii="Arial" w:hAnsi="Arial" w:cs="Arial"/>
      <w:sz w:val="16"/>
      <w:szCs w:val="20"/>
    </w:rPr>
  </w:style>
  <w:style w:type="character" w:customStyle="1" w:styleId="berschrift7Zchn">
    <w:name w:val="Überschrift 7 Zchn"/>
    <w:basedOn w:val="Absatz-Standardschriftart"/>
    <w:link w:val="berschrift7"/>
    <w:uiPriority w:val="9"/>
    <w:rsid w:val="001C3EFA"/>
    <w:rPr>
      <w:rFonts w:eastAsiaTheme="majorEastAsia" w:cstheme="majorBidi"/>
      <w:i/>
      <w:iCs/>
    </w:rPr>
  </w:style>
  <w:style w:type="character" w:customStyle="1" w:styleId="berschrift8Zchn">
    <w:name w:val="Überschrift 8 Zchn"/>
    <w:basedOn w:val="Absatz-Standardschriftart"/>
    <w:link w:val="berschrift8"/>
    <w:uiPriority w:val="9"/>
    <w:rsid w:val="001C3EFA"/>
    <w:rPr>
      <w:rFonts w:eastAsiaTheme="majorEastAsia" w:cstheme="majorBidi"/>
      <w:szCs w:val="21"/>
    </w:rPr>
  </w:style>
  <w:style w:type="character" w:customStyle="1" w:styleId="berschrift9Zchn">
    <w:name w:val="Überschrift 9 Zchn"/>
    <w:basedOn w:val="Absatz-Standardschriftart"/>
    <w:link w:val="berschrift9"/>
    <w:uiPriority w:val="9"/>
    <w:rsid w:val="001C3EFA"/>
    <w:rPr>
      <w:rFonts w:eastAsiaTheme="majorEastAsia" w:cstheme="majorBidi"/>
      <w:i/>
      <w:iCs/>
      <w:szCs w:val="21"/>
    </w:rPr>
  </w:style>
  <w:style w:type="paragraph" w:styleId="Kopfzeile">
    <w:name w:val="header"/>
    <w:basedOn w:val="Standard"/>
    <w:link w:val="KopfzeileZchn"/>
    <w:uiPriority w:val="99"/>
    <w:unhideWhenUsed/>
    <w:rsid w:val="00224B84"/>
    <w:pPr>
      <w:tabs>
        <w:tab w:val="center" w:pos="4536"/>
        <w:tab w:val="right" w:pos="9072"/>
      </w:tabs>
      <w:spacing w:after="0" w:line="280" w:lineRule="atLeast"/>
    </w:pPr>
    <w:rPr>
      <w:rFonts w:ascii="Arial" w:hAnsi="Arial" w:cs="Arial"/>
      <w:sz w:val="20"/>
      <w:szCs w:val="20"/>
    </w:rPr>
  </w:style>
  <w:style w:type="character" w:styleId="Hyperlink">
    <w:name w:val="Hyperlink"/>
    <w:basedOn w:val="Absatz-Standardschriftart"/>
    <w:uiPriority w:val="99"/>
    <w:unhideWhenUsed/>
    <w:rsid w:val="00CB275C"/>
    <w:rPr>
      <w:color w:val="0000FF"/>
      <w:u w:val="single"/>
    </w:rPr>
  </w:style>
  <w:style w:type="character" w:customStyle="1" w:styleId="KopfzeileZchn">
    <w:name w:val="Kopfzeile Zchn"/>
    <w:basedOn w:val="Absatz-Standardschriftart"/>
    <w:link w:val="Kopfzeile"/>
    <w:uiPriority w:val="99"/>
    <w:rsid w:val="00224B84"/>
  </w:style>
  <w:style w:type="paragraph" w:styleId="Fuzeile">
    <w:name w:val="footer"/>
    <w:basedOn w:val="Standard"/>
    <w:link w:val="FuzeileZchn"/>
    <w:uiPriority w:val="99"/>
    <w:unhideWhenUsed/>
    <w:rsid w:val="00224B84"/>
    <w:pPr>
      <w:tabs>
        <w:tab w:val="center" w:pos="4536"/>
        <w:tab w:val="right" w:pos="9072"/>
      </w:tabs>
      <w:spacing w:after="0" w:line="280" w:lineRule="atLeast"/>
    </w:pPr>
    <w:rPr>
      <w:rFonts w:ascii="Arial" w:hAnsi="Arial" w:cs="Arial"/>
      <w:sz w:val="20"/>
      <w:szCs w:val="20"/>
    </w:rPr>
  </w:style>
  <w:style w:type="character" w:customStyle="1" w:styleId="FuzeileZchn">
    <w:name w:val="Fußzeile Zchn"/>
    <w:basedOn w:val="Absatz-Standardschriftart"/>
    <w:link w:val="Fuzeile"/>
    <w:uiPriority w:val="99"/>
    <w:rsid w:val="00224B84"/>
  </w:style>
  <w:style w:type="paragraph" w:styleId="Inhaltsverzeichnisberschrift">
    <w:name w:val="TOC Heading"/>
    <w:basedOn w:val="berschrift1"/>
    <w:next w:val="Standard"/>
    <w:uiPriority w:val="39"/>
    <w:unhideWhenUsed/>
    <w:qFormat/>
    <w:rsid w:val="00224B84"/>
    <w:pPr>
      <w:spacing w:before="240" w:after="0" w:line="259" w:lineRule="auto"/>
      <w:ind w:left="0" w:firstLine="0"/>
      <w:outlineLvl w:val="9"/>
    </w:pPr>
    <w:rPr>
      <w:rFonts w:asciiTheme="majorHAnsi" w:hAnsiTheme="majorHAnsi"/>
      <w:b w:val="0"/>
      <w:color w:val="2E74B5" w:themeColor="accent1" w:themeShade="BF"/>
      <w:sz w:val="32"/>
      <w:lang w:eastAsia="de-DE"/>
    </w:rPr>
  </w:style>
  <w:style w:type="paragraph" w:styleId="Verzeichnis1">
    <w:name w:val="toc 1"/>
    <w:basedOn w:val="Standard"/>
    <w:next w:val="Standard"/>
    <w:autoRedefine/>
    <w:uiPriority w:val="39"/>
    <w:unhideWhenUsed/>
    <w:rsid w:val="006D2F58"/>
    <w:pPr>
      <w:spacing w:after="100" w:line="280" w:lineRule="atLeast"/>
    </w:pPr>
    <w:rPr>
      <w:rFonts w:ascii="Arial" w:hAnsi="Arial" w:cs="Arial"/>
      <w:sz w:val="20"/>
      <w:szCs w:val="20"/>
    </w:rPr>
  </w:style>
  <w:style w:type="paragraph" w:styleId="Verzeichnis2">
    <w:name w:val="toc 2"/>
    <w:basedOn w:val="Standard"/>
    <w:next w:val="Standard"/>
    <w:autoRedefine/>
    <w:uiPriority w:val="39"/>
    <w:unhideWhenUsed/>
    <w:rsid w:val="006D2F58"/>
    <w:pPr>
      <w:spacing w:after="100" w:line="280" w:lineRule="atLeast"/>
      <w:ind w:left="198"/>
    </w:pPr>
    <w:rPr>
      <w:rFonts w:ascii="Arial" w:hAnsi="Arial" w:cs="Arial"/>
      <w:sz w:val="20"/>
      <w:szCs w:val="20"/>
    </w:rPr>
  </w:style>
  <w:style w:type="paragraph" w:styleId="Unterschrift">
    <w:name w:val="Signature"/>
    <w:basedOn w:val="Standard"/>
    <w:link w:val="UnterschriftZchn"/>
    <w:uiPriority w:val="99"/>
    <w:unhideWhenUsed/>
    <w:rsid w:val="009767D1"/>
    <w:pPr>
      <w:spacing w:after="0" w:line="280" w:lineRule="atLeast"/>
      <w:jc w:val="center"/>
    </w:pPr>
    <w:rPr>
      <w:rFonts w:ascii="Arial" w:hAnsi="Arial" w:cs="Arial"/>
      <w:sz w:val="16"/>
      <w:szCs w:val="20"/>
    </w:rPr>
  </w:style>
  <w:style w:type="character" w:customStyle="1" w:styleId="UnterschriftZchn">
    <w:name w:val="Unterschrift Zchn"/>
    <w:basedOn w:val="Absatz-Standardschriftart"/>
    <w:link w:val="Unterschrift"/>
    <w:uiPriority w:val="99"/>
    <w:rsid w:val="009767D1"/>
    <w:rPr>
      <w:sz w:val="16"/>
    </w:rPr>
  </w:style>
  <w:style w:type="character" w:styleId="Seitenzahl">
    <w:name w:val="page number"/>
    <w:basedOn w:val="Absatz-Standardschriftart"/>
    <w:uiPriority w:val="99"/>
    <w:semiHidden/>
    <w:unhideWhenUsed/>
    <w:rsid w:val="00255453"/>
  </w:style>
  <w:style w:type="paragraph" w:styleId="Sprechblasentext">
    <w:name w:val="Balloon Text"/>
    <w:basedOn w:val="Standard"/>
    <w:link w:val="SprechblasentextZchn"/>
    <w:uiPriority w:val="99"/>
    <w:semiHidden/>
    <w:unhideWhenUsed/>
    <w:rsid w:val="0035310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5310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C:\Users\grallar\2347%20Sporthalle\Final\www.twitter.com\tuvcom_press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uv.com"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B8CF13E50AD9647B4188C5473A28D2A" ma:contentTypeVersion="13" ma:contentTypeDescription="Ein neues Dokument erstellen." ma:contentTypeScope="" ma:versionID="439dd5452a5607240baa7619955600b6">
  <xsd:schema xmlns:xsd="http://www.w3.org/2001/XMLSchema" xmlns:xs="http://www.w3.org/2001/XMLSchema" xmlns:p="http://schemas.microsoft.com/office/2006/metadata/properties" xmlns:ns3="abb4f9e2-a0a2-4294-a737-602ffabd7131" xmlns:ns4="52cc1742-a1f6-4dd9-8cbe-f16353a3b0d0" targetNamespace="http://schemas.microsoft.com/office/2006/metadata/properties" ma:root="true" ma:fieldsID="db52ff9c2e53cbcb4f8dfbbe1de9d7e1" ns3:_="" ns4:_="">
    <xsd:import namespace="abb4f9e2-a0a2-4294-a737-602ffabd7131"/>
    <xsd:import namespace="52cc1742-a1f6-4dd9-8cbe-f16353a3b0d0"/>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b4f9e2-a0a2-4294-a737-602ffabd7131"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cc1742-a1f6-4dd9-8cbe-f16353a3b0d0" elementFormDefault="qualified">
    <xsd:import namespace="http://schemas.microsoft.com/office/2006/documentManagement/types"/>
    <xsd:import namespace="http://schemas.microsoft.com/office/infopath/2007/PartnerControls"/>
    <xsd:element name="SharedWithUsers" ma:index="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Freigegeben für - Details" ma:internalName="SharedWithDetails" ma:readOnly="true">
      <xsd:simpleType>
        <xsd:restriction base="dms:Note">
          <xsd:maxLength value="255"/>
        </xsd:restriction>
      </xsd:simpleType>
    </xsd:element>
    <xsd:element name="SharingHintHash" ma:index="11"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abb4f9e2-a0a2-4294-a737-602ffabd713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01EFE8-99AA-4916-8858-DD7C3E0FE4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b4f9e2-a0a2-4294-a737-602ffabd7131"/>
    <ds:schemaRef ds:uri="52cc1742-a1f6-4dd9-8cbe-f16353a3b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E23BE5-9A6E-4B46-B722-ADD7C7F17EAC}">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abb4f9e2-a0a2-4294-a737-602ffabd7131"/>
    <ds:schemaRef ds:uri="http://schemas.microsoft.com/office/infopath/2007/PartnerControls"/>
    <ds:schemaRef ds:uri="52cc1742-a1f6-4dd9-8cbe-f16353a3b0d0"/>
    <ds:schemaRef ds:uri="http://www.w3.org/XML/1998/namespace"/>
    <ds:schemaRef ds:uri="http://purl.org/dc/dcmitype/"/>
  </ds:schemaRefs>
</ds:datastoreItem>
</file>

<file path=customXml/itemProps3.xml><?xml version="1.0" encoding="utf-8"?>
<ds:datastoreItem xmlns:ds="http://schemas.openxmlformats.org/officeDocument/2006/customXml" ds:itemID="{F69A672C-0A0B-4C84-A020-D83141166370}">
  <ds:schemaRefs>
    <ds:schemaRef ds:uri="http://schemas.microsoft.com/sharepoint/v3/contenttype/forms"/>
  </ds:schemaRefs>
</ds:datastoreItem>
</file>

<file path=customXml/itemProps4.xml><?xml version="1.0" encoding="utf-8"?>
<ds:datastoreItem xmlns:ds="http://schemas.openxmlformats.org/officeDocument/2006/customXml" ds:itemID="{7D0284AB-6D9A-446F-B044-404E2AD9F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658</Words>
  <Characters>4150</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TUV</Company>
  <LinksUpToDate>false</LinksUpToDate>
  <CharactersWithSpaces>4799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Wolfram Stahl</dc:creator>
  <cp:keywords/>
  <dc:description/>
  <cp:lastModifiedBy>Wolfram Stahl - external</cp:lastModifiedBy>
  <cp:revision>2</cp:revision>
  <cp:lastPrinted>2023-03-15T12:53:00Z</cp:lastPrinted>
  <dcterms:created xsi:type="dcterms:W3CDTF">2023-03-15T12:56:00Z</dcterms:created>
  <dcterms:modified xsi:type="dcterms:W3CDTF">2023-03-15T12:56:00Z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d538fd-7cd2-4b8b-bd42-f6ee8cc1e568_Enabled">
    <vt:lpwstr>true</vt:lpwstr>
  </property>
  <property fmtid="{D5CDD505-2E9C-101B-9397-08002B2CF9AE}" pid="3" name="MSIP_Label_d3d538fd-7cd2-4b8b-bd42-f6ee8cc1e568_SetDate">
    <vt:lpwstr>2023-03-07T01:35:52Z</vt:lpwstr>
  </property>
  <property fmtid="{D5CDD505-2E9C-101B-9397-08002B2CF9AE}" pid="4" name="MSIP_Label_d3d538fd-7cd2-4b8b-bd42-f6ee8cc1e568_Method">
    <vt:lpwstr>Standard</vt:lpwstr>
  </property>
  <property fmtid="{D5CDD505-2E9C-101B-9397-08002B2CF9AE}" pid="5" name="MSIP_Label_d3d538fd-7cd2-4b8b-bd42-f6ee8cc1e568_Name">
    <vt:lpwstr>d3d538fd-7cd2-4b8b-bd42-f6ee8cc1e568</vt:lpwstr>
  </property>
  <property fmtid="{D5CDD505-2E9C-101B-9397-08002B2CF9AE}" pid="6" name="MSIP_Label_d3d538fd-7cd2-4b8b-bd42-f6ee8cc1e568_SiteId">
    <vt:lpwstr>255bd3b3-8412-4e31-a3ec-56916c7ae8c0</vt:lpwstr>
  </property>
  <property fmtid="{D5CDD505-2E9C-101B-9397-08002B2CF9AE}" pid="7" name="MSIP_Label_d3d538fd-7cd2-4b8b-bd42-f6ee8cc1e568_ActionId">
    <vt:lpwstr>b7d923d2-f3d0-4d70-af35-f59e91741b94</vt:lpwstr>
  </property>
  <property fmtid="{D5CDD505-2E9C-101B-9397-08002B2CF9AE}" pid="8" name="MSIP_Label_d3d538fd-7cd2-4b8b-bd42-f6ee8cc1e568_ContentBits">
    <vt:lpwstr>0</vt:lpwstr>
  </property>
  <property fmtid="{D5CDD505-2E9C-101B-9397-08002B2CF9AE}" pid="9" name="ContentTypeId">
    <vt:lpwstr>0x0101000B8CF13E50AD9647B4188C5473A28D2A</vt:lpwstr>
  </property>
</Properties>
</file>