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3B1A7" w14:textId="43D43741" w:rsidR="00CF17D5" w:rsidRPr="008B34AF" w:rsidRDefault="000D3B56" w:rsidP="00CF17D5">
      <w:pPr>
        <w:spacing w:line="360" w:lineRule="auto"/>
        <w:ind w:right="1111"/>
        <w:rPr>
          <w:rFonts w:ascii="Arial" w:hAnsi="Arial" w:cs="Arial"/>
          <w:b/>
          <w:bCs/>
          <w:sz w:val="20"/>
          <w:szCs w:val="20"/>
          <w:u w:val="single"/>
        </w:rPr>
      </w:pPr>
      <w:r w:rsidRPr="008B34AF">
        <w:rPr>
          <w:rFonts w:ascii="Arial" w:hAnsi="Arial" w:cs="Arial"/>
          <w:b/>
          <w:bCs/>
          <w:sz w:val="20"/>
          <w:szCs w:val="20"/>
          <w:u w:val="single"/>
        </w:rPr>
        <w:t>TÜV Rheinland</w:t>
      </w:r>
      <w:r>
        <w:rPr>
          <w:rFonts w:ascii="Arial" w:hAnsi="Arial" w:cs="Arial"/>
          <w:b/>
          <w:bCs/>
          <w:sz w:val="20"/>
          <w:szCs w:val="20"/>
          <w:u w:val="single"/>
        </w:rPr>
        <w:t>:</w:t>
      </w:r>
      <w:r w:rsidRPr="008B34AF">
        <w:rPr>
          <w:rFonts w:ascii="Arial" w:hAnsi="Arial" w:cs="Arial"/>
          <w:b/>
          <w:bCs/>
          <w:sz w:val="20"/>
          <w:szCs w:val="20"/>
          <w:u w:val="single"/>
        </w:rPr>
        <w:t xml:space="preserve"> </w:t>
      </w:r>
      <w:r w:rsidR="00D13628">
        <w:rPr>
          <w:rFonts w:ascii="Arial" w:hAnsi="Arial" w:cs="Arial"/>
          <w:b/>
          <w:bCs/>
          <w:sz w:val="20"/>
          <w:szCs w:val="20"/>
          <w:u w:val="single"/>
        </w:rPr>
        <w:t>B</w:t>
      </w:r>
      <w:r w:rsidR="00911C93" w:rsidRPr="00D13628">
        <w:rPr>
          <w:rFonts w:ascii="Arial" w:hAnsi="Arial" w:cs="Arial"/>
          <w:b/>
          <w:bCs/>
          <w:sz w:val="20"/>
          <w:szCs w:val="20"/>
          <w:u w:val="single"/>
        </w:rPr>
        <w:t xml:space="preserve">ei </w:t>
      </w:r>
      <w:r w:rsidR="0080465B" w:rsidRPr="00D13628">
        <w:rPr>
          <w:rFonts w:ascii="Arial" w:hAnsi="Arial" w:cs="Arial"/>
          <w:b/>
          <w:bCs/>
          <w:sz w:val="20"/>
          <w:szCs w:val="20"/>
          <w:u w:val="single"/>
        </w:rPr>
        <w:t>Arbeitsk</w:t>
      </w:r>
      <w:r w:rsidR="00153044" w:rsidRPr="00D13628">
        <w:rPr>
          <w:rFonts w:ascii="Arial" w:hAnsi="Arial" w:cs="Arial"/>
          <w:b/>
          <w:bCs/>
          <w:sz w:val="20"/>
          <w:szCs w:val="20"/>
          <w:u w:val="single"/>
        </w:rPr>
        <w:t>onflikte</w:t>
      </w:r>
      <w:r w:rsidR="00911C93" w:rsidRPr="00D13628">
        <w:rPr>
          <w:rFonts w:ascii="Arial" w:hAnsi="Arial" w:cs="Arial"/>
          <w:b/>
          <w:bCs/>
          <w:sz w:val="20"/>
          <w:szCs w:val="20"/>
          <w:u w:val="single"/>
        </w:rPr>
        <w:t>n</w:t>
      </w:r>
      <w:r w:rsidR="00153044" w:rsidRPr="00D13628">
        <w:rPr>
          <w:rFonts w:ascii="Arial" w:hAnsi="Arial" w:cs="Arial"/>
          <w:b/>
          <w:bCs/>
          <w:sz w:val="20"/>
          <w:szCs w:val="20"/>
          <w:u w:val="single"/>
        </w:rPr>
        <w:t xml:space="preserve"> </w:t>
      </w:r>
      <w:r w:rsidR="0026047E" w:rsidRPr="00D13628">
        <w:rPr>
          <w:rFonts w:ascii="Arial" w:hAnsi="Arial" w:cs="Arial"/>
          <w:b/>
          <w:bCs/>
          <w:sz w:val="20"/>
          <w:szCs w:val="20"/>
          <w:u w:val="single"/>
        </w:rPr>
        <w:t>früh</w:t>
      </w:r>
      <w:r w:rsidR="0026047E">
        <w:rPr>
          <w:rFonts w:ascii="Arial" w:hAnsi="Arial" w:cs="Arial"/>
          <w:b/>
          <w:bCs/>
          <w:sz w:val="20"/>
          <w:szCs w:val="20"/>
          <w:u w:val="single"/>
        </w:rPr>
        <w:t xml:space="preserve"> </w:t>
      </w:r>
      <w:r w:rsidR="006C3657">
        <w:rPr>
          <w:rFonts w:ascii="Arial" w:hAnsi="Arial" w:cs="Arial"/>
          <w:b/>
          <w:bCs/>
          <w:sz w:val="20"/>
          <w:szCs w:val="20"/>
          <w:u w:val="single"/>
        </w:rPr>
        <w:t xml:space="preserve">eingreifen und nicht </w:t>
      </w:r>
      <w:r w:rsidR="00B54E3F">
        <w:rPr>
          <w:rFonts w:ascii="Arial" w:hAnsi="Arial" w:cs="Arial"/>
          <w:b/>
          <w:bCs/>
          <w:sz w:val="20"/>
          <w:szCs w:val="20"/>
          <w:u w:val="single"/>
        </w:rPr>
        <w:t>eskalieren lassen</w:t>
      </w:r>
    </w:p>
    <w:p w14:paraId="3459678B" w14:textId="2DB05BFA" w:rsidR="00D73C00" w:rsidRPr="008B34AF" w:rsidRDefault="00997C66" w:rsidP="00CF17D5">
      <w:pPr>
        <w:spacing w:line="360" w:lineRule="auto"/>
        <w:ind w:right="1111"/>
        <w:rPr>
          <w:rFonts w:ascii="Arial" w:hAnsi="Arial" w:cs="Arial"/>
          <w:color w:val="000000" w:themeColor="text1"/>
          <w:sz w:val="20"/>
          <w:szCs w:val="20"/>
        </w:rPr>
      </w:pPr>
      <w:r>
        <w:rPr>
          <w:rFonts w:ascii="Arial" w:hAnsi="Arial" w:cs="Arial"/>
          <w:color w:val="000000" w:themeColor="text1"/>
          <w:sz w:val="20"/>
          <w:szCs w:val="20"/>
        </w:rPr>
        <w:t>Neue TÜV Rheinland-</w:t>
      </w:r>
      <w:r w:rsidR="00914354">
        <w:rPr>
          <w:rFonts w:ascii="Arial" w:hAnsi="Arial" w:cs="Arial"/>
          <w:color w:val="000000" w:themeColor="text1"/>
          <w:sz w:val="20"/>
          <w:szCs w:val="20"/>
        </w:rPr>
        <w:t xml:space="preserve">Fachinformation </w:t>
      </w:r>
      <w:r>
        <w:rPr>
          <w:rFonts w:ascii="Arial" w:hAnsi="Arial" w:cs="Arial"/>
          <w:color w:val="000000" w:themeColor="text1"/>
          <w:sz w:val="20"/>
          <w:szCs w:val="20"/>
        </w:rPr>
        <w:t xml:space="preserve">„Konflikte in der Arbeitswelt“ </w:t>
      </w:r>
      <w:r w:rsidR="005C702C">
        <w:rPr>
          <w:rFonts w:ascii="Arial" w:hAnsi="Arial" w:cs="Arial"/>
          <w:color w:val="000000" w:themeColor="text1"/>
          <w:sz w:val="20"/>
          <w:szCs w:val="20"/>
        </w:rPr>
        <w:t xml:space="preserve">/ </w:t>
      </w:r>
      <w:r w:rsidR="00CF3309">
        <w:rPr>
          <w:rFonts w:ascii="Arial" w:hAnsi="Arial" w:cs="Arial"/>
          <w:color w:val="000000" w:themeColor="text1"/>
          <w:sz w:val="20"/>
          <w:szCs w:val="20"/>
        </w:rPr>
        <w:t xml:space="preserve">Ratgeber </w:t>
      </w:r>
      <w:r w:rsidR="00914354">
        <w:rPr>
          <w:rFonts w:ascii="Arial" w:hAnsi="Arial" w:cs="Arial"/>
          <w:color w:val="000000" w:themeColor="text1"/>
          <w:sz w:val="20"/>
          <w:szCs w:val="20"/>
        </w:rPr>
        <w:t xml:space="preserve">zur Lösung </w:t>
      </w:r>
      <w:r w:rsidR="00165A98">
        <w:rPr>
          <w:rFonts w:ascii="Arial" w:hAnsi="Arial" w:cs="Arial"/>
          <w:color w:val="000000" w:themeColor="text1"/>
          <w:sz w:val="20"/>
          <w:szCs w:val="20"/>
        </w:rPr>
        <w:t>betrieblich</w:t>
      </w:r>
      <w:r w:rsidR="00914354">
        <w:rPr>
          <w:rFonts w:ascii="Arial" w:hAnsi="Arial" w:cs="Arial"/>
          <w:color w:val="000000" w:themeColor="text1"/>
          <w:sz w:val="20"/>
          <w:szCs w:val="20"/>
        </w:rPr>
        <w:t xml:space="preserve">er </w:t>
      </w:r>
      <w:r w:rsidR="007260B1" w:rsidRPr="008B34AF">
        <w:rPr>
          <w:rFonts w:ascii="Arial" w:hAnsi="Arial" w:cs="Arial"/>
          <w:color w:val="000000" w:themeColor="text1"/>
          <w:sz w:val="20"/>
          <w:szCs w:val="20"/>
        </w:rPr>
        <w:t xml:space="preserve">Konflikte </w:t>
      </w:r>
      <w:r w:rsidR="00914354">
        <w:rPr>
          <w:rFonts w:ascii="Arial" w:hAnsi="Arial" w:cs="Arial"/>
          <w:color w:val="000000" w:themeColor="text1"/>
          <w:sz w:val="20"/>
          <w:szCs w:val="20"/>
        </w:rPr>
        <w:t xml:space="preserve">/ </w:t>
      </w:r>
      <w:r w:rsidR="00165A98">
        <w:rPr>
          <w:rFonts w:ascii="Arial" w:hAnsi="Arial" w:cs="Arial"/>
          <w:color w:val="000000" w:themeColor="text1"/>
          <w:sz w:val="20"/>
          <w:szCs w:val="20"/>
        </w:rPr>
        <w:t>Arbeitskonflikte</w:t>
      </w:r>
      <w:r w:rsidR="00911C93">
        <w:rPr>
          <w:rFonts w:ascii="Arial" w:hAnsi="Arial" w:cs="Arial"/>
          <w:color w:val="000000" w:themeColor="text1"/>
          <w:sz w:val="20"/>
          <w:szCs w:val="20"/>
        </w:rPr>
        <w:t xml:space="preserve"> </w:t>
      </w:r>
      <w:r w:rsidR="00911C93" w:rsidRPr="00D13628">
        <w:rPr>
          <w:rFonts w:ascii="Arial" w:hAnsi="Arial" w:cs="Arial"/>
          <w:color w:val="000000" w:themeColor="text1"/>
          <w:sz w:val="20"/>
          <w:szCs w:val="20"/>
        </w:rPr>
        <w:t>und Mobbing</w:t>
      </w:r>
      <w:r w:rsidR="00165A98">
        <w:rPr>
          <w:rFonts w:ascii="Arial" w:hAnsi="Arial" w:cs="Arial"/>
          <w:color w:val="000000" w:themeColor="text1"/>
          <w:sz w:val="20"/>
          <w:szCs w:val="20"/>
        </w:rPr>
        <w:t xml:space="preserve"> </w:t>
      </w:r>
      <w:r w:rsidR="00831310">
        <w:rPr>
          <w:rFonts w:ascii="Arial" w:hAnsi="Arial" w:cs="Arial"/>
          <w:color w:val="000000" w:themeColor="text1"/>
          <w:sz w:val="20"/>
          <w:szCs w:val="20"/>
        </w:rPr>
        <w:t>schaden der</w:t>
      </w:r>
      <w:r w:rsidR="007260B1" w:rsidRPr="008B34AF">
        <w:rPr>
          <w:rFonts w:ascii="Arial" w:hAnsi="Arial" w:cs="Arial"/>
          <w:color w:val="000000" w:themeColor="text1"/>
          <w:sz w:val="20"/>
          <w:szCs w:val="20"/>
        </w:rPr>
        <w:t xml:space="preserve"> </w:t>
      </w:r>
      <w:r w:rsidR="00E86E63" w:rsidRPr="008B34AF">
        <w:rPr>
          <w:rFonts w:ascii="Arial" w:hAnsi="Arial" w:cs="Arial"/>
          <w:color w:val="000000" w:themeColor="text1"/>
          <w:sz w:val="20"/>
          <w:szCs w:val="20"/>
        </w:rPr>
        <w:t xml:space="preserve">Gesundheit </w:t>
      </w:r>
      <w:r w:rsidR="00831310">
        <w:rPr>
          <w:rFonts w:ascii="Arial" w:hAnsi="Arial" w:cs="Arial"/>
          <w:color w:val="000000" w:themeColor="text1"/>
          <w:sz w:val="20"/>
          <w:szCs w:val="20"/>
        </w:rPr>
        <w:t xml:space="preserve">der Mitarbeitenden / </w:t>
      </w:r>
      <w:r w:rsidR="00CC6E4D">
        <w:rPr>
          <w:rFonts w:ascii="Arial" w:hAnsi="Arial" w:cs="Arial"/>
          <w:color w:val="000000" w:themeColor="text1"/>
          <w:sz w:val="20"/>
          <w:szCs w:val="20"/>
        </w:rPr>
        <w:t>E</w:t>
      </w:r>
      <w:r w:rsidR="00FD1452">
        <w:rPr>
          <w:rFonts w:ascii="Arial" w:hAnsi="Arial" w:cs="Arial"/>
          <w:color w:val="000000" w:themeColor="text1"/>
          <w:sz w:val="20"/>
          <w:szCs w:val="20"/>
        </w:rPr>
        <w:t xml:space="preserve">ine gesunde Arbeitsumgebung </w:t>
      </w:r>
      <w:r w:rsidR="00CC6E4D">
        <w:rPr>
          <w:rFonts w:ascii="Arial" w:hAnsi="Arial" w:cs="Arial"/>
          <w:color w:val="000000" w:themeColor="text1"/>
          <w:sz w:val="20"/>
          <w:szCs w:val="20"/>
        </w:rPr>
        <w:t xml:space="preserve">ist unternehmerische Fürsorgepflicht </w:t>
      </w:r>
      <w:r w:rsidR="004B133B">
        <w:rPr>
          <w:rFonts w:ascii="Arial" w:hAnsi="Arial" w:cs="Arial"/>
          <w:color w:val="000000" w:themeColor="text1"/>
          <w:sz w:val="20"/>
          <w:szCs w:val="20"/>
        </w:rPr>
        <w:t xml:space="preserve">/ </w:t>
      </w:r>
      <w:r w:rsidR="00831310">
        <w:rPr>
          <w:rFonts w:ascii="Arial" w:hAnsi="Arial" w:cs="Arial"/>
          <w:color w:val="000000" w:themeColor="text1"/>
          <w:sz w:val="20"/>
          <w:szCs w:val="20"/>
        </w:rPr>
        <w:t xml:space="preserve">Professionelle </w:t>
      </w:r>
      <w:r w:rsidR="004F39BB">
        <w:rPr>
          <w:rFonts w:ascii="Arial" w:hAnsi="Arial" w:cs="Arial"/>
          <w:color w:val="000000" w:themeColor="text1"/>
          <w:sz w:val="20"/>
          <w:szCs w:val="20"/>
        </w:rPr>
        <w:t>Hilfe stärkt</w:t>
      </w:r>
      <w:r w:rsidR="00165A98" w:rsidRPr="008B34AF">
        <w:rPr>
          <w:rFonts w:ascii="Arial" w:hAnsi="Arial" w:cs="Arial"/>
          <w:color w:val="000000" w:themeColor="text1"/>
          <w:sz w:val="20"/>
          <w:szCs w:val="20"/>
        </w:rPr>
        <w:t xml:space="preserve"> </w:t>
      </w:r>
      <w:r w:rsidR="00831310">
        <w:rPr>
          <w:rFonts w:ascii="Arial" w:hAnsi="Arial" w:cs="Arial"/>
          <w:color w:val="000000" w:themeColor="text1"/>
          <w:sz w:val="20"/>
          <w:szCs w:val="20"/>
        </w:rPr>
        <w:t xml:space="preserve">die </w:t>
      </w:r>
      <w:r w:rsidR="00165A98" w:rsidRPr="008B34AF">
        <w:rPr>
          <w:rFonts w:ascii="Arial" w:hAnsi="Arial" w:cs="Arial"/>
          <w:color w:val="000000" w:themeColor="text1"/>
          <w:sz w:val="20"/>
          <w:szCs w:val="20"/>
        </w:rPr>
        <w:t xml:space="preserve">Prävention und </w:t>
      </w:r>
      <w:r w:rsidR="004F39BB">
        <w:rPr>
          <w:rFonts w:ascii="Arial" w:hAnsi="Arial" w:cs="Arial"/>
          <w:color w:val="000000" w:themeColor="text1"/>
          <w:sz w:val="20"/>
          <w:szCs w:val="20"/>
        </w:rPr>
        <w:t xml:space="preserve">ermöglicht </w:t>
      </w:r>
      <w:r w:rsidR="00165A98" w:rsidRPr="008B34AF">
        <w:rPr>
          <w:rFonts w:ascii="Arial" w:hAnsi="Arial" w:cs="Arial"/>
          <w:color w:val="000000" w:themeColor="text1"/>
          <w:sz w:val="20"/>
          <w:szCs w:val="20"/>
        </w:rPr>
        <w:t xml:space="preserve">Deeskalation </w:t>
      </w:r>
      <w:r w:rsidR="00165A98">
        <w:rPr>
          <w:rFonts w:ascii="Arial" w:hAnsi="Arial" w:cs="Arial"/>
          <w:color w:val="000000" w:themeColor="text1"/>
          <w:sz w:val="20"/>
          <w:szCs w:val="20"/>
        </w:rPr>
        <w:t xml:space="preserve">/ </w:t>
      </w:r>
      <w:hyperlink r:id="rId8" w:history="1">
        <w:r w:rsidR="00153044" w:rsidRPr="008B34AF">
          <w:rPr>
            <w:rStyle w:val="Hyperlink"/>
            <w:rFonts w:ascii="Arial" w:hAnsi="Arial" w:cs="Arial"/>
            <w:sz w:val="20"/>
            <w:szCs w:val="20"/>
          </w:rPr>
          <w:t>www.tuv.com/abo-psychologie</w:t>
        </w:r>
      </w:hyperlink>
    </w:p>
    <w:p w14:paraId="1B1C4C27" w14:textId="77777777" w:rsidR="00E86E63" w:rsidRPr="008B34AF" w:rsidRDefault="00E86E63" w:rsidP="00CF17D5">
      <w:pPr>
        <w:spacing w:line="360" w:lineRule="auto"/>
        <w:ind w:right="1111"/>
        <w:rPr>
          <w:rFonts w:ascii="Arial" w:hAnsi="Arial" w:cs="Arial"/>
          <w:color w:val="000000" w:themeColor="text1"/>
          <w:sz w:val="20"/>
          <w:szCs w:val="20"/>
        </w:rPr>
      </w:pPr>
    </w:p>
    <w:p w14:paraId="303CE53E" w14:textId="2354DFED" w:rsidR="005173B1" w:rsidRPr="008B34AF" w:rsidRDefault="00CF17D5" w:rsidP="0049266B">
      <w:pPr>
        <w:spacing w:line="360" w:lineRule="auto"/>
        <w:ind w:right="1111"/>
        <w:rPr>
          <w:rFonts w:ascii="Arial" w:hAnsi="Arial" w:cs="Arial"/>
          <w:color w:val="000000" w:themeColor="text1"/>
          <w:sz w:val="20"/>
          <w:szCs w:val="20"/>
        </w:rPr>
      </w:pPr>
      <w:bookmarkStart w:id="0" w:name="_GoBack"/>
      <w:r w:rsidRPr="009F0F25">
        <w:rPr>
          <w:rFonts w:ascii="Arial" w:hAnsi="Arial" w:cs="Arial"/>
          <w:b/>
          <w:sz w:val="20"/>
          <w:szCs w:val="20"/>
        </w:rPr>
        <w:t xml:space="preserve">Köln, </w:t>
      </w:r>
      <w:r w:rsidR="009F0F25" w:rsidRPr="009F0F25">
        <w:rPr>
          <w:rFonts w:ascii="Arial" w:hAnsi="Arial" w:cs="Arial"/>
          <w:b/>
          <w:sz w:val="20"/>
          <w:szCs w:val="20"/>
        </w:rPr>
        <w:t>20.</w:t>
      </w:r>
      <w:r w:rsidRPr="009F0F25">
        <w:rPr>
          <w:rFonts w:ascii="Arial" w:hAnsi="Arial" w:cs="Arial"/>
          <w:b/>
          <w:sz w:val="20"/>
          <w:szCs w:val="20"/>
        </w:rPr>
        <w:t xml:space="preserve"> </w:t>
      </w:r>
      <w:r w:rsidR="00F75031" w:rsidRPr="009F0F25">
        <w:rPr>
          <w:rFonts w:ascii="Arial" w:hAnsi="Arial" w:cs="Arial"/>
          <w:b/>
          <w:sz w:val="20"/>
          <w:szCs w:val="20"/>
        </w:rPr>
        <w:t>Januar</w:t>
      </w:r>
      <w:r w:rsidRPr="009F0F25">
        <w:rPr>
          <w:rFonts w:ascii="Arial" w:hAnsi="Arial" w:cs="Arial"/>
          <w:b/>
          <w:sz w:val="20"/>
          <w:szCs w:val="20"/>
        </w:rPr>
        <w:t xml:space="preserve"> 202</w:t>
      </w:r>
      <w:r w:rsidR="00F75031" w:rsidRPr="009F0F25">
        <w:rPr>
          <w:rFonts w:ascii="Arial" w:hAnsi="Arial" w:cs="Arial"/>
          <w:b/>
          <w:sz w:val="20"/>
          <w:szCs w:val="20"/>
        </w:rPr>
        <w:t>3</w:t>
      </w:r>
      <w:r w:rsidRPr="009F0F25">
        <w:rPr>
          <w:b/>
          <w:sz w:val="20"/>
          <w:szCs w:val="20"/>
        </w:rPr>
        <w:t>.</w:t>
      </w:r>
      <w:r w:rsidR="00B65B2C" w:rsidRPr="009F0F25">
        <w:rPr>
          <w:rFonts w:ascii="Arial" w:hAnsi="Arial" w:cs="Arial"/>
          <w:b/>
          <w:color w:val="000000" w:themeColor="text1"/>
          <w:sz w:val="20"/>
          <w:szCs w:val="20"/>
        </w:rPr>
        <w:t xml:space="preserve"> </w:t>
      </w:r>
      <w:bookmarkEnd w:id="0"/>
      <w:r w:rsidR="005C185C">
        <w:rPr>
          <w:rFonts w:ascii="Arial" w:hAnsi="Arial" w:cs="Arial"/>
          <w:color w:val="000000" w:themeColor="text1"/>
          <w:sz w:val="20"/>
          <w:szCs w:val="20"/>
        </w:rPr>
        <w:t xml:space="preserve">Ungelöste </w:t>
      </w:r>
      <w:r w:rsidR="00B65B2C" w:rsidRPr="008B34AF">
        <w:rPr>
          <w:rFonts w:ascii="Arial" w:hAnsi="Arial" w:cs="Arial"/>
          <w:color w:val="000000" w:themeColor="text1"/>
          <w:sz w:val="20"/>
          <w:szCs w:val="20"/>
        </w:rPr>
        <w:t>Konflikte am Arbeitsplatz</w:t>
      </w:r>
      <w:r w:rsidR="00EB2C08" w:rsidRPr="008B34AF">
        <w:rPr>
          <w:rFonts w:ascii="Arial" w:hAnsi="Arial" w:cs="Arial"/>
          <w:color w:val="000000" w:themeColor="text1"/>
          <w:sz w:val="20"/>
          <w:szCs w:val="20"/>
        </w:rPr>
        <w:t xml:space="preserve"> </w:t>
      </w:r>
      <w:r w:rsidR="000F6399">
        <w:rPr>
          <w:rFonts w:ascii="Arial" w:hAnsi="Arial" w:cs="Arial"/>
          <w:color w:val="000000" w:themeColor="text1"/>
          <w:sz w:val="20"/>
          <w:szCs w:val="20"/>
        </w:rPr>
        <w:t xml:space="preserve">gefährden </w:t>
      </w:r>
      <w:r w:rsidR="000F6399" w:rsidRPr="008B34AF">
        <w:rPr>
          <w:rFonts w:ascii="Arial" w:hAnsi="Arial" w:cs="Arial"/>
          <w:color w:val="000000" w:themeColor="text1"/>
          <w:sz w:val="20"/>
          <w:szCs w:val="20"/>
        </w:rPr>
        <w:t>die seelische und körperliche Gesundheit der Mitarbeitenden</w:t>
      </w:r>
      <w:r w:rsidR="000F6399">
        <w:rPr>
          <w:rFonts w:ascii="Arial" w:hAnsi="Arial" w:cs="Arial"/>
          <w:color w:val="000000" w:themeColor="text1"/>
          <w:sz w:val="20"/>
          <w:szCs w:val="20"/>
        </w:rPr>
        <w:t xml:space="preserve">. </w:t>
      </w:r>
      <w:r w:rsidR="00D37AFD">
        <w:rPr>
          <w:rFonts w:ascii="Arial" w:hAnsi="Arial" w:cs="Arial"/>
          <w:color w:val="000000" w:themeColor="text1"/>
          <w:sz w:val="20"/>
          <w:szCs w:val="20"/>
        </w:rPr>
        <w:t>Krankheitsausfall, e</w:t>
      </w:r>
      <w:r w:rsidR="00110144">
        <w:rPr>
          <w:rFonts w:ascii="Arial" w:hAnsi="Arial" w:cs="Arial"/>
          <w:color w:val="000000" w:themeColor="text1"/>
          <w:sz w:val="20"/>
          <w:szCs w:val="20"/>
        </w:rPr>
        <w:t>ine steigende Fehlerquote</w:t>
      </w:r>
      <w:r w:rsidR="00D37AFD">
        <w:rPr>
          <w:rFonts w:ascii="Arial" w:hAnsi="Arial" w:cs="Arial"/>
          <w:color w:val="000000" w:themeColor="text1"/>
          <w:sz w:val="20"/>
          <w:szCs w:val="20"/>
        </w:rPr>
        <w:t xml:space="preserve"> und</w:t>
      </w:r>
      <w:r w:rsidR="00110144">
        <w:rPr>
          <w:rFonts w:ascii="Arial" w:hAnsi="Arial" w:cs="Arial"/>
          <w:color w:val="000000" w:themeColor="text1"/>
          <w:sz w:val="20"/>
          <w:szCs w:val="20"/>
        </w:rPr>
        <w:t xml:space="preserve"> sinkende Mot</w:t>
      </w:r>
      <w:r w:rsidR="00AB6689">
        <w:rPr>
          <w:rFonts w:ascii="Arial" w:hAnsi="Arial" w:cs="Arial"/>
          <w:color w:val="000000" w:themeColor="text1"/>
          <w:sz w:val="20"/>
          <w:szCs w:val="20"/>
        </w:rPr>
        <w:t xml:space="preserve">ivation können die Folgen sein. </w:t>
      </w:r>
      <w:r w:rsidR="00C02943">
        <w:rPr>
          <w:rFonts w:ascii="Arial" w:hAnsi="Arial" w:cs="Arial"/>
          <w:color w:val="000000" w:themeColor="text1"/>
          <w:sz w:val="20"/>
          <w:szCs w:val="20"/>
        </w:rPr>
        <w:t>Auf 50 Milliarden Euro beziffert das Institut der deutschen Wirtschaft d</w:t>
      </w:r>
      <w:r w:rsidR="00AE3E28">
        <w:rPr>
          <w:rFonts w:ascii="Arial" w:hAnsi="Arial" w:cs="Arial"/>
          <w:color w:val="000000" w:themeColor="text1"/>
          <w:sz w:val="20"/>
          <w:szCs w:val="20"/>
        </w:rPr>
        <w:t xml:space="preserve">en </w:t>
      </w:r>
      <w:r w:rsidR="002A10D4">
        <w:rPr>
          <w:rFonts w:ascii="Arial" w:hAnsi="Arial" w:cs="Arial"/>
          <w:color w:val="000000" w:themeColor="text1"/>
          <w:sz w:val="20"/>
          <w:szCs w:val="20"/>
        </w:rPr>
        <w:t>Schaden</w:t>
      </w:r>
      <w:r w:rsidR="00C02943">
        <w:rPr>
          <w:rFonts w:ascii="Arial" w:hAnsi="Arial" w:cs="Arial"/>
          <w:color w:val="000000" w:themeColor="text1"/>
          <w:sz w:val="20"/>
          <w:szCs w:val="20"/>
        </w:rPr>
        <w:t xml:space="preserve">, der der </w:t>
      </w:r>
      <w:r w:rsidR="002A10D4">
        <w:rPr>
          <w:rFonts w:ascii="Arial" w:hAnsi="Arial" w:cs="Arial"/>
          <w:color w:val="000000" w:themeColor="text1"/>
          <w:sz w:val="20"/>
          <w:szCs w:val="20"/>
        </w:rPr>
        <w:t>deutsche</w:t>
      </w:r>
      <w:r w:rsidR="00C02943">
        <w:rPr>
          <w:rFonts w:ascii="Arial" w:hAnsi="Arial" w:cs="Arial"/>
          <w:color w:val="000000" w:themeColor="text1"/>
          <w:sz w:val="20"/>
          <w:szCs w:val="20"/>
        </w:rPr>
        <w:t>n</w:t>
      </w:r>
      <w:r w:rsidR="002A10D4">
        <w:rPr>
          <w:rFonts w:ascii="Arial" w:hAnsi="Arial" w:cs="Arial"/>
          <w:color w:val="000000" w:themeColor="text1"/>
          <w:sz w:val="20"/>
          <w:szCs w:val="20"/>
        </w:rPr>
        <w:t xml:space="preserve"> Volkswirtschaft </w:t>
      </w:r>
      <w:r w:rsidR="00C02943">
        <w:rPr>
          <w:rFonts w:ascii="Arial" w:hAnsi="Arial" w:cs="Arial"/>
          <w:color w:val="000000" w:themeColor="text1"/>
          <w:sz w:val="20"/>
          <w:szCs w:val="20"/>
        </w:rPr>
        <w:t xml:space="preserve">dadurch </w:t>
      </w:r>
      <w:r w:rsidR="0036458C">
        <w:rPr>
          <w:rFonts w:ascii="Arial" w:hAnsi="Arial" w:cs="Arial"/>
          <w:color w:val="000000" w:themeColor="text1"/>
          <w:sz w:val="20"/>
          <w:szCs w:val="20"/>
        </w:rPr>
        <w:t>jährlich</w:t>
      </w:r>
      <w:r w:rsidR="00C02943">
        <w:rPr>
          <w:rFonts w:ascii="Arial" w:hAnsi="Arial" w:cs="Arial"/>
          <w:color w:val="000000" w:themeColor="text1"/>
          <w:sz w:val="20"/>
          <w:szCs w:val="20"/>
        </w:rPr>
        <w:t xml:space="preserve"> entsteht</w:t>
      </w:r>
      <w:r w:rsidR="0036458C">
        <w:rPr>
          <w:rFonts w:ascii="Arial" w:hAnsi="Arial" w:cs="Arial"/>
          <w:color w:val="000000" w:themeColor="text1"/>
          <w:sz w:val="20"/>
          <w:szCs w:val="20"/>
        </w:rPr>
        <w:t xml:space="preserve">. </w:t>
      </w:r>
      <w:r w:rsidR="00B4497C">
        <w:rPr>
          <w:rFonts w:ascii="Arial" w:hAnsi="Arial" w:cs="Arial"/>
          <w:color w:val="000000" w:themeColor="text1"/>
          <w:sz w:val="20"/>
          <w:szCs w:val="20"/>
        </w:rPr>
        <w:t xml:space="preserve">Viele </w:t>
      </w:r>
      <w:r w:rsidR="00911C93" w:rsidRPr="00D13628">
        <w:rPr>
          <w:rFonts w:ascii="Arial" w:hAnsi="Arial" w:cs="Arial"/>
          <w:color w:val="000000" w:themeColor="text1"/>
          <w:sz w:val="20"/>
          <w:szCs w:val="20"/>
        </w:rPr>
        <w:t>innerbetriebliche</w:t>
      </w:r>
      <w:r w:rsidR="00911C93">
        <w:rPr>
          <w:rFonts w:ascii="Arial" w:hAnsi="Arial" w:cs="Arial"/>
          <w:color w:val="000000" w:themeColor="text1"/>
          <w:sz w:val="20"/>
          <w:szCs w:val="20"/>
        </w:rPr>
        <w:t xml:space="preserve"> </w:t>
      </w:r>
      <w:r w:rsidR="0023630B">
        <w:rPr>
          <w:rFonts w:ascii="Arial" w:hAnsi="Arial" w:cs="Arial"/>
          <w:color w:val="000000" w:themeColor="text1"/>
          <w:sz w:val="20"/>
          <w:szCs w:val="20"/>
        </w:rPr>
        <w:t>Konflikte</w:t>
      </w:r>
      <w:r w:rsidR="00B4497C">
        <w:rPr>
          <w:rFonts w:ascii="Arial" w:hAnsi="Arial" w:cs="Arial"/>
          <w:color w:val="000000" w:themeColor="text1"/>
          <w:sz w:val="20"/>
          <w:szCs w:val="20"/>
        </w:rPr>
        <w:t xml:space="preserve"> lasse</w:t>
      </w:r>
      <w:r w:rsidR="0023630B">
        <w:rPr>
          <w:rFonts w:ascii="Arial" w:hAnsi="Arial" w:cs="Arial"/>
          <w:color w:val="000000" w:themeColor="text1"/>
          <w:sz w:val="20"/>
          <w:szCs w:val="20"/>
        </w:rPr>
        <w:t>n</w:t>
      </w:r>
      <w:r w:rsidR="00B4497C">
        <w:rPr>
          <w:rFonts w:ascii="Arial" w:hAnsi="Arial" w:cs="Arial"/>
          <w:color w:val="000000" w:themeColor="text1"/>
          <w:sz w:val="20"/>
          <w:szCs w:val="20"/>
        </w:rPr>
        <w:t xml:space="preserve"> sich vermeiden, früh erkennen</w:t>
      </w:r>
      <w:r w:rsidR="0023630B">
        <w:rPr>
          <w:rFonts w:ascii="Arial" w:hAnsi="Arial" w:cs="Arial"/>
          <w:color w:val="000000" w:themeColor="text1"/>
          <w:sz w:val="20"/>
          <w:szCs w:val="20"/>
        </w:rPr>
        <w:t xml:space="preserve"> </w:t>
      </w:r>
      <w:r w:rsidR="00B4497C">
        <w:rPr>
          <w:rFonts w:ascii="Arial" w:hAnsi="Arial" w:cs="Arial"/>
          <w:color w:val="000000" w:themeColor="text1"/>
          <w:sz w:val="20"/>
          <w:szCs w:val="20"/>
        </w:rPr>
        <w:t xml:space="preserve">und bevor sie eskalieren lösen. </w:t>
      </w:r>
      <w:r w:rsidR="00032B77">
        <w:rPr>
          <w:rFonts w:ascii="Arial" w:hAnsi="Arial" w:cs="Arial"/>
          <w:color w:val="000000" w:themeColor="text1"/>
          <w:sz w:val="20"/>
          <w:szCs w:val="20"/>
        </w:rPr>
        <w:t xml:space="preserve">Eine </w:t>
      </w:r>
      <w:r w:rsidR="00CB3D40">
        <w:rPr>
          <w:rFonts w:ascii="Arial" w:hAnsi="Arial" w:cs="Arial"/>
          <w:color w:val="000000" w:themeColor="text1"/>
          <w:sz w:val="20"/>
          <w:szCs w:val="20"/>
        </w:rPr>
        <w:t xml:space="preserve">Hilfestellung </w:t>
      </w:r>
      <w:r w:rsidR="00032B77">
        <w:rPr>
          <w:rFonts w:ascii="Arial" w:hAnsi="Arial" w:cs="Arial"/>
          <w:color w:val="000000" w:themeColor="text1"/>
          <w:sz w:val="20"/>
          <w:szCs w:val="20"/>
        </w:rPr>
        <w:t xml:space="preserve">für Unternehmen, Behörden und Institutionen </w:t>
      </w:r>
      <w:r w:rsidR="00210FD5">
        <w:rPr>
          <w:rFonts w:ascii="Arial" w:hAnsi="Arial" w:cs="Arial"/>
          <w:color w:val="000000" w:themeColor="text1"/>
          <w:sz w:val="20"/>
          <w:szCs w:val="20"/>
        </w:rPr>
        <w:t xml:space="preserve">bietet die </w:t>
      </w:r>
      <w:r w:rsidR="0049266B">
        <w:rPr>
          <w:rFonts w:ascii="Arial" w:hAnsi="Arial" w:cs="Arial"/>
          <w:color w:val="000000" w:themeColor="text1"/>
          <w:sz w:val="20"/>
          <w:szCs w:val="20"/>
        </w:rPr>
        <w:t xml:space="preserve">neue Fachinformation </w:t>
      </w:r>
      <w:r w:rsidR="0049266B" w:rsidRPr="008B34AF">
        <w:rPr>
          <w:rFonts w:ascii="Arial" w:hAnsi="Arial" w:cs="Arial"/>
          <w:color w:val="000000" w:themeColor="text1"/>
          <w:sz w:val="20"/>
          <w:szCs w:val="20"/>
        </w:rPr>
        <w:t>„Konflikte in der Arbeitswelt</w:t>
      </w:r>
      <w:r w:rsidR="0049266B">
        <w:rPr>
          <w:rFonts w:ascii="Arial" w:hAnsi="Arial" w:cs="Arial"/>
          <w:color w:val="000000" w:themeColor="text1"/>
          <w:sz w:val="20"/>
          <w:szCs w:val="20"/>
        </w:rPr>
        <w:t xml:space="preserve">“ des </w:t>
      </w:r>
      <w:r w:rsidR="0049266B">
        <w:rPr>
          <w:rFonts w:ascii="Arial" w:hAnsi="Arial" w:cs="Arial"/>
          <w:sz w:val="20"/>
          <w:szCs w:val="20"/>
        </w:rPr>
        <w:t>Arbeitsmedizinischen Dienstes von TÜV Rheinland</w:t>
      </w:r>
      <w:r w:rsidR="00210FD5">
        <w:rPr>
          <w:rFonts w:ascii="Arial" w:hAnsi="Arial" w:cs="Arial"/>
          <w:sz w:val="20"/>
          <w:szCs w:val="20"/>
        </w:rPr>
        <w:t>.</w:t>
      </w:r>
      <w:r w:rsidR="0049266B">
        <w:rPr>
          <w:rFonts w:ascii="Arial" w:hAnsi="Arial" w:cs="Arial"/>
          <w:sz w:val="20"/>
          <w:szCs w:val="20"/>
        </w:rPr>
        <w:t xml:space="preserve"> </w:t>
      </w:r>
      <w:r w:rsidR="00C02943">
        <w:rPr>
          <w:rFonts w:ascii="Arial" w:hAnsi="Arial" w:cs="Arial"/>
          <w:color w:val="000000" w:themeColor="text1"/>
          <w:sz w:val="20"/>
          <w:szCs w:val="20"/>
        </w:rPr>
        <w:t>„</w:t>
      </w:r>
      <w:r w:rsidR="00B04483" w:rsidRPr="008B34AF">
        <w:rPr>
          <w:rFonts w:ascii="Arial" w:hAnsi="Arial" w:cs="Arial"/>
          <w:color w:val="000000" w:themeColor="text1"/>
          <w:sz w:val="20"/>
          <w:szCs w:val="20"/>
        </w:rPr>
        <w:t>Wir erleben</w:t>
      </w:r>
      <w:r w:rsidR="00C962AA" w:rsidRPr="008B34AF">
        <w:rPr>
          <w:rFonts w:ascii="Arial" w:hAnsi="Arial" w:cs="Arial"/>
          <w:color w:val="000000" w:themeColor="text1"/>
          <w:sz w:val="20"/>
          <w:szCs w:val="20"/>
        </w:rPr>
        <w:t xml:space="preserve">, dass </w:t>
      </w:r>
      <w:r w:rsidR="005173B1" w:rsidRPr="008B34AF">
        <w:rPr>
          <w:rFonts w:ascii="Arial" w:hAnsi="Arial" w:cs="Arial"/>
          <w:color w:val="000000" w:themeColor="text1"/>
          <w:sz w:val="20"/>
          <w:szCs w:val="20"/>
        </w:rPr>
        <w:t>Betriebe</w:t>
      </w:r>
      <w:r w:rsidR="00C962AA" w:rsidRPr="008B34AF">
        <w:rPr>
          <w:rFonts w:ascii="Arial" w:hAnsi="Arial" w:cs="Arial"/>
          <w:color w:val="000000" w:themeColor="text1"/>
          <w:sz w:val="20"/>
          <w:szCs w:val="20"/>
        </w:rPr>
        <w:t xml:space="preserve"> </w:t>
      </w:r>
      <w:r w:rsidR="00B04483" w:rsidRPr="008B34AF">
        <w:rPr>
          <w:rFonts w:ascii="Arial" w:hAnsi="Arial" w:cs="Arial"/>
          <w:color w:val="000000" w:themeColor="text1"/>
          <w:sz w:val="20"/>
          <w:szCs w:val="20"/>
        </w:rPr>
        <w:t xml:space="preserve">bei </w:t>
      </w:r>
      <w:r w:rsidR="005F72B9" w:rsidRPr="008B34AF">
        <w:rPr>
          <w:rFonts w:ascii="Arial" w:hAnsi="Arial" w:cs="Arial"/>
          <w:color w:val="000000" w:themeColor="text1"/>
          <w:sz w:val="20"/>
          <w:szCs w:val="20"/>
        </w:rPr>
        <w:t>internen</w:t>
      </w:r>
      <w:r w:rsidR="00B04483" w:rsidRPr="008B34AF">
        <w:rPr>
          <w:rFonts w:ascii="Arial" w:hAnsi="Arial" w:cs="Arial"/>
          <w:color w:val="000000" w:themeColor="text1"/>
          <w:sz w:val="20"/>
          <w:szCs w:val="20"/>
        </w:rPr>
        <w:t xml:space="preserve"> Konflikten </w:t>
      </w:r>
      <w:r w:rsidR="00C8616E">
        <w:rPr>
          <w:rFonts w:ascii="Arial" w:hAnsi="Arial" w:cs="Arial"/>
          <w:color w:val="000000" w:themeColor="text1"/>
          <w:sz w:val="20"/>
          <w:szCs w:val="20"/>
        </w:rPr>
        <w:t xml:space="preserve">oft </w:t>
      </w:r>
      <w:r w:rsidR="00C962AA" w:rsidRPr="008B34AF">
        <w:rPr>
          <w:rFonts w:ascii="Arial" w:hAnsi="Arial" w:cs="Arial"/>
          <w:color w:val="000000" w:themeColor="text1"/>
          <w:sz w:val="20"/>
          <w:szCs w:val="20"/>
        </w:rPr>
        <w:t xml:space="preserve">zögerlich </w:t>
      </w:r>
      <w:r w:rsidR="00B04483" w:rsidRPr="008B34AF">
        <w:rPr>
          <w:rFonts w:ascii="Arial" w:hAnsi="Arial" w:cs="Arial"/>
          <w:color w:val="000000" w:themeColor="text1"/>
          <w:sz w:val="20"/>
          <w:szCs w:val="20"/>
        </w:rPr>
        <w:t>reagieren</w:t>
      </w:r>
      <w:r w:rsidR="00C8616E">
        <w:rPr>
          <w:rFonts w:ascii="Arial" w:hAnsi="Arial" w:cs="Arial"/>
          <w:color w:val="000000" w:themeColor="text1"/>
          <w:sz w:val="20"/>
          <w:szCs w:val="20"/>
        </w:rPr>
        <w:t>“,</w:t>
      </w:r>
      <w:r w:rsidR="00C8616E" w:rsidRPr="00C8616E">
        <w:rPr>
          <w:rFonts w:ascii="Arial" w:hAnsi="Arial" w:cs="Arial"/>
          <w:color w:val="000000" w:themeColor="text1"/>
          <w:sz w:val="20"/>
          <w:szCs w:val="20"/>
        </w:rPr>
        <w:t xml:space="preserve"> </w:t>
      </w:r>
      <w:r w:rsidR="00C8616E">
        <w:rPr>
          <w:rFonts w:ascii="Arial" w:hAnsi="Arial" w:cs="Arial"/>
          <w:color w:val="000000" w:themeColor="text1"/>
          <w:sz w:val="20"/>
          <w:szCs w:val="20"/>
        </w:rPr>
        <w:t>sagt</w:t>
      </w:r>
      <w:r w:rsidR="00C8616E" w:rsidRPr="008B34AF">
        <w:rPr>
          <w:rFonts w:ascii="Arial" w:hAnsi="Arial" w:cs="Arial"/>
          <w:color w:val="000000" w:themeColor="text1"/>
          <w:sz w:val="20"/>
          <w:szCs w:val="20"/>
        </w:rPr>
        <w:t xml:space="preserve"> Iris Dohmen, Fachgebietsleiterin Arbeits-, Betriebs- und Organisations-Psychologie bei TÜV Rheinland.</w:t>
      </w:r>
      <w:r w:rsidR="00C962AA" w:rsidRPr="008B34AF">
        <w:rPr>
          <w:rFonts w:ascii="Arial" w:hAnsi="Arial" w:cs="Arial"/>
          <w:color w:val="000000" w:themeColor="text1"/>
          <w:sz w:val="20"/>
          <w:szCs w:val="20"/>
        </w:rPr>
        <w:t xml:space="preserve"> </w:t>
      </w:r>
      <w:r w:rsidR="00C8616E">
        <w:rPr>
          <w:rFonts w:ascii="Arial" w:hAnsi="Arial" w:cs="Arial"/>
          <w:color w:val="000000" w:themeColor="text1"/>
          <w:sz w:val="20"/>
          <w:szCs w:val="20"/>
        </w:rPr>
        <w:t>„</w:t>
      </w:r>
      <w:r w:rsidR="00B04483" w:rsidRPr="008B34AF">
        <w:rPr>
          <w:rFonts w:ascii="Arial" w:hAnsi="Arial" w:cs="Arial"/>
          <w:color w:val="000000" w:themeColor="text1"/>
          <w:sz w:val="20"/>
          <w:szCs w:val="20"/>
        </w:rPr>
        <w:t xml:space="preserve">Ein Grund </w:t>
      </w:r>
      <w:r w:rsidR="00C8616E">
        <w:rPr>
          <w:rFonts w:ascii="Arial" w:hAnsi="Arial" w:cs="Arial"/>
          <w:color w:val="000000" w:themeColor="text1"/>
          <w:sz w:val="20"/>
          <w:szCs w:val="20"/>
        </w:rPr>
        <w:t xml:space="preserve">dafür </w:t>
      </w:r>
      <w:r w:rsidR="00B04483" w:rsidRPr="008B34AF">
        <w:rPr>
          <w:rFonts w:ascii="Arial" w:hAnsi="Arial" w:cs="Arial"/>
          <w:color w:val="000000" w:themeColor="text1"/>
          <w:sz w:val="20"/>
          <w:szCs w:val="20"/>
        </w:rPr>
        <w:t>ist die Unsicherheit, wie Unstimmigkeiten beigelegt werden können</w:t>
      </w:r>
      <w:r w:rsidR="00C962AA" w:rsidRPr="008B34AF">
        <w:rPr>
          <w:rFonts w:ascii="Arial" w:hAnsi="Arial" w:cs="Arial"/>
          <w:color w:val="000000" w:themeColor="text1"/>
          <w:sz w:val="20"/>
          <w:szCs w:val="20"/>
        </w:rPr>
        <w:t>.</w:t>
      </w:r>
      <w:r w:rsidR="00DE465F" w:rsidRPr="008B34AF">
        <w:rPr>
          <w:rFonts w:ascii="Arial" w:hAnsi="Arial" w:cs="Arial"/>
          <w:color w:val="000000" w:themeColor="text1"/>
          <w:sz w:val="20"/>
          <w:szCs w:val="20"/>
        </w:rPr>
        <w:t xml:space="preserve"> </w:t>
      </w:r>
      <w:r w:rsidR="00B04483" w:rsidRPr="008B34AF">
        <w:rPr>
          <w:rFonts w:ascii="Arial" w:hAnsi="Arial" w:cs="Arial"/>
          <w:color w:val="000000" w:themeColor="text1"/>
          <w:sz w:val="20"/>
          <w:szCs w:val="20"/>
        </w:rPr>
        <w:t xml:space="preserve">Doch </w:t>
      </w:r>
      <w:r w:rsidR="005173B1" w:rsidRPr="008B34AF">
        <w:rPr>
          <w:rFonts w:ascii="Arial" w:hAnsi="Arial" w:cs="Arial"/>
          <w:color w:val="000000" w:themeColor="text1"/>
          <w:sz w:val="20"/>
          <w:szCs w:val="20"/>
        </w:rPr>
        <w:t xml:space="preserve">frühes Eingreifen </w:t>
      </w:r>
      <w:r w:rsidR="00B04483" w:rsidRPr="008B34AF">
        <w:rPr>
          <w:rFonts w:ascii="Arial" w:hAnsi="Arial" w:cs="Arial"/>
          <w:color w:val="000000" w:themeColor="text1"/>
          <w:sz w:val="20"/>
          <w:szCs w:val="20"/>
        </w:rPr>
        <w:t xml:space="preserve">ist </w:t>
      </w:r>
      <w:r w:rsidR="00B901C2" w:rsidRPr="008B34AF">
        <w:rPr>
          <w:rFonts w:ascii="Arial" w:hAnsi="Arial" w:cs="Arial"/>
          <w:color w:val="000000" w:themeColor="text1"/>
          <w:sz w:val="20"/>
          <w:szCs w:val="20"/>
        </w:rPr>
        <w:t xml:space="preserve">wichtig, um </w:t>
      </w:r>
      <w:r w:rsidR="00DE465F" w:rsidRPr="008B34AF">
        <w:rPr>
          <w:rFonts w:ascii="Arial" w:hAnsi="Arial" w:cs="Arial"/>
          <w:color w:val="000000" w:themeColor="text1"/>
          <w:sz w:val="20"/>
          <w:szCs w:val="20"/>
        </w:rPr>
        <w:t xml:space="preserve">Missverständnisse </w:t>
      </w:r>
      <w:r w:rsidR="00B901C2" w:rsidRPr="008B34AF">
        <w:rPr>
          <w:rFonts w:ascii="Arial" w:hAnsi="Arial" w:cs="Arial"/>
          <w:color w:val="000000" w:themeColor="text1"/>
          <w:sz w:val="20"/>
          <w:szCs w:val="20"/>
        </w:rPr>
        <w:t xml:space="preserve">zu beseitigen, bevor sie eskalieren und zu einem schwer lösbaren Problem </w:t>
      </w:r>
      <w:r w:rsidR="00B901C2" w:rsidRPr="00D13628">
        <w:rPr>
          <w:rFonts w:ascii="Arial" w:hAnsi="Arial" w:cs="Arial"/>
          <w:color w:val="000000" w:themeColor="text1"/>
          <w:sz w:val="20"/>
          <w:szCs w:val="20"/>
        </w:rPr>
        <w:t>werden</w:t>
      </w:r>
      <w:r w:rsidR="00DE465F" w:rsidRPr="00D13628">
        <w:rPr>
          <w:rFonts w:ascii="Arial" w:hAnsi="Arial" w:cs="Arial"/>
          <w:color w:val="000000" w:themeColor="text1"/>
          <w:sz w:val="20"/>
          <w:szCs w:val="20"/>
        </w:rPr>
        <w:t>“</w:t>
      </w:r>
      <w:r w:rsidR="00911C93" w:rsidRPr="00D13628">
        <w:rPr>
          <w:rFonts w:ascii="Arial" w:hAnsi="Arial" w:cs="Arial"/>
          <w:color w:val="000000" w:themeColor="text1"/>
          <w:sz w:val="20"/>
          <w:szCs w:val="20"/>
        </w:rPr>
        <w:t>.</w:t>
      </w:r>
      <w:r w:rsidR="00DE465F" w:rsidRPr="008B34AF">
        <w:rPr>
          <w:rFonts w:ascii="Arial" w:hAnsi="Arial" w:cs="Arial"/>
          <w:color w:val="000000" w:themeColor="text1"/>
          <w:sz w:val="20"/>
          <w:szCs w:val="20"/>
        </w:rPr>
        <w:t xml:space="preserve"> </w:t>
      </w:r>
    </w:p>
    <w:p w14:paraId="3CD578D9" w14:textId="0E1392FE" w:rsidR="00A877C0" w:rsidRPr="008B34AF" w:rsidRDefault="00A877C0" w:rsidP="00CF17D5">
      <w:pPr>
        <w:spacing w:line="360" w:lineRule="auto"/>
        <w:ind w:right="1111"/>
        <w:rPr>
          <w:rFonts w:ascii="Arial" w:hAnsi="Arial" w:cs="Arial"/>
          <w:color w:val="000000" w:themeColor="text1"/>
          <w:sz w:val="20"/>
          <w:szCs w:val="20"/>
        </w:rPr>
      </w:pPr>
    </w:p>
    <w:p w14:paraId="1FFABFBD" w14:textId="1E056FD2" w:rsidR="00A877C0" w:rsidRPr="008B34AF" w:rsidRDefault="00397A48" w:rsidP="00CF17D5">
      <w:pPr>
        <w:spacing w:line="360" w:lineRule="auto"/>
        <w:ind w:right="1111"/>
        <w:rPr>
          <w:rFonts w:ascii="Arial" w:hAnsi="Arial" w:cs="Arial"/>
          <w:b/>
          <w:bCs/>
          <w:sz w:val="20"/>
          <w:szCs w:val="20"/>
        </w:rPr>
      </w:pPr>
      <w:r w:rsidRPr="008B34AF">
        <w:rPr>
          <w:rFonts w:ascii="Arial" w:hAnsi="Arial" w:cs="Arial"/>
          <w:b/>
          <w:bCs/>
          <w:color w:val="000000" w:themeColor="text1"/>
          <w:sz w:val="20"/>
          <w:szCs w:val="20"/>
        </w:rPr>
        <w:t xml:space="preserve">Art und Eskalationsstufe </w:t>
      </w:r>
      <w:r w:rsidR="00243A1C">
        <w:rPr>
          <w:rFonts w:ascii="Arial" w:hAnsi="Arial" w:cs="Arial"/>
          <w:b/>
          <w:bCs/>
          <w:color w:val="000000" w:themeColor="text1"/>
          <w:sz w:val="20"/>
          <w:szCs w:val="20"/>
        </w:rPr>
        <w:t xml:space="preserve">sind wesentlich für </w:t>
      </w:r>
      <w:r w:rsidR="00243A1C" w:rsidRPr="008B34AF">
        <w:rPr>
          <w:rFonts w:ascii="Arial" w:hAnsi="Arial" w:cs="Arial"/>
          <w:b/>
          <w:bCs/>
          <w:color w:val="000000" w:themeColor="text1"/>
          <w:sz w:val="20"/>
          <w:szCs w:val="20"/>
        </w:rPr>
        <w:t>Lösung</w:t>
      </w:r>
      <w:r w:rsidR="00243A1C">
        <w:rPr>
          <w:rFonts w:ascii="Arial" w:hAnsi="Arial" w:cs="Arial"/>
          <w:b/>
          <w:bCs/>
          <w:color w:val="000000" w:themeColor="text1"/>
          <w:sz w:val="20"/>
          <w:szCs w:val="20"/>
        </w:rPr>
        <w:t>sstrategie</w:t>
      </w:r>
    </w:p>
    <w:p w14:paraId="07B544B7" w14:textId="307F7FAE" w:rsidR="00397A48" w:rsidRDefault="00397A48" w:rsidP="0036041B">
      <w:pPr>
        <w:spacing w:line="360" w:lineRule="auto"/>
        <w:ind w:right="1111"/>
        <w:rPr>
          <w:rFonts w:ascii="Arial" w:hAnsi="Arial" w:cs="Arial"/>
          <w:sz w:val="20"/>
          <w:szCs w:val="20"/>
        </w:rPr>
      </w:pPr>
      <w:r w:rsidRPr="008B34AF">
        <w:rPr>
          <w:rFonts w:ascii="Arial" w:hAnsi="Arial" w:cs="Arial"/>
          <w:sz w:val="20"/>
          <w:szCs w:val="20"/>
        </w:rPr>
        <w:t xml:space="preserve">Konflikte unterscheiden sich </w:t>
      </w:r>
      <w:r w:rsidR="001D247B">
        <w:rPr>
          <w:rFonts w:ascii="Arial" w:hAnsi="Arial" w:cs="Arial"/>
          <w:sz w:val="20"/>
          <w:szCs w:val="20"/>
        </w:rPr>
        <w:t xml:space="preserve">nicht nur </w:t>
      </w:r>
      <w:r w:rsidR="00EB2C08" w:rsidRPr="008B34AF">
        <w:rPr>
          <w:rFonts w:ascii="Arial" w:hAnsi="Arial" w:cs="Arial"/>
          <w:sz w:val="20"/>
          <w:szCs w:val="20"/>
        </w:rPr>
        <w:t>nach</w:t>
      </w:r>
      <w:r w:rsidR="00367BD1" w:rsidRPr="008B34AF">
        <w:rPr>
          <w:rFonts w:ascii="Arial" w:hAnsi="Arial" w:cs="Arial"/>
          <w:sz w:val="20"/>
          <w:szCs w:val="20"/>
        </w:rPr>
        <w:t xml:space="preserve"> Art</w:t>
      </w:r>
      <w:r w:rsidR="00555DA6" w:rsidRPr="008B34AF">
        <w:rPr>
          <w:rFonts w:ascii="Arial" w:hAnsi="Arial" w:cs="Arial"/>
          <w:sz w:val="20"/>
          <w:szCs w:val="20"/>
        </w:rPr>
        <w:t xml:space="preserve"> und </w:t>
      </w:r>
      <w:r w:rsidRPr="008B34AF">
        <w:rPr>
          <w:rFonts w:ascii="Arial" w:hAnsi="Arial" w:cs="Arial"/>
          <w:sz w:val="20"/>
          <w:szCs w:val="20"/>
        </w:rPr>
        <w:t>Ursache</w:t>
      </w:r>
      <w:r w:rsidR="00892440">
        <w:rPr>
          <w:rFonts w:ascii="Arial" w:hAnsi="Arial" w:cs="Arial"/>
          <w:sz w:val="20"/>
          <w:szCs w:val="20"/>
        </w:rPr>
        <w:t>, sondern auch</w:t>
      </w:r>
      <w:r w:rsidR="00555DA6" w:rsidRPr="008B34AF">
        <w:rPr>
          <w:rFonts w:ascii="Arial" w:hAnsi="Arial" w:cs="Arial"/>
          <w:sz w:val="20"/>
          <w:szCs w:val="20"/>
        </w:rPr>
        <w:t xml:space="preserve"> </w:t>
      </w:r>
      <w:r w:rsidR="0012147E">
        <w:rPr>
          <w:rFonts w:ascii="Arial" w:hAnsi="Arial" w:cs="Arial"/>
          <w:sz w:val="20"/>
          <w:szCs w:val="20"/>
        </w:rPr>
        <w:t xml:space="preserve">darin, wie weit </w:t>
      </w:r>
      <w:r w:rsidR="009937EE">
        <w:rPr>
          <w:rFonts w:ascii="Arial" w:hAnsi="Arial" w:cs="Arial"/>
          <w:sz w:val="20"/>
          <w:szCs w:val="20"/>
        </w:rPr>
        <w:t xml:space="preserve">sie eskaliert sind. </w:t>
      </w:r>
      <w:r w:rsidR="0012147E" w:rsidRPr="00D13628">
        <w:rPr>
          <w:rFonts w:ascii="Arial" w:hAnsi="Arial" w:cs="Arial"/>
          <w:sz w:val="20"/>
          <w:szCs w:val="20"/>
        </w:rPr>
        <w:t>E</w:t>
      </w:r>
      <w:r w:rsidRPr="00D13628">
        <w:rPr>
          <w:rFonts w:ascii="Arial" w:hAnsi="Arial" w:cs="Arial"/>
          <w:sz w:val="20"/>
          <w:szCs w:val="20"/>
        </w:rPr>
        <w:t xml:space="preserve">ine </w:t>
      </w:r>
      <w:r w:rsidR="00EB4CF1" w:rsidRPr="00D13628">
        <w:rPr>
          <w:rFonts w:ascii="Arial" w:hAnsi="Arial" w:cs="Arial"/>
          <w:sz w:val="20"/>
          <w:szCs w:val="20"/>
        </w:rPr>
        <w:t>L</w:t>
      </w:r>
      <w:r w:rsidRPr="008B34AF">
        <w:rPr>
          <w:rFonts w:ascii="Arial" w:hAnsi="Arial" w:cs="Arial"/>
          <w:sz w:val="20"/>
          <w:szCs w:val="20"/>
        </w:rPr>
        <w:t xml:space="preserve">ösungsstrategie muss </w:t>
      </w:r>
      <w:r w:rsidR="00367BD1" w:rsidRPr="008B34AF">
        <w:rPr>
          <w:rFonts w:ascii="Arial" w:hAnsi="Arial" w:cs="Arial"/>
          <w:sz w:val="20"/>
          <w:szCs w:val="20"/>
        </w:rPr>
        <w:t xml:space="preserve">dies </w:t>
      </w:r>
      <w:r w:rsidR="000D6C2B" w:rsidRPr="008B34AF">
        <w:rPr>
          <w:rFonts w:ascii="Arial" w:hAnsi="Arial" w:cs="Arial"/>
          <w:sz w:val="20"/>
          <w:szCs w:val="20"/>
        </w:rPr>
        <w:t>berücksichtigen</w:t>
      </w:r>
      <w:r w:rsidRPr="008B34AF">
        <w:rPr>
          <w:rFonts w:ascii="Arial" w:hAnsi="Arial" w:cs="Arial"/>
          <w:sz w:val="20"/>
          <w:szCs w:val="20"/>
        </w:rPr>
        <w:t xml:space="preserve">, um </w:t>
      </w:r>
      <w:r w:rsidR="009937EE">
        <w:rPr>
          <w:rFonts w:ascii="Arial" w:hAnsi="Arial" w:cs="Arial"/>
          <w:sz w:val="20"/>
          <w:szCs w:val="20"/>
        </w:rPr>
        <w:t>e</w:t>
      </w:r>
      <w:r w:rsidRPr="008B34AF">
        <w:rPr>
          <w:rFonts w:ascii="Arial" w:hAnsi="Arial" w:cs="Arial"/>
          <w:sz w:val="20"/>
          <w:szCs w:val="20"/>
        </w:rPr>
        <w:t>rfolg</w:t>
      </w:r>
      <w:r w:rsidR="009937EE">
        <w:rPr>
          <w:rFonts w:ascii="Arial" w:hAnsi="Arial" w:cs="Arial"/>
          <w:sz w:val="20"/>
          <w:szCs w:val="20"/>
        </w:rPr>
        <w:t>reich</w:t>
      </w:r>
      <w:r w:rsidRPr="008B34AF">
        <w:rPr>
          <w:rFonts w:ascii="Arial" w:hAnsi="Arial" w:cs="Arial"/>
          <w:sz w:val="20"/>
          <w:szCs w:val="20"/>
        </w:rPr>
        <w:t xml:space="preserve"> </w:t>
      </w:r>
      <w:r w:rsidR="00C914D7">
        <w:rPr>
          <w:rFonts w:ascii="Arial" w:hAnsi="Arial" w:cs="Arial"/>
          <w:sz w:val="20"/>
          <w:szCs w:val="20"/>
        </w:rPr>
        <w:t xml:space="preserve">zu </w:t>
      </w:r>
      <w:r w:rsidR="00D363B7">
        <w:rPr>
          <w:rFonts w:ascii="Arial" w:hAnsi="Arial" w:cs="Arial"/>
          <w:sz w:val="20"/>
          <w:szCs w:val="20"/>
        </w:rPr>
        <w:t>sein</w:t>
      </w:r>
      <w:r w:rsidR="009937EE">
        <w:rPr>
          <w:rFonts w:ascii="Arial" w:hAnsi="Arial" w:cs="Arial"/>
          <w:sz w:val="20"/>
          <w:szCs w:val="20"/>
        </w:rPr>
        <w:t xml:space="preserve">. </w:t>
      </w:r>
      <w:r w:rsidR="003057EB" w:rsidRPr="008B34AF">
        <w:rPr>
          <w:rFonts w:ascii="Arial" w:hAnsi="Arial" w:cs="Arial"/>
          <w:sz w:val="20"/>
          <w:szCs w:val="20"/>
        </w:rPr>
        <w:t xml:space="preserve">Orientierung </w:t>
      </w:r>
      <w:r w:rsidR="00D13628">
        <w:rPr>
          <w:rFonts w:ascii="Arial" w:hAnsi="Arial" w:cs="Arial"/>
          <w:sz w:val="20"/>
          <w:szCs w:val="20"/>
        </w:rPr>
        <w:t>bei de</w:t>
      </w:r>
      <w:r w:rsidR="003057EB" w:rsidRPr="008B34AF">
        <w:rPr>
          <w:rFonts w:ascii="Arial" w:hAnsi="Arial" w:cs="Arial"/>
          <w:sz w:val="20"/>
          <w:szCs w:val="20"/>
        </w:rPr>
        <w:t>r Konfliktlösung bietet die Eskalationsstufe</w:t>
      </w:r>
      <w:r w:rsidR="00C6621D">
        <w:rPr>
          <w:rFonts w:ascii="Arial" w:hAnsi="Arial" w:cs="Arial"/>
          <w:sz w:val="20"/>
          <w:szCs w:val="20"/>
        </w:rPr>
        <w:t>.</w:t>
      </w:r>
      <w:r w:rsidR="003057EB" w:rsidRPr="008B34AF">
        <w:rPr>
          <w:rFonts w:ascii="Arial" w:hAnsi="Arial" w:cs="Arial"/>
          <w:sz w:val="20"/>
          <w:szCs w:val="20"/>
        </w:rPr>
        <w:t xml:space="preserve"> </w:t>
      </w:r>
      <w:r w:rsidR="006E2F5A" w:rsidRPr="008B34AF">
        <w:rPr>
          <w:rFonts w:ascii="Arial" w:hAnsi="Arial" w:cs="Arial"/>
          <w:sz w:val="20"/>
          <w:szCs w:val="20"/>
        </w:rPr>
        <w:t xml:space="preserve">„Die </w:t>
      </w:r>
      <w:r w:rsidR="00316839" w:rsidRPr="008B34AF">
        <w:rPr>
          <w:rFonts w:ascii="Arial" w:hAnsi="Arial" w:cs="Arial"/>
          <w:sz w:val="20"/>
          <w:szCs w:val="20"/>
        </w:rPr>
        <w:t xml:space="preserve">Klassifizierung </w:t>
      </w:r>
      <w:r w:rsidR="006E2F5A" w:rsidRPr="008B34AF">
        <w:rPr>
          <w:rFonts w:ascii="Arial" w:hAnsi="Arial" w:cs="Arial"/>
          <w:sz w:val="20"/>
          <w:szCs w:val="20"/>
        </w:rPr>
        <w:t xml:space="preserve">eines Konfliktes ist für Ungeübte nicht leicht. </w:t>
      </w:r>
      <w:r w:rsidR="00BF4420">
        <w:rPr>
          <w:rFonts w:ascii="Arial" w:hAnsi="Arial" w:cs="Arial"/>
          <w:sz w:val="20"/>
          <w:szCs w:val="20"/>
        </w:rPr>
        <w:t xml:space="preserve">So </w:t>
      </w:r>
      <w:r w:rsidR="00A56C47" w:rsidRPr="008B34AF">
        <w:rPr>
          <w:rFonts w:ascii="Arial" w:hAnsi="Arial" w:cs="Arial"/>
          <w:sz w:val="20"/>
          <w:szCs w:val="20"/>
        </w:rPr>
        <w:t>sehen</w:t>
      </w:r>
      <w:r w:rsidR="00BF4420">
        <w:rPr>
          <w:rFonts w:ascii="Arial" w:hAnsi="Arial" w:cs="Arial"/>
          <w:sz w:val="20"/>
          <w:szCs w:val="20"/>
        </w:rPr>
        <w:t xml:space="preserve"> wir</w:t>
      </w:r>
      <w:r w:rsidR="006E2F5A" w:rsidRPr="008B34AF">
        <w:rPr>
          <w:rFonts w:ascii="Arial" w:hAnsi="Arial" w:cs="Arial"/>
          <w:sz w:val="20"/>
          <w:szCs w:val="20"/>
        </w:rPr>
        <w:t xml:space="preserve"> in der Praxis häufig, dass Konflikt und Mobbing miteinander verwechselt werden“</w:t>
      </w:r>
      <w:r w:rsidR="00A56C47" w:rsidRPr="008B34AF">
        <w:rPr>
          <w:rFonts w:ascii="Arial" w:hAnsi="Arial" w:cs="Arial"/>
          <w:sz w:val="20"/>
          <w:szCs w:val="20"/>
        </w:rPr>
        <w:t xml:space="preserve">, </w:t>
      </w:r>
      <w:r w:rsidR="00C6621D">
        <w:rPr>
          <w:rFonts w:ascii="Arial" w:hAnsi="Arial" w:cs="Arial"/>
          <w:sz w:val="20"/>
          <w:szCs w:val="20"/>
        </w:rPr>
        <w:t xml:space="preserve">erklärt </w:t>
      </w:r>
      <w:r w:rsidR="00A56C47" w:rsidRPr="008B34AF">
        <w:rPr>
          <w:rFonts w:ascii="Arial" w:hAnsi="Arial" w:cs="Arial"/>
          <w:sz w:val="20"/>
          <w:szCs w:val="20"/>
        </w:rPr>
        <w:t>Dohmen.</w:t>
      </w:r>
      <w:r w:rsidR="005E23E3" w:rsidRPr="008B34AF">
        <w:rPr>
          <w:rFonts w:ascii="Arial" w:hAnsi="Arial" w:cs="Arial"/>
          <w:sz w:val="20"/>
          <w:szCs w:val="20"/>
        </w:rPr>
        <w:t xml:space="preserve"> </w:t>
      </w:r>
      <w:r w:rsidR="00E14DCD" w:rsidRPr="008B34AF">
        <w:rPr>
          <w:rFonts w:ascii="Arial" w:hAnsi="Arial" w:cs="Arial"/>
          <w:sz w:val="20"/>
          <w:szCs w:val="20"/>
        </w:rPr>
        <w:t xml:space="preserve">Am Anfang ähnelt Mobbing einem ungelösten Konflikt, jedoch steht nicht die Lösung im Mittelpunkt. Stattdessen </w:t>
      </w:r>
      <w:r w:rsidR="005E23E3" w:rsidRPr="008B34AF">
        <w:rPr>
          <w:rFonts w:ascii="Arial" w:hAnsi="Arial" w:cs="Arial"/>
          <w:sz w:val="20"/>
          <w:szCs w:val="20"/>
        </w:rPr>
        <w:t>wird</w:t>
      </w:r>
      <w:r w:rsidR="0036041B" w:rsidRPr="008B34AF">
        <w:rPr>
          <w:rFonts w:ascii="Arial" w:hAnsi="Arial" w:cs="Arial"/>
          <w:sz w:val="20"/>
          <w:szCs w:val="20"/>
        </w:rPr>
        <w:t xml:space="preserve"> eine Person </w:t>
      </w:r>
      <w:r w:rsidR="00316839" w:rsidRPr="008B34AF">
        <w:rPr>
          <w:rFonts w:ascii="Arial" w:hAnsi="Arial" w:cs="Arial"/>
          <w:sz w:val="20"/>
          <w:szCs w:val="20"/>
        </w:rPr>
        <w:t xml:space="preserve">von Kolleginnen und Kollegen und oft auch Vorgesetzten </w:t>
      </w:r>
      <w:r w:rsidR="0036041B" w:rsidRPr="008B34AF">
        <w:rPr>
          <w:rFonts w:ascii="Arial" w:hAnsi="Arial" w:cs="Arial"/>
          <w:sz w:val="20"/>
          <w:szCs w:val="20"/>
        </w:rPr>
        <w:t>gezielt, systematisch und regelmäßig ausg</w:t>
      </w:r>
      <w:r w:rsidR="002C6319" w:rsidRPr="008B34AF">
        <w:rPr>
          <w:rFonts w:ascii="Arial" w:hAnsi="Arial" w:cs="Arial"/>
          <w:sz w:val="20"/>
          <w:szCs w:val="20"/>
        </w:rPr>
        <w:t>eg</w:t>
      </w:r>
      <w:r w:rsidR="0036041B" w:rsidRPr="008B34AF">
        <w:rPr>
          <w:rFonts w:ascii="Arial" w:hAnsi="Arial" w:cs="Arial"/>
          <w:sz w:val="20"/>
          <w:szCs w:val="20"/>
        </w:rPr>
        <w:t>renz</w:t>
      </w:r>
      <w:r w:rsidR="002C6319" w:rsidRPr="008B34AF">
        <w:rPr>
          <w:rFonts w:ascii="Arial" w:hAnsi="Arial" w:cs="Arial"/>
          <w:sz w:val="20"/>
          <w:szCs w:val="20"/>
        </w:rPr>
        <w:t>t.</w:t>
      </w:r>
      <w:r w:rsidR="0036041B" w:rsidRPr="008B34AF">
        <w:rPr>
          <w:rFonts w:ascii="Arial" w:hAnsi="Arial" w:cs="Arial"/>
          <w:sz w:val="20"/>
          <w:szCs w:val="20"/>
        </w:rPr>
        <w:t xml:space="preserve"> Die gesundheitlichen </w:t>
      </w:r>
      <w:r w:rsidR="00316839" w:rsidRPr="008B34AF">
        <w:rPr>
          <w:rFonts w:ascii="Arial" w:hAnsi="Arial" w:cs="Arial"/>
          <w:sz w:val="20"/>
          <w:szCs w:val="20"/>
        </w:rPr>
        <w:t xml:space="preserve">Konsequenzen für die Betroffenen </w:t>
      </w:r>
      <w:r w:rsidR="0036041B" w:rsidRPr="008B34AF">
        <w:rPr>
          <w:rFonts w:ascii="Arial" w:hAnsi="Arial" w:cs="Arial"/>
          <w:sz w:val="20"/>
          <w:szCs w:val="20"/>
        </w:rPr>
        <w:t xml:space="preserve">und </w:t>
      </w:r>
      <w:r w:rsidR="00D13628">
        <w:rPr>
          <w:rFonts w:ascii="Arial" w:hAnsi="Arial" w:cs="Arial"/>
          <w:sz w:val="20"/>
          <w:szCs w:val="20"/>
        </w:rPr>
        <w:t xml:space="preserve">die </w:t>
      </w:r>
      <w:r w:rsidR="0036041B" w:rsidRPr="008B34AF">
        <w:rPr>
          <w:rFonts w:ascii="Arial" w:hAnsi="Arial" w:cs="Arial"/>
          <w:sz w:val="20"/>
          <w:szCs w:val="20"/>
        </w:rPr>
        <w:t xml:space="preserve">wirtschaftlichen </w:t>
      </w:r>
      <w:r w:rsidR="00316839" w:rsidRPr="008B34AF">
        <w:rPr>
          <w:rFonts w:ascii="Arial" w:hAnsi="Arial" w:cs="Arial"/>
          <w:sz w:val="20"/>
          <w:szCs w:val="20"/>
        </w:rPr>
        <w:t xml:space="preserve">Auswirkungen für das Unternehmen </w:t>
      </w:r>
      <w:r w:rsidR="0036041B" w:rsidRPr="008B34AF">
        <w:rPr>
          <w:rFonts w:ascii="Arial" w:hAnsi="Arial" w:cs="Arial"/>
          <w:sz w:val="20"/>
          <w:szCs w:val="20"/>
        </w:rPr>
        <w:t xml:space="preserve">sind </w:t>
      </w:r>
      <w:r w:rsidR="0036041B" w:rsidRPr="00D13628">
        <w:rPr>
          <w:rFonts w:ascii="Arial" w:hAnsi="Arial" w:cs="Arial"/>
          <w:sz w:val="20"/>
          <w:szCs w:val="20"/>
        </w:rPr>
        <w:t>enorm</w:t>
      </w:r>
      <w:r w:rsidR="00911C93" w:rsidRPr="00D13628">
        <w:rPr>
          <w:rFonts w:ascii="Arial" w:hAnsi="Arial" w:cs="Arial"/>
          <w:sz w:val="20"/>
          <w:szCs w:val="20"/>
        </w:rPr>
        <w:t>.</w:t>
      </w:r>
    </w:p>
    <w:p w14:paraId="5ABD9665" w14:textId="7995D1DC" w:rsidR="00B342BA" w:rsidRDefault="00B342BA">
      <w:pPr>
        <w:spacing w:before="120" w:after="120" w:line="280" w:lineRule="atLeast"/>
        <w:rPr>
          <w:rFonts w:ascii="Arial" w:hAnsi="Arial" w:cs="Arial"/>
          <w:sz w:val="20"/>
          <w:szCs w:val="20"/>
        </w:rPr>
      </w:pPr>
      <w:r>
        <w:rPr>
          <w:rFonts w:ascii="Arial" w:hAnsi="Arial" w:cs="Arial"/>
          <w:sz w:val="20"/>
          <w:szCs w:val="20"/>
        </w:rPr>
        <w:br w:type="page"/>
      </w:r>
    </w:p>
    <w:p w14:paraId="40F7BC96" w14:textId="74E4334C" w:rsidR="007B748B" w:rsidRPr="008E1A86" w:rsidRDefault="00AD526D" w:rsidP="00CF17D5">
      <w:pPr>
        <w:spacing w:line="360" w:lineRule="auto"/>
        <w:ind w:right="1111"/>
        <w:rPr>
          <w:rFonts w:ascii="Arial" w:hAnsi="Arial" w:cs="Arial"/>
          <w:b/>
          <w:bCs/>
          <w:sz w:val="20"/>
          <w:szCs w:val="20"/>
        </w:rPr>
      </w:pPr>
      <w:r>
        <w:rPr>
          <w:rFonts w:ascii="Arial" w:hAnsi="Arial" w:cs="Arial"/>
          <w:b/>
          <w:bCs/>
          <w:sz w:val="20"/>
          <w:szCs w:val="20"/>
        </w:rPr>
        <w:lastRenderedPageBreak/>
        <w:t>Konflikterkennung erfordert g</w:t>
      </w:r>
      <w:r w:rsidR="00474576">
        <w:rPr>
          <w:rFonts w:ascii="Arial" w:hAnsi="Arial" w:cs="Arial"/>
          <w:b/>
          <w:bCs/>
          <w:sz w:val="20"/>
          <w:szCs w:val="20"/>
        </w:rPr>
        <w:t>eschulte Führungskräfte</w:t>
      </w:r>
      <w:r>
        <w:rPr>
          <w:rFonts w:ascii="Arial" w:hAnsi="Arial" w:cs="Arial"/>
          <w:b/>
          <w:bCs/>
          <w:sz w:val="20"/>
          <w:szCs w:val="20"/>
        </w:rPr>
        <w:t xml:space="preserve"> </w:t>
      </w:r>
    </w:p>
    <w:p w14:paraId="2F034324" w14:textId="77777777" w:rsidR="005B7100" w:rsidRDefault="000129D1" w:rsidP="00B54E3F">
      <w:pPr>
        <w:spacing w:line="360" w:lineRule="auto"/>
        <w:ind w:right="1111"/>
        <w:rPr>
          <w:rFonts w:ascii="Arial" w:hAnsi="Arial" w:cs="Arial"/>
          <w:color w:val="000000" w:themeColor="text1"/>
          <w:sz w:val="20"/>
          <w:szCs w:val="20"/>
        </w:rPr>
      </w:pPr>
      <w:r w:rsidRPr="008E1A86">
        <w:rPr>
          <w:rFonts w:ascii="Arial" w:hAnsi="Arial" w:cs="Arial"/>
          <w:sz w:val="20"/>
          <w:szCs w:val="20"/>
        </w:rPr>
        <w:t xml:space="preserve">Im Rahmen </w:t>
      </w:r>
      <w:r w:rsidR="00EB2C08" w:rsidRPr="008E1A86">
        <w:rPr>
          <w:rFonts w:ascii="Arial" w:hAnsi="Arial" w:cs="Arial"/>
          <w:sz w:val="20"/>
          <w:szCs w:val="20"/>
        </w:rPr>
        <w:t xml:space="preserve">ihrer </w:t>
      </w:r>
      <w:r w:rsidRPr="008E1A86">
        <w:rPr>
          <w:rFonts w:ascii="Arial" w:hAnsi="Arial" w:cs="Arial"/>
          <w:sz w:val="20"/>
          <w:szCs w:val="20"/>
        </w:rPr>
        <w:t xml:space="preserve">Fürsorgepflicht </w:t>
      </w:r>
      <w:r w:rsidR="00ED2B96" w:rsidRPr="008E1A86">
        <w:rPr>
          <w:rFonts w:ascii="Arial" w:hAnsi="Arial" w:cs="Arial"/>
          <w:sz w:val="20"/>
          <w:szCs w:val="20"/>
        </w:rPr>
        <w:t>sind</w:t>
      </w:r>
      <w:r w:rsidR="00441433" w:rsidRPr="008E1A86">
        <w:rPr>
          <w:rFonts w:ascii="Arial" w:hAnsi="Arial" w:cs="Arial"/>
          <w:sz w:val="20"/>
          <w:szCs w:val="20"/>
        </w:rPr>
        <w:t xml:space="preserve"> </w:t>
      </w:r>
      <w:proofErr w:type="spellStart"/>
      <w:r w:rsidR="00441433" w:rsidRPr="008E1A86">
        <w:rPr>
          <w:rFonts w:ascii="Arial" w:hAnsi="Arial" w:cs="Arial"/>
          <w:sz w:val="20"/>
          <w:szCs w:val="20"/>
        </w:rPr>
        <w:t>Arbeitgebende</w:t>
      </w:r>
      <w:proofErr w:type="spellEnd"/>
      <w:r w:rsidR="00ED2B96" w:rsidRPr="008E1A86">
        <w:rPr>
          <w:rFonts w:ascii="Arial" w:hAnsi="Arial" w:cs="Arial"/>
          <w:sz w:val="20"/>
          <w:szCs w:val="20"/>
        </w:rPr>
        <w:t xml:space="preserve"> verpflichtet</w:t>
      </w:r>
      <w:r w:rsidR="00E80290" w:rsidRPr="008E1A86">
        <w:rPr>
          <w:rFonts w:ascii="Arial" w:hAnsi="Arial" w:cs="Arial"/>
          <w:sz w:val="20"/>
          <w:szCs w:val="20"/>
        </w:rPr>
        <w:t>,</w:t>
      </w:r>
      <w:r w:rsidR="00441433" w:rsidRPr="008E1A86">
        <w:rPr>
          <w:rFonts w:ascii="Arial" w:hAnsi="Arial" w:cs="Arial"/>
          <w:sz w:val="20"/>
          <w:szCs w:val="20"/>
        </w:rPr>
        <w:t xml:space="preserve"> für eine gesunde </w:t>
      </w:r>
      <w:r w:rsidRPr="008E1A86">
        <w:rPr>
          <w:rFonts w:ascii="Arial" w:hAnsi="Arial" w:cs="Arial"/>
          <w:sz w:val="20"/>
          <w:szCs w:val="20"/>
        </w:rPr>
        <w:t>Arbeitsumgebun</w:t>
      </w:r>
      <w:r w:rsidR="00441433" w:rsidRPr="008E1A86">
        <w:rPr>
          <w:rFonts w:ascii="Arial" w:hAnsi="Arial" w:cs="Arial"/>
          <w:sz w:val="20"/>
          <w:szCs w:val="20"/>
        </w:rPr>
        <w:t>g</w:t>
      </w:r>
      <w:r w:rsidRPr="008E1A86">
        <w:rPr>
          <w:rFonts w:ascii="Arial" w:hAnsi="Arial" w:cs="Arial"/>
          <w:sz w:val="20"/>
          <w:szCs w:val="20"/>
        </w:rPr>
        <w:t xml:space="preserve"> </w:t>
      </w:r>
      <w:r w:rsidR="00E86E63" w:rsidRPr="008E1A86">
        <w:rPr>
          <w:rFonts w:ascii="Arial" w:hAnsi="Arial" w:cs="Arial"/>
          <w:sz w:val="20"/>
          <w:szCs w:val="20"/>
        </w:rPr>
        <w:t xml:space="preserve">zu </w:t>
      </w:r>
      <w:r w:rsidR="00441433" w:rsidRPr="008E1A86">
        <w:rPr>
          <w:rFonts w:ascii="Arial" w:hAnsi="Arial" w:cs="Arial"/>
          <w:sz w:val="20"/>
          <w:szCs w:val="20"/>
        </w:rPr>
        <w:t>sorgen</w:t>
      </w:r>
      <w:r w:rsidR="005E23E3" w:rsidRPr="008E1A86">
        <w:rPr>
          <w:rFonts w:ascii="Arial" w:hAnsi="Arial" w:cs="Arial"/>
          <w:sz w:val="20"/>
          <w:szCs w:val="20"/>
        </w:rPr>
        <w:t xml:space="preserve">. </w:t>
      </w:r>
      <w:r w:rsidR="009F6CAD" w:rsidRPr="008E1A86">
        <w:rPr>
          <w:rFonts w:ascii="Arial" w:hAnsi="Arial" w:cs="Arial"/>
          <w:sz w:val="20"/>
          <w:szCs w:val="20"/>
        </w:rPr>
        <w:t xml:space="preserve">Im Fall von Konflikten unterstützen </w:t>
      </w:r>
      <w:r w:rsidR="00441433" w:rsidRPr="008E1A86">
        <w:rPr>
          <w:rFonts w:ascii="Arial" w:hAnsi="Arial" w:cs="Arial"/>
          <w:sz w:val="20"/>
          <w:szCs w:val="20"/>
        </w:rPr>
        <w:t>Arbeits-, Betriebs- und Organisation</w:t>
      </w:r>
      <w:r w:rsidR="00491A5E">
        <w:rPr>
          <w:rFonts w:ascii="Arial" w:hAnsi="Arial" w:cs="Arial"/>
          <w:sz w:val="20"/>
          <w:szCs w:val="20"/>
        </w:rPr>
        <w:t>s</w:t>
      </w:r>
      <w:r w:rsidR="00441433" w:rsidRPr="008E1A86">
        <w:rPr>
          <w:rFonts w:ascii="Arial" w:hAnsi="Arial" w:cs="Arial"/>
          <w:sz w:val="20"/>
          <w:szCs w:val="20"/>
        </w:rPr>
        <w:t>psychologinnen und -</w:t>
      </w:r>
      <w:proofErr w:type="spellStart"/>
      <w:r w:rsidR="00441433" w:rsidRPr="008E1A86">
        <w:rPr>
          <w:rFonts w:ascii="Arial" w:hAnsi="Arial" w:cs="Arial"/>
          <w:sz w:val="20"/>
          <w:szCs w:val="20"/>
        </w:rPr>
        <w:t>psychologen</w:t>
      </w:r>
      <w:proofErr w:type="spellEnd"/>
      <w:r w:rsidR="00441433" w:rsidRPr="008E1A86">
        <w:rPr>
          <w:rFonts w:ascii="Arial" w:hAnsi="Arial" w:cs="Arial"/>
          <w:sz w:val="20"/>
          <w:szCs w:val="20"/>
        </w:rPr>
        <w:t xml:space="preserve"> von TÜV Rheinland </w:t>
      </w:r>
      <w:r w:rsidR="005E23E3" w:rsidRPr="008E1A86">
        <w:rPr>
          <w:rFonts w:ascii="Arial" w:hAnsi="Arial" w:cs="Arial"/>
          <w:sz w:val="20"/>
          <w:szCs w:val="20"/>
        </w:rPr>
        <w:t>dabei, ein Konfliktmanagement zu etablieren,</w:t>
      </w:r>
      <w:r w:rsidR="009F6CAD" w:rsidRPr="008E1A86">
        <w:rPr>
          <w:rFonts w:ascii="Arial" w:hAnsi="Arial" w:cs="Arial"/>
          <w:sz w:val="20"/>
          <w:szCs w:val="20"/>
        </w:rPr>
        <w:t xml:space="preserve"> </w:t>
      </w:r>
      <w:r w:rsidR="005E23E3" w:rsidRPr="008E1A86">
        <w:rPr>
          <w:rFonts w:ascii="Arial" w:hAnsi="Arial" w:cs="Arial"/>
          <w:sz w:val="20"/>
          <w:szCs w:val="20"/>
        </w:rPr>
        <w:t>das die Eskalation von Konflikten verhindert und Mobbing unterbindet.</w:t>
      </w:r>
      <w:r w:rsidR="00040177" w:rsidRPr="008E1A86">
        <w:rPr>
          <w:rFonts w:ascii="Arial" w:hAnsi="Arial" w:cs="Arial"/>
          <w:sz w:val="20"/>
          <w:szCs w:val="20"/>
        </w:rPr>
        <w:t xml:space="preserve"> „Wir vermitteln in persönlichen Coachings Führungskräften die</w:t>
      </w:r>
      <w:r w:rsidR="00ED2B96" w:rsidRPr="008E1A86">
        <w:rPr>
          <w:rFonts w:ascii="Arial" w:hAnsi="Arial" w:cs="Arial"/>
          <w:sz w:val="20"/>
          <w:szCs w:val="20"/>
        </w:rPr>
        <w:t xml:space="preserve"> nötigen</w:t>
      </w:r>
      <w:r w:rsidR="00040177" w:rsidRPr="008E1A86">
        <w:rPr>
          <w:rFonts w:ascii="Arial" w:hAnsi="Arial" w:cs="Arial"/>
          <w:sz w:val="20"/>
          <w:szCs w:val="20"/>
        </w:rPr>
        <w:t xml:space="preserve"> Kompetenzen, um Konflikte frühzeitig zu erkennen</w:t>
      </w:r>
      <w:r w:rsidR="00E80290" w:rsidRPr="008E1A86">
        <w:rPr>
          <w:rFonts w:ascii="Arial" w:hAnsi="Arial" w:cs="Arial"/>
          <w:sz w:val="20"/>
          <w:szCs w:val="20"/>
        </w:rPr>
        <w:t>, einzuordnen</w:t>
      </w:r>
      <w:r w:rsidR="00040177" w:rsidRPr="008E1A86">
        <w:rPr>
          <w:rFonts w:ascii="Arial" w:hAnsi="Arial" w:cs="Arial"/>
          <w:sz w:val="20"/>
          <w:szCs w:val="20"/>
        </w:rPr>
        <w:t xml:space="preserve"> und beispielsweise durch Moderation zu lösen. </w:t>
      </w:r>
      <w:r w:rsidR="009F6CAD" w:rsidRPr="008E1A86">
        <w:rPr>
          <w:rFonts w:ascii="Arial" w:hAnsi="Arial" w:cs="Arial"/>
          <w:sz w:val="20"/>
          <w:szCs w:val="20"/>
        </w:rPr>
        <w:t>Das verhindert</w:t>
      </w:r>
      <w:r w:rsidR="00040177" w:rsidRPr="008E1A86">
        <w:rPr>
          <w:rFonts w:ascii="Arial" w:hAnsi="Arial" w:cs="Arial"/>
          <w:sz w:val="20"/>
          <w:szCs w:val="20"/>
        </w:rPr>
        <w:t xml:space="preserve"> zeit- und kostenintensive Eskalation</w:t>
      </w:r>
      <w:r w:rsidR="00DE2810" w:rsidRPr="008E1A86">
        <w:rPr>
          <w:rFonts w:ascii="Arial" w:hAnsi="Arial" w:cs="Arial"/>
          <w:sz w:val="20"/>
          <w:szCs w:val="20"/>
        </w:rPr>
        <w:t>en</w:t>
      </w:r>
      <w:r w:rsidR="00040177" w:rsidRPr="008E1A86">
        <w:rPr>
          <w:rFonts w:ascii="Arial" w:hAnsi="Arial" w:cs="Arial"/>
          <w:sz w:val="20"/>
          <w:szCs w:val="20"/>
        </w:rPr>
        <w:t>“, e</w:t>
      </w:r>
      <w:r w:rsidR="004A3D80" w:rsidRPr="008E1A86">
        <w:rPr>
          <w:rFonts w:ascii="Arial" w:hAnsi="Arial" w:cs="Arial"/>
          <w:sz w:val="20"/>
          <w:szCs w:val="20"/>
        </w:rPr>
        <w:t xml:space="preserve">rklärt </w:t>
      </w:r>
      <w:r w:rsidR="005B7100">
        <w:rPr>
          <w:rFonts w:ascii="Arial" w:hAnsi="Arial" w:cs="Arial"/>
          <w:sz w:val="20"/>
          <w:szCs w:val="20"/>
        </w:rPr>
        <w:t xml:space="preserve">Iris </w:t>
      </w:r>
      <w:r w:rsidR="00040177" w:rsidRPr="008E1A86">
        <w:rPr>
          <w:rFonts w:ascii="Arial" w:hAnsi="Arial" w:cs="Arial"/>
          <w:sz w:val="20"/>
          <w:szCs w:val="20"/>
        </w:rPr>
        <w:t>Dohmen</w:t>
      </w:r>
      <w:r w:rsidR="005B7100">
        <w:rPr>
          <w:rFonts w:ascii="Arial" w:hAnsi="Arial" w:cs="Arial"/>
          <w:sz w:val="20"/>
          <w:szCs w:val="20"/>
        </w:rPr>
        <w:t xml:space="preserve">, </w:t>
      </w:r>
      <w:r w:rsidR="005B7100" w:rsidRPr="008B34AF">
        <w:rPr>
          <w:rFonts w:ascii="Arial" w:hAnsi="Arial" w:cs="Arial"/>
          <w:color w:val="000000" w:themeColor="text1"/>
          <w:sz w:val="20"/>
          <w:szCs w:val="20"/>
        </w:rPr>
        <w:t>Fachgebietsleiterin Arbeits-, Betriebs- und Organisations-Psychologie bei TÜV Rheinland.</w:t>
      </w:r>
    </w:p>
    <w:p w14:paraId="69E12B44" w14:textId="77777777" w:rsidR="002C6319" w:rsidRPr="008B34AF" w:rsidRDefault="002C6319" w:rsidP="006166E3">
      <w:pPr>
        <w:spacing w:line="360" w:lineRule="auto"/>
        <w:ind w:right="1111"/>
        <w:rPr>
          <w:rFonts w:ascii="Arial" w:hAnsi="Arial" w:cs="Arial"/>
          <w:sz w:val="20"/>
          <w:szCs w:val="20"/>
          <w:u w:val="single"/>
        </w:rPr>
      </w:pPr>
    </w:p>
    <w:p w14:paraId="0D612D3C" w14:textId="77777777" w:rsidR="002B20CB" w:rsidRPr="00E73281" w:rsidRDefault="002B20CB" w:rsidP="002B20CB">
      <w:pPr>
        <w:widowControl w:val="0"/>
        <w:tabs>
          <w:tab w:val="left" w:pos="7380"/>
        </w:tabs>
        <w:autoSpaceDE w:val="0"/>
        <w:autoSpaceDN w:val="0"/>
        <w:adjustRightInd w:val="0"/>
        <w:spacing w:line="360" w:lineRule="auto"/>
        <w:ind w:right="-2"/>
        <w:rPr>
          <w:rFonts w:ascii="Arial" w:hAnsi="Arial" w:cs="Arial"/>
          <w:i/>
          <w:iCs/>
          <w:color w:val="000000"/>
          <w:sz w:val="18"/>
          <w:szCs w:val="20"/>
        </w:rPr>
      </w:pPr>
      <w:r w:rsidRPr="001D18D1">
        <w:rPr>
          <w:rFonts w:ascii="Arial" w:hAnsi="Arial" w:cs="Arial"/>
          <w:i/>
          <w:iCs/>
          <w:color w:val="000000"/>
          <w:sz w:val="18"/>
          <w:szCs w:val="20"/>
        </w:rPr>
        <w:t xml:space="preserve">Sicherheit und Qualität in fast allen Wirtschafts- und Lebensbereichen: Dafür steht TÜV Rheinland. Das Unternehmen ist seit mehr als 150 Jahren tätig und zählt zu den weltweit führenden Prüfdienstleistern. TÜV Rheinland hat mehr als 20.000 Mitarbeiterinnen und Mitarbeiter in über 50 Ländern und erzielt einen Jahresumsatz von rund 2,1 Milliarden Euro. Die hoch qualifizierten Expertinnen und Experten von TÜV Rheinland prüfen rund um den Globus technische Anlagen und Produkte, begleiten Innnovationen in Technik und Wirtschaft, trainieren Menschen in zahlreichen Berufen und zertifizieren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t>
      </w:r>
      <w:r w:rsidRPr="001D18D1">
        <w:rPr>
          <w:rFonts w:ascii="Arial" w:hAnsi="Arial" w:cs="Arial"/>
          <w:i/>
          <w:sz w:val="18"/>
          <w:szCs w:val="20"/>
        </w:rPr>
        <w:t xml:space="preserve">Website: </w:t>
      </w:r>
      <w:hyperlink r:id="rId9" w:history="1">
        <w:r w:rsidRPr="001D18D1">
          <w:rPr>
            <w:rStyle w:val="Hyperlink"/>
            <w:rFonts w:ascii="Arial" w:hAnsi="Arial" w:cs="Arial"/>
            <w:sz w:val="18"/>
            <w:szCs w:val="20"/>
          </w:rPr>
          <w:t>www.tuv.com</w:t>
        </w:r>
      </w:hyperlink>
    </w:p>
    <w:p w14:paraId="4EC65A0B" w14:textId="5457681D" w:rsidR="00CF17D5" w:rsidRPr="008B34AF" w:rsidRDefault="00CF17D5" w:rsidP="00CF17D5">
      <w:pPr>
        <w:autoSpaceDE w:val="0"/>
        <w:autoSpaceDN w:val="0"/>
        <w:adjustRightInd w:val="0"/>
        <w:spacing w:line="360" w:lineRule="auto"/>
        <w:ind w:right="1111"/>
        <w:rPr>
          <w:rFonts w:ascii="Arial" w:hAnsi="Arial" w:cs="Arial"/>
          <w:sz w:val="20"/>
          <w:szCs w:val="20"/>
        </w:rPr>
      </w:pPr>
      <w:r w:rsidRPr="008B34AF">
        <w:rPr>
          <w:rFonts w:ascii="Arial" w:hAnsi="Arial" w:cs="Arial"/>
          <w:i/>
          <w:sz w:val="20"/>
          <w:szCs w:val="20"/>
        </w:rPr>
        <w:t>__________________________________________________________________</w:t>
      </w:r>
    </w:p>
    <w:p w14:paraId="2A7931D6" w14:textId="77777777" w:rsidR="00CF17D5" w:rsidRPr="008B34AF" w:rsidRDefault="00CF17D5" w:rsidP="00CF17D5">
      <w:pPr>
        <w:widowControl w:val="0"/>
        <w:spacing w:line="360" w:lineRule="auto"/>
        <w:ind w:right="992"/>
        <w:rPr>
          <w:rFonts w:ascii="Arial" w:hAnsi="Arial" w:cs="Arial"/>
          <w:sz w:val="20"/>
          <w:szCs w:val="20"/>
        </w:rPr>
      </w:pPr>
      <w:r w:rsidRPr="008B34AF">
        <w:rPr>
          <w:rFonts w:ascii="Arial" w:hAnsi="Arial" w:cs="Arial"/>
          <w:sz w:val="20"/>
          <w:szCs w:val="20"/>
        </w:rPr>
        <w:t xml:space="preserve">Ihr Ansprechpartner für redaktionelle Fragen: </w:t>
      </w:r>
    </w:p>
    <w:p w14:paraId="0679B06B" w14:textId="73BD7D51" w:rsidR="00CF17D5" w:rsidRPr="008B34AF" w:rsidRDefault="00CF17D5" w:rsidP="00CF17D5">
      <w:pPr>
        <w:widowControl w:val="0"/>
        <w:tabs>
          <w:tab w:val="right" w:pos="7513"/>
        </w:tabs>
        <w:spacing w:line="360" w:lineRule="auto"/>
        <w:ind w:right="-2"/>
        <w:rPr>
          <w:rFonts w:ascii="Arial" w:hAnsi="Arial" w:cs="Arial"/>
          <w:sz w:val="20"/>
          <w:szCs w:val="20"/>
        </w:rPr>
      </w:pPr>
      <w:r w:rsidRPr="008B34AF">
        <w:rPr>
          <w:rFonts w:ascii="Arial" w:hAnsi="Arial" w:cs="Arial"/>
          <w:sz w:val="20"/>
          <w:szCs w:val="20"/>
        </w:rPr>
        <w:t>Presse</w:t>
      </w:r>
      <w:r w:rsidR="00A61BD2">
        <w:rPr>
          <w:rFonts w:ascii="Arial" w:hAnsi="Arial" w:cs="Arial"/>
          <w:sz w:val="20"/>
          <w:szCs w:val="20"/>
        </w:rPr>
        <w:t>stelle</w:t>
      </w:r>
      <w:r w:rsidRPr="008B34AF">
        <w:rPr>
          <w:rFonts w:ascii="Arial" w:hAnsi="Arial" w:cs="Arial"/>
          <w:sz w:val="20"/>
          <w:szCs w:val="20"/>
        </w:rPr>
        <w:t xml:space="preserve"> TÜV Rheinland, Tel.: +49 2 21/8 06-21 48</w:t>
      </w:r>
    </w:p>
    <w:p w14:paraId="0571ABE7" w14:textId="4A0BACE2" w:rsidR="00CF17D5" w:rsidRPr="008B34AF" w:rsidRDefault="00CF17D5" w:rsidP="00CF17D5">
      <w:pPr>
        <w:tabs>
          <w:tab w:val="right" w:pos="7513"/>
        </w:tabs>
        <w:spacing w:line="360" w:lineRule="auto"/>
        <w:ind w:right="-2"/>
        <w:rPr>
          <w:rFonts w:ascii="Arial" w:hAnsi="Arial" w:cs="Arial"/>
          <w:sz w:val="20"/>
          <w:szCs w:val="20"/>
        </w:rPr>
      </w:pPr>
      <w:r w:rsidRPr="008B34AF">
        <w:rPr>
          <w:rFonts w:ascii="Arial" w:hAnsi="Arial" w:cs="Arial"/>
          <w:sz w:val="20"/>
          <w:szCs w:val="20"/>
        </w:rPr>
        <w:t xml:space="preserve">Die aktuellen Presseinformationen sowie themenbezogene Fotos und Videos erhalten Sie auch per E-Mail über presse@de.tuv.com sowie im Internet: </w:t>
      </w:r>
      <w:hyperlink r:id="rId10" w:history="1">
        <w:r w:rsidR="00862AA1" w:rsidRPr="00811F41">
          <w:rPr>
            <w:rStyle w:val="Hyperlink"/>
            <w:rFonts w:ascii="Arial" w:hAnsi="Arial" w:cs="Arial"/>
            <w:sz w:val="20"/>
            <w:szCs w:val="20"/>
          </w:rPr>
          <w:t>www.tuv.com/presse</w:t>
        </w:r>
      </w:hyperlink>
      <w:r w:rsidR="00862AA1">
        <w:rPr>
          <w:rFonts w:ascii="Arial" w:hAnsi="Arial" w:cs="Arial"/>
          <w:sz w:val="20"/>
          <w:szCs w:val="20"/>
        </w:rPr>
        <w:t xml:space="preserve"> </w:t>
      </w:r>
      <w:r w:rsidRPr="00D13628">
        <w:rPr>
          <w:rFonts w:ascii="Arial" w:hAnsi="Arial" w:cs="Arial"/>
          <w:sz w:val="20"/>
          <w:szCs w:val="20"/>
        </w:rPr>
        <w:t>u</w:t>
      </w:r>
      <w:r w:rsidRPr="008B34AF">
        <w:rPr>
          <w:rFonts w:ascii="Arial" w:hAnsi="Arial" w:cs="Arial"/>
          <w:sz w:val="20"/>
          <w:szCs w:val="20"/>
        </w:rPr>
        <w:t xml:space="preserve">nd </w:t>
      </w:r>
      <w:hyperlink r:id="rId11" w:history="1">
        <w:r w:rsidRPr="008B34AF">
          <w:rPr>
            <w:rStyle w:val="Hyperlink"/>
            <w:rFonts w:ascii="Arial" w:hAnsi="Arial" w:cs="Arial"/>
            <w:sz w:val="20"/>
            <w:szCs w:val="20"/>
          </w:rPr>
          <w:t>www.twitter.com/tuvcom_presse</w:t>
        </w:r>
      </w:hyperlink>
      <w:r w:rsidRPr="008B34AF">
        <w:rPr>
          <w:rFonts w:ascii="Arial" w:hAnsi="Arial" w:cs="Arial"/>
          <w:sz w:val="20"/>
          <w:szCs w:val="20"/>
        </w:rPr>
        <w:t xml:space="preserve"> </w:t>
      </w:r>
    </w:p>
    <w:sectPr w:rsidR="00CF17D5" w:rsidRPr="008B34AF" w:rsidSect="003E26AA">
      <w:headerReference w:type="even" r:id="rId12"/>
      <w:headerReference w:type="default" r:id="rId13"/>
      <w:footerReference w:type="even" r:id="rId14"/>
      <w:footerReference w:type="default" r:id="rId15"/>
      <w:headerReference w:type="first" r:id="rId16"/>
      <w:pgSz w:w="11906" w:h="16838"/>
      <w:pgMar w:top="2835" w:right="2007" w:bottom="851" w:left="1418" w:header="709" w:footer="261"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422F6" w16cex:dateUtc="2022-12-14T09:24:00Z"/>
  <w16cex:commentExtensible w16cex:durableId="27442309" w16cex:dateUtc="2022-12-14T09: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76D78A" w16cid:durableId="274422F6"/>
  <w16cid:commentId w16cid:paraId="01DE7337" w16cid:durableId="2744230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55D07" w14:textId="77777777" w:rsidR="00B81874" w:rsidRDefault="00B81874" w:rsidP="006C1C0B">
      <w:r>
        <w:separator/>
      </w:r>
    </w:p>
  </w:endnote>
  <w:endnote w:type="continuationSeparator" w:id="0">
    <w:p w14:paraId="6D752511" w14:textId="77777777" w:rsidR="00B81874" w:rsidRDefault="00B81874" w:rsidP="006C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C754A" w14:textId="77777777" w:rsidR="00B36F00" w:rsidRDefault="00593618">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3A2C6EBA" w14:textId="77777777" w:rsidR="00B36F00" w:rsidRDefault="009F0F2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5E081" w14:textId="77777777" w:rsidR="00B36F00" w:rsidRDefault="009F0F25">
    <w:pPr>
      <w:pStyle w:val="Fuzeile"/>
      <w:framePr w:wrap="around" w:vAnchor="text" w:hAnchor="margin" w:xAlign="center" w:y="1"/>
      <w:rPr>
        <w:rStyle w:val="Seitenzahl"/>
      </w:rPr>
    </w:pPr>
  </w:p>
  <w:p w14:paraId="1572741B" w14:textId="77777777" w:rsidR="00B36F00" w:rsidRPr="00E75A34" w:rsidRDefault="009F0F25" w:rsidP="00F02822">
    <w:pPr>
      <w:pStyle w:val="Fuzeil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E5487" w14:textId="77777777" w:rsidR="00B81874" w:rsidRDefault="00B81874" w:rsidP="006C1C0B">
      <w:r>
        <w:separator/>
      </w:r>
    </w:p>
  </w:footnote>
  <w:footnote w:type="continuationSeparator" w:id="0">
    <w:p w14:paraId="319D8331" w14:textId="77777777" w:rsidR="00B81874" w:rsidRDefault="00B81874" w:rsidP="006C1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39A65" w14:textId="77777777" w:rsidR="002E171C" w:rsidRDefault="009F0F25">
    <w:pPr>
      <w:pStyle w:val="Kopfzeile"/>
    </w:pPr>
    <w:r>
      <w:rPr>
        <w:noProof/>
        <w:snapToGrid w:val="0"/>
      </w:rPr>
      <w:pict w14:anchorId="25BF79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8358" o:spid="_x0000_s2049" type="#_x0000_t136" alt="" style="position:absolute;margin-left:0;margin-top:0;width:582pt;height:134.25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20pt" string="ENTWUR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B1E36" w14:textId="77777777" w:rsidR="0050634A" w:rsidRDefault="00593618">
    <w:pPr>
      <w:pStyle w:val="Kopfzeile"/>
    </w:pPr>
    <w:r>
      <w:rPr>
        <w:noProof/>
        <w:lang w:eastAsia="de-DE"/>
      </w:rPr>
      <w:drawing>
        <wp:anchor distT="0" distB="0" distL="114300" distR="114300" simplePos="0" relativeHeight="251657728" behindDoc="0" locked="0" layoutInCell="1" allowOverlap="1" wp14:anchorId="3DB2C0FE" wp14:editId="0DA2A279">
          <wp:simplePos x="0" y="0"/>
          <wp:positionH relativeFrom="column">
            <wp:posOffset>4320540</wp:posOffset>
          </wp:positionH>
          <wp:positionV relativeFrom="page">
            <wp:posOffset>431800</wp:posOffset>
          </wp:positionV>
          <wp:extent cx="2023110" cy="539750"/>
          <wp:effectExtent l="0" t="0" r="0" b="0"/>
          <wp:wrapNone/>
          <wp:docPr id="5" name="Bild 4" descr="TÜV®Logo2s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ÜV®Logo2s_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110"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8A504" w14:textId="77777777" w:rsidR="00AD4F76" w:rsidRDefault="00593618">
    <w:pPr>
      <w:pStyle w:val="Kopfzeile"/>
    </w:pPr>
    <w:r>
      <w:rPr>
        <w:noProof/>
        <w:lang w:eastAsia="de-DE"/>
      </w:rPr>
      <w:drawing>
        <wp:anchor distT="0" distB="0" distL="114300" distR="114300" simplePos="0" relativeHeight="251656704" behindDoc="0" locked="0" layoutInCell="1" allowOverlap="1" wp14:anchorId="333FB966" wp14:editId="2EB855CC">
          <wp:simplePos x="0" y="0"/>
          <wp:positionH relativeFrom="column">
            <wp:posOffset>4320540</wp:posOffset>
          </wp:positionH>
          <wp:positionV relativeFrom="page">
            <wp:posOffset>431800</wp:posOffset>
          </wp:positionV>
          <wp:extent cx="2023110" cy="539750"/>
          <wp:effectExtent l="0" t="0" r="0" b="0"/>
          <wp:wrapNone/>
          <wp:docPr id="6" name="Bild 3" descr="TÜV®Logo2s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ÜV®Logo2s_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110"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54ABD"/>
    <w:multiLevelType w:val="hybridMultilevel"/>
    <w:tmpl w:val="CFA6A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298684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2"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33DD639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4" w15:restartNumberingAfterBreak="0">
    <w:nsid w:val="385D0AA5"/>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98F6DF1"/>
    <w:multiLevelType w:val="hybridMultilevel"/>
    <w:tmpl w:val="454C0992"/>
    <w:lvl w:ilvl="0" w:tplc="CCEAA26C">
      <w:start w:val="1"/>
      <w:numFmt w:val="bullet"/>
      <w:lvlText w:val=""/>
      <w:lvlJc w:val="left"/>
      <w:pPr>
        <w:ind w:left="717" w:hanging="360"/>
      </w:pPr>
      <w:rPr>
        <w:rFonts w:ascii="Symbol" w:hAnsi="Symbol" w:hint="default"/>
      </w:rPr>
    </w:lvl>
    <w:lvl w:ilvl="1" w:tplc="04070003">
      <w:start w:val="1"/>
      <w:numFmt w:val="bullet"/>
      <w:lvlText w:val="o"/>
      <w:lvlJc w:val="left"/>
      <w:pPr>
        <w:ind w:left="6438" w:hanging="360"/>
      </w:pPr>
      <w:rPr>
        <w:rFonts w:ascii="Courier New" w:hAnsi="Courier New" w:cs="Courier New" w:hint="default"/>
      </w:rPr>
    </w:lvl>
    <w:lvl w:ilvl="2" w:tplc="04070005" w:tentative="1">
      <w:start w:val="1"/>
      <w:numFmt w:val="bullet"/>
      <w:lvlText w:val=""/>
      <w:lvlJc w:val="left"/>
      <w:pPr>
        <w:ind w:left="7158" w:hanging="360"/>
      </w:pPr>
      <w:rPr>
        <w:rFonts w:ascii="Wingdings" w:hAnsi="Wingdings" w:hint="default"/>
      </w:rPr>
    </w:lvl>
    <w:lvl w:ilvl="3" w:tplc="04070001" w:tentative="1">
      <w:start w:val="1"/>
      <w:numFmt w:val="bullet"/>
      <w:lvlText w:val=""/>
      <w:lvlJc w:val="left"/>
      <w:pPr>
        <w:ind w:left="7878" w:hanging="360"/>
      </w:pPr>
      <w:rPr>
        <w:rFonts w:ascii="Symbol" w:hAnsi="Symbol" w:hint="default"/>
      </w:rPr>
    </w:lvl>
    <w:lvl w:ilvl="4" w:tplc="04070003" w:tentative="1">
      <w:start w:val="1"/>
      <w:numFmt w:val="bullet"/>
      <w:lvlText w:val="o"/>
      <w:lvlJc w:val="left"/>
      <w:pPr>
        <w:ind w:left="8598" w:hanging="360"/>
      </w:pPr>
      <w:rPr>
        <w:rFonts w:ascii="Courier New" w:hAnsi="Courier New" w:cs="Courier New" w:hint="default"/>
      </w:rPr>
    </w:lvl>
    <w:lvl w:ilvl="5" w:tplc="04070005" w:tentative="1">
      <w:start w:val="1"/>
      <w:numFmt w:val="bullet"/>
      <w:lvlText w:val=""/>
      <w:lvlJc w:val="left"/>
      <w:pPr>
        <w:ind w:left="9318" w:hanging="360"/>
      </w:pPr>
      <w:rPr>
        <w:rFonts w:ascii="Wingdings" w:hAnsi="Wingdings" w:hint="default"/>
      </w:rPr>
    </w:lvl>
    <w:lvl w:ilvl="6" w:tplc="04070001" w:tentative="1">
      <w:start w:val="1"/>
      <w:numFmt w:val="bullet"/>
      <w:lvlText w:val=""/>
      <w:lvlJc w:val="left"/>
      <w:pPr>
        <w:ind w:left="10038" w:hanging="360"/>
      </w:pPr>
      <w:rPr>
        <w:rFonts w:ascii="Symbol" w:hAnsi="Symbol" w:hint="default"/>
      </w:rPr>
    </w:lvl>
    <w:lvl w:ilvl="7" w:tplc="04070003" w:tentative="1">
      <w:start w:val="1"/>
      <w:numFmt w:val="bullet"/>
      <w:lvlText w:val="o"/>
      <w:lvlJc w:val="left"/>
      <w:pPr>
        <w:ind w:left="10758" w:hanging="360"/>
      </w:pPr>
      <w:rPr>
        <w:rFonts w:ascii="Courier New" w:hAnsi="Courier New" w:cs="Courier New" w:hint="default"/>
      </w:rPr>
    </w:lvl>
    <w:lvl w:ilvl="8" w:tplc="04070005" w:tentative="1">
      <w:start w:val="1"/>
      <w:numFmt w:val="bullet"/>
      <w:lvlText w:val=""/>
      <w:lvlJc w:val="left"/>
      <w:pPr>
        <w:ind w:left="11478" w:hanging="360"/>
      </w:pPr>
      <w:rPr>
        <w:rFonts w:ascii="Wingdings" w:hAnsi="Wingdings" w:hint="default"/>
      </w:rPr>
    </w:lvl>
  </w:abstractNum>
  <w:abstractNum w:abstractNumId="6" w15:restartNumberingAfterBreak="0">
    <w:nsid w:val="39B51C6C"/>
    <w:multiLevelType w:val="multilevel"/>
    <w:tmpl w:val="95FA2038"/>
    <w:lvl w:ilvl="0">
      <w:start w:val="1"/>
      <w:numFmt w:val="bullet"/>
      <w:lvlText w:val=""/>
      <w:lvlJc w:val="left"/>
      <w:pPr>
        <w:ind w:left="717" w:hanging="360"/>
      </w:pPr>
      <w:rPr>
        <w:rFonts w:ascii="Symbol" w:hAnsi="Symbol" w:hint="default"/>
      </w:rPr>
    </w:lvl>
    <w:lvl w:ilvl="1">
      <w:start w:val="1"/>
      <w:numFmt w:val="bullet"/>
      <w:lvlText w:val="o"/>
      <w:lvlJc w:val="left"/>
      <w:pPr>
        <w:ind w:left="6438" w:hanging="360"/>
      </w:pPr>
      <w:rPr>
        <w:rFonts w:ascii="Courier New" w:hAnsi="Courier New" w:cs="Courier New" w:hint="default"/>
      </w:rPr>
    </w:lvl>
    <w:lvl w:ilvl="2">
      <w:start w:val="1"/>
      <w:numFmt w:val="bullet"/>
      <w:lvlText w:val=""/>
      <w:lvlJc w:val="left"/>
      <w:pPr>
        <w:ind w:left="7158" w:hanging="360"/>
      </w:pPr>
      <w:rPr>
        <w:rFonts w:ascii="Wingdings" w:hAnsi="Wingdings" w:hint="default"/>
      </w:rPr>
    </w:lvl>
    <w:lvl w:ilvl="3">
      <w:start w:val="1"/>
      <w:numFmt w:val="bullet"/>
      <w:lvlText w:val=""/>
      <w:lvlJc w:val="left"/>
      <w:pPr>
        <w:ind w:left="7878" w:hanging="360"/>
      </w:pPr>
      <w:rPr>
        <w:rFonts w:ascii="Symbol" w:hAnsi="Symbol" w:hint="default"/>
      </w:rPr>
    </w:lvl>
    <w:lvl w:ilvl="4">
      <w:start w:val="1"/>
      <w:numFmt w:val="bullet"/>
      <w:lvlText w:val="o"/>
      <w:lvlJc w:val="left"/>
      <w:pPr>
        <w:ind w:left="8598" w:hanging="360"/>
      </w:pPr>
      <w:rPr>
        <w:rFonts w:ascii="Courier New" w:hAnsi="Courier New" w:cs="Courier New" w:hint="default"/>
      </w:rPr>
    </w:lvl>
    <w:lvl w:ilvl="5">
      <w:start w:val="1"/>
      <w:numFmt w:val="bullet"/>
      <w:lvlText w:val=""/>
      <w:lvlJc w:val="left"/>
      <w:pPr>
        <w:ind w:left="9318" w:hanging="360"/>
      </w:pPr>
      <w:rPr>
        <w:rFonts w:ascii="Wingdings" w:hAnsi="Wingdings" w:hint="default"/>
      </w:rPr>
    </w:lvl>
    <w:lvl w:ilvl="6">
      <w:start w:val="1"/>
      <w:numFmt w:val="bullet"/>
      <w:lvlText w:val=""/>
      <w:lvlJc w:val="left"/>
      <w:pPr>
        <w:ind w:left="10038" w:hanging="360"/>
      </w:pPr>
      <w:rPr>
        <w:rFonts w:ascii="Symbol" w:hAnsi="Symbol" w:hint="default"/>
      </w:rPr>
    </w:lvl>
    <w:lvl w:ilvl="7">
      <w:start w:val="1"/>
      <w:numFmt w:val="bullet"/>
      <w:lvlText w:val="o"/>
      <w:lvlJc w:val="left"/>
      <w:pPr>
        <w:ind w:left="10758" w:hanging="360"/>
      </w:pPr>
      <w:rPr>
        <w:rFonts w:ascii="Courier New" w:hAnsi="Courier New" w:cs="Courier New" w:hint="default"/>
      </w:rPr>
    </w:lvl>
    <w:lvl w:ilvl="8">
      <w:start w:val="1"/>
      <w:numFmt w:val="bullet"/>
      <w:lvlText w:val=""/>
      <w:lvlJc w:val="left"/>
      <w:pPr>
        <w:ind w:left="11478" w:hanging="360"/>
      </w:pPr>
      <w:rPr>
        <w:rFonts w:ascii="Wingdings" w:hAnsi="Wingdings" w:hint="default"/>
      </w:rPr>
    </w:lvl>
  </w:abstractNum>
  <w:abstractNum w:abstractNumId="7" w15:restartNumberingAfterBreak="0">
    <w:nsid w:val="3C473FFB"/>
    <w:multiLevelType w:val="hybridMultilevel"/>
    <w:tmpl w:val="8AD6AD04"/>
    <w:lvl w:ilvl="0" w:tplc="04070001">
      <w:start w:val="1"/>
      <w:numFmt w:val="bullet"/>
      <w:lvlText w:val=""/>
      <w:lvlJc w:val="left"/>
      <w:pPr>
        <w:ind w:left="717"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0930417"/>
    <w:multiLevelType w:val="hybridMultilevel"/>
    <w:tmpl w:val="4CC80A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B280552"/>
    <w:multiLevelType w:val="multilevel"/>
    <w:tmpl w:val="9A1A4DC4"/>
    <w:lvl w:ilvl="0">
      <w:start w:val="1"/>
      <w:numFmt w:val="bullet"/>
      <w:pStyle w:val="TabellePMHplain"/>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3"/>
      </w:pPr>
      <w:rPr>
        <w:rFonts w:ascii="Courier New" w:hAnsi="Courier New" w:hint="default"/>
      </w:rPr>
    </w:lvl>
    <w:lvl w:ilvl="2">
      <w:start w:val="1"/>
      <w:numFmt w:val="bullet"/>
      <w:lvlText w:val=""/>
      <w:lvlJc w:val="left"/>
      <w:pPr>
        <w:tabs>
          <w:tab w:val="num" w:pos="2160"/>
        </w:tabs>
        <w:ind w:left="2160" w:hanging="363"/>
      </w:pPr>
      <w:rPr>
        <w:rFonts w:ascii="Wingdings" w:hAnsi="Wingdings" w:hint="default"/>
      </w:rPr>
    </w:lvl>
    <w:lvl w:ilvl="3">
      <w:start w:val="1"/>
      <w:numFmt w:val="bullet"/>
      <w:lvlText w:val=""/>
      <w:lvlJc w:val="left"/>
      <w:pPr>
        <w:tabs>
          <w:tab w:val="num" w:pos="2880"/>
        </w:tabs>
        <w:ind w:left="2880" w:hanging="363"/>
      </w:pPr>
      <w:rPr>
        <w:rFonts w:ascii="Symbol" w:hAnsi="Symbol" w:hint="default"/>
      </w:rPr>
    </w:lvl>
    <w:lvl w:ilvl="4">
      <w:start w:val="1"/>
      <w:numFmt w:val="bullet"/>
      <w:lvlText w:val="o"/>
      <w:lvlJc w:val="left"/>
      <w:pPr>
        <w:tabs>
          <w:tab w:val="num" w:pos="3600"/>
        </w:tabs>
        <w:ind w:left="3600" w:hanging="362"/>
      </w:pPr>
      <w:rPr>
        <w:rFonts w:ascii="Courier New" w:hAnsi="Courier New" w:hint="default"/>
      </w:rPr>
    </w:lvl>
    <w:lvl w:ilvl="5">
      <w:start w:val="1"/>
      <w:numFmt w:val="bullet"/>
      <w:lvlText w:val=""/>
      <w:lvlJc w:val="left"/>
      <w:pPr>
        <w:tabs>
          <w:tab w:val="num" w:pos="4321"/>
        </w:tabs>
        <w:ind w:left="4321" w:hanging="363"/>
      </w:pPr>
      <w:rPr>
        <w:rFonts w:ascii="Wingdings" w:hAnsi="Wingdings" w:hint="default"/>
      </w:rPr>
    </w:lvl>
    <w:lvl w:ilvl="6">
      <w:start w:val="1"/>
      <w:numFmt w:val="bullet"/>
      <w:lvlText w:val=""/>
      <w:lvlJc w:val="left"/>
      <w:pPr>
        <w:tabs>
          <w:tab w:val="num" w:pos="5041"/>
        </w:tabs>
        <w:ind w:left="5041" w:hanging="363"/>
      </w:pPr>
      <w:rPr>
        <w:rFonts w:ascii="Symbol" w:hAnsi="Symbol" w:hint="default"/>
      </w:rPr>
    </w:lvl>
    <w:lvl w:ilvl="7">
      <w:start w:val="1"/>
      <w:numFmt w:val="bullet"/>
      <w:lvlText w:val="o"/>
      <w:lvlJc w:val="left"/>
      <w:pPr>
        <w:tabs>
          <w:tab w:val="num" w:pos="5761"/>
        </w:tabs>
        <w:ind w:left="5761" w:hanging="363"/>
      </w:pPr>
      <w:rPr>
        <w:rFonts w:ascii="Courier New" w:hAnsi="Courier New" w:hint="default"/>
      </w:rPr>
    </w:lvl>
    <w:lvl w:ilvl="8">
      <w:start w:val="1"/>
      <w:numFmt w:val="bullet"/>
      <w:lvlText w:val=""/>
      <w:lvlJc w:val="left"/>
      <w:pPr>
        <w:tabs>
          <w:tab w:val="num" w:pos="6481"/>
        </w:tabs>
        <w:ind w:left="6481" w:hanging="363"/>
      </w:pPr>
      <w:rPr>
        <w:rFonts w:ascii="Wingdings" w:hAnsi="Wingdings" w:hint="default"/>
      </w:rPr>
    </w:lvl>
  </w:abstractNum>
  <w:num w:numId="1">
    <w:abstractNumId w:val="9"/>
  </w:num>
  <w:num w:numId="2">
    <w:abstractNumId w:val="2"/>
  </w:num>
  <w:num w:numId="3">
    <w:abstractNumId w:val="7"/>
  </w:num>
  <w:num w:numId="4">
    <w:abstractNumId w:val="8"/>
  </w:num>
  <w:num w:numId="5">
    <w:abstractNumId w:val="0"/>
  </w:num>
  <w:num w:numId="6">
    <w:abstractNumId w:val="5"/>
  </w:num>
  <w:num w:numId="7">
    <w:abstractNumId w:val="6"/>
  </w:num>
  <w:num w:numId="8">
    <w:abstractNumId w:val="3"/>
  </w:num>
  <w:num w:numId="9">
    <w:abstractNumId w:val="1"/>
  </w:num>
  <w:num w:numId="10">
    <w:abstractNumId w:val="4"/>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de-DE" w:vendorID="64" w:dllVersion="131078" w:nlCheck="1" w:checkStyle="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7D5"/>
    <w:rsid w:val="000039BF"/>
    <w:rsid w:val="00004D97"/>
    <w:rsid w:val="00006A07"/>
    <w:rsid w:val="000102D4"/>
    <w:rsid w:val="000129D1"/>
    <w:rsid w:val="00032B77"/>
    <w:rsid w:val="00040177"/>
    <w:rsid w:val="00040B43"/>
    <w:rsid w:val="00074756"/>
    <w:rsid w:val="00083B69"/>
    <w:rsid w:val="000909FF"/>
    <w:rsid w:val="000B0072"/>
    <w:rsid w:val="000B70EA"/>
    <w:rsid w:val="000D3B56"/>
    <w:rsid w:val="000D6C2B"/>
    <w:rsid w:val="000F4F3F"/>
    <w:rsid w:val="000F6399"/>
    <w:rsid w:val="00106CE9"/>
    <w:rsid w:val="00110144"/>
    <w:rsid w:val="001151C0"/>
    <w:rsid w:val="0012147E"/>
    <w:rsid w:val="001224C5"/>
    <w:rsid w:val="00137982"/>
    <w:rsid w:val="001472EF"/>
    <w:rsid w:val="00153044"/>
    <w:rsid w:val="00165A98"/>
    <w:rsid w:val="001B0DD7"/>
    <w:rsid w:val="001C2CAC"/>
    <w:rsid w:val="001C3EFA"/>
    <w:rsid w:val="001D051A"/>
    <w:rsid w:val="001D247B"/>
    <w:rsid w:val="001F105E"/>
    <w:rsid w:val="001F3A98"/>
    <w:rsid w:val="001F4483"/>
    <w:rsid w:val="00205078"/>
    <w:rsid w:val="00210FD5"/>
    <w:rsid w:val="00215C3E"/>
    <w:rsid w:val="00224B84"/>
    <w:rsid w:val="0023630B"/>
    <w:rsid w:val="00243A1C"/>
    <w:rsid w:val="002474E0"/>
    <w:rsid w:val="0026047E"/>
    <w:rsid w:val="002A10D4"/>
    <w:rsid w:val="002B20CB"/>
    <w:rsid w:val="002C6319"/>
    <w:rsid w:val="002C6594"/>
    <w:rsid w:val="0030457E"/>
    <w:rsid w:val="003057EB"/>
    <w:rsid w:val="00314251"/>
    <w:rsid w:val="00316839"/>
    <w:rsid w:val="003337B1"/>
    <w:rsid w:val="00357108"/>
    <w:rsid w:val="0036041B"/>
    <w:rsid w:val="00360477"/>
    <w:rsid w:val="0036458C"/>
    <w:rsid w:val="00367BD1"/>
    <w:rsid w:val="00375112"/>
    <w:rsid w:val="00397A48"/>
    <w:rsid w:val="003C1667"/>
    <w:rsid w:val="003E7C7D"/>
    <w:rsid w:val="0040410B"/>
    <w:rsid w:val="00432D35"/>
    <w:rsid w:val="00435302"/>
    <w:rsid w:val="004401E4"/>
    <w:rsid w:val="00441433"/>
    <w:rsid w:val="00446367"/>
    <w:rsid w:val="004516CC"/>
    <w:rsid w:val="004549E5"/>
    <w:rsid w:val="004570A0"/>
    <w:rsid w:val="00463ABD"/>
    <w:rsid w:val="004652C5"/>
    <w:rsid w:val="00474576"/>
    <w:rsid w:val="004820FD"/>
    <w:rsid w:val="00486B41"/>
    <w:rsid w:val="00491A5E"/>
    <w:rsid w:val="0049266B"/>
    <w:rsid w:val="004A3D80"/>
    <w:rsid w:val="004B133B"/>
    <w:rsid w:val="004C2F58"/>
    <w:rsid w:val="004F317F"/>
    <w:rsid w:val="004F39BB"/>
    <w:rsid w:val="004F59A5"/>
    <w:rsid w:val="005173B1"/>
    <w:rsid w:val="00520E54"/>
    <w:rsid w:val="00522C05"/>
    <w:rsid w:val="00527551"/>
    <w:rsid w:val="0054345D"/>
    <w:rsid w:val="00552446"/>
    <w:rsid w:val="00555DA6"/>
    <w:rsid w:val="00564F05"/>
    <w:rsid w:val="005729A0"/>
    <w:rsid w:val="00575A82"/>
    <w:rsid w:val="00577500"/>
    <w:rsid w:val="00593618"/>
    <w:rsid w:val="005A17DF"/>
    <w:rsid w:val="005B7100"/>
    <w:rsid w:val="005C185C"/>
    <w:rsid w:val="005C702C"/>
    <w:rsid w:val="005D3BCA"/>
    <w:rsid w:val="005E23E3"/>
    <w:rsid w:val="005F27CE"/>
    <w:rsid w:val="005F72B9"/>
    <w:rsid w:val="00613084"/>
    <w:rsid w:val="006166E3"/>
    <w:rsid w:val="006543C1"/>
    <w:rsid w:val="0067719B"/>
    <w:rsid w:val="00681EAC"/>
    <w:rsid w:val="00691C6E"/>
    <w:rsid w:val="006C1C0B"/>
    <w:rsid w:val="006C3657"/>
    <w:rsid w:val="006D2F58"/>
    <w:rsid w:val="006D759E"/>
    <w:rsid w:val="006E2F5A"/>
    <w:rsid w:val="006F6226"/>
    <w:rsid w:val="007155D0"/>
    <w:rsid w:val="00720118"/>
    <w:rsid w:val="007222B8"/>
    <w:rsid w:val="007260B1"/>
    <w:rsid w:val="00726558"/>
    <w:rsid w:val="00740769"/>
    <w:rsid w:val="00755964"/>
    <w:rsid w:val="0076124C"/>
    <w:rsid w:val="007B748B"/>
    <w:rsid w:val="007D1BCD"/>
    <w:rsid w:val="007F1F7E"/>
    <w:rsid w:val="0080465B"/>
    <w:rsid w:val="008244DA"/>
    <w:rsid w:val="00831310"/>
    <w:rsid w:val="0083359A"/>
    <w:rsid w:val="00842595"/>
    <w:rsid w:val="00843C25"/>
    <w:rsid w:val="00862AA1"/>
    <w:rsid w:val="008673D5"/>
    <w:rsid w:val="0086795C"/>
    <w:rsid w:val="0087190C"/>
    <w:rsid w:val="00885C56"/>
    <w:rsid w:val="0089149F"/>
    <w:rsid w:val="00892440"/>
    <w:rsid w:val="008B34AF"/>
    <w:rsid w:val="008D7538"/>
    <w:rsid w:val="008D7B5D"/>
    <w:rsid w:val="008E1A86"/>
    <w:rsid w:val="00911C93"/>
    <w:rsid w:val="00914354"/>
    <w:rsid w:val="00914E0A"/>
    <w:rsid w:val="009273C4"/>
    <w:rsid w:val="009767D1"/>
    <w:rsid w:val="009937EE"/>
    <w:rsid w:val="00994E97"/>
    <w:rsid w:val="00997C66"/>
    <w:rsid w:val="009A249B"/>
    <w:rsid w:val="009A3674"/>
    <w:rsid w:val="009B487E"/>
    <w:rsid w:val="009E6D0F"/>
    <w:rsid w:val="009F0F25"/>
    <w:rsid w:val="009F6CAD"/>
    <w:rsid w:val="00A11A89"/>
    <w:rsid w:val="00A16C53"/>
    <w:rsid w:val="00A269A5"/>
    <w:rsid w:val="00A43BE3"/>
    <w:rsid w:val="00A454A7"/>
    <w:rsid w:val="00A55208"/>
    <w:rsid w:val="00A56C47"/>
    <w:rsid w:val="00A602D8"/>
    <w:rsid w:val="00A61BD2"/>
    <w:rsid w:val="00A877C0"/>
    <w:rsid w:val="00A96C2B"/>
    <w:rsid w:val="00AB6689"/>
    <w:rsid w:val="00AC6766"/>
    <w:rsid w:val="00AD526D"/>
    <w:rsid w:val="00AD7F2A"/>
    <w:rsid w:val="00AE3E28"/>
    <w:rsid w:val="00AF32F4"/>
    <w:rsid w:val="00B04483"/>
    <w:rsid w:val="00B13AED"/>
    <w:rsid w:val="00B168A0"/>
    <w:rsid w:val="00B342BA"/>
    <w:rsid w:val="00B34576"/>
    <w:rsid w:val="00B4497C"/>
    <w:rsid w:val="00B54E3F"/>
    <w:rsid w:val="00B65B2C"/>
    <w:rsid w:val="00B7777B"/>
    <w:rsid w:val="00B81874"/>
    <w:rsid w:val="00B901C2"/>
    <w:rsid w:val="00B923F7"/>
    <w:rsid w:val="00BF232A"/>
    <w:rsid w:val="00BF3C68"/>
    <w:rsid w:val="00BF4420"/>
    <w:rsid w:val="00C02943"/>
    <w:rsid w:val="00C13A24"/>
    <w:rsid w:val="00C162E7"/>
    <w:rsid w:val="00C32C66"/>
    <w:rsid w:val="00C52467"/>
    <w:rsid w:val="00C627DE"/>
    <w:rsid w:val="00C6621D"/>
    <w:rsid w:val="00C774D4"/>
    <w:rsid w:val="00C8616E"/>
    <w:rsid w:val="00C914D7"/>
    <w:rsid w:val="00C962AA"/>
    <w:rsid w:val="00CA4DFD"/>
    <w:rsid w:val="00CA5E2E"/>
    <w:rsid w:val="00CB275C"/>
    <w:rsid w:val="00CB3D40"/>
    <w:rsid w:val="00CC6E4D"/>
    <w:rsid w:val="00CF17D5"/>
    <w:rsid w:val="00CF3309"/>
    <w:rsid w:val="00D13628"/>
    <w:rsid w:val="00D23AFB"/>
    <w:rsid w:val="00D316F9"/>
    <w:rsid w:val="00D3260D"/>
    <w:rsid w:val="00D363B7"/>
    <w:rsid w:val="00D37AFD"/>
    <w:rsid w:val="00D516D3"/>
    <w:rsid w:val="00D55883"/>
    <w:rsid w:val="00D55B10"/>
    <w:rsid w:val="00D73C00"/>
    <w:rsid w:val="00D73C01"/>
    <w:rsid w:val="00D84559"/>
    <w:rsid w:val="00DB260A"/>
    <w:rsid w:val="00DE2810"/>
    <w:rsid w:val="00DE465F"/>
    <w:rsid w:val="00E112FD"/>
    <w:rsid w:val="00E13F6E"/>
    <w:rsid w:val="00E14DCD"/>
    <w:rsid w:val="00E37368"/>
    <w:rsid w:val="00E60029"/>
    <w:rsid w:val="00E6582B"/>
    <w:rsid w:val="00E72401"/>
    <w:rsid w:val="00E80290"/>
    <w:rsid w:val="00E86E63"/>
    <w:rsid w:val="00EB2C08"/>
    <w:rsid w:val="00EB4CF1"/>
    <w:rsid w:val="00EB6A49"/>
    <w:rsid w:val="00EC5A7D"/>
    <w:rsid w:val="00ED2B96"/>
    <w:rsid w:val="00EE01DC"/>
    <w:rsid w:val="00EF242F"/>
    <w:rsid w:val="00F2642F"/>
    <w:rsid w:val="00F64A57"/>
    <w:rsid w:val="00F75031"/>
    <w:rsid w:val="00FA1DF2"/>
    <w:rsid w:val="00FA537C"/>
    <w:rsid w:val="00FD1452"/>
    <w:rsid w:val="00FE6C4B"/>
    <w:rsid w:val="00FF49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A9D0BBD"/>
  <w15:chartTrackingRefBased/>
  <w15:docId w15:val="{68177CB3-363B-4CCC-A038-052112975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de-DE" w:eastAsia="en-US" w:bidi="ar-SA"/>
      </w:rPr>
    </w:rPrDefault>
    <w:pPrDefault>
      <w:pPr>
        <w:spacing w:before="120" w:after="120"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3"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F17D5"/>
    <w:pPr>
      <w:spacing w:before="0" w:after="0" w:line="240" w:lineRule="auto"/>
    </w:pPr>
    <w:rPr>
      <w:rFonts w:ascii="Times New Roman" w:eastAsia="MS Mincho" w:hAnsi="Times New Roman" w:cs="Times New Roman"/>
      <w:snapToGrid w:val="0"/>
      <w:sz w:val="24"/>
      <w:szCs w:val="24"/>
      <w:lang w:eastAsia="de-DE"/>
    </w:rPr>
  </w:style>
  <w:style w:type="paragraph" w:styleId="berschrift1">
    <w:name w:val="heading 1"/>
    <w:basedOn w:val="Standard"/>
    <w:next w:val="Standard"/>
    <w:link w:val="berschrift1Zchn"/>
    <w:uiPriority w:val="9"/>
    <w:qFormat/>
    <w:rsid w:val="00106CE9"/>
    <w:pPr>
      <w:keepNext/>
      <w:keepLines/>
      <w:numPr>
        <w:numId w:val="2"/>
      </w:numPr>
      <w:spacing w:before="480" w:after="240" w:line="280" w:lineRule="atLeast"/>
      <w:outlineLvl w:val="0"/>
    </w:pPr>
    <w:rPr>
      <w:rFonts w:ascii="Arial" w:eastAsiaTheme="majorEastAsia" w:hAnsi="Arial" w:cstheme="majorBidi"/>
      <w:b/>
      <w:snapToGrid/>
      <w:sz w:val="28"/>
      <w:szCs w:val="32"/>
      <w:lang w:eastAsia="en-US"/>
    </w:rPr>
  </w:style>
  <w:style w:type="paragraph" w:styleId="berschrift2">
    <w:name w:val="heading 2"/>
    <w:basedOn w:val="Standard"/>
    <w:next w:val="Standard"/>
    <w:link w:val="berschrift2Zchn"/>
    <w:uiPriority w:val="9"/>
    <w:unhideWhenUsed/>
    <w:qFormat/>
    <w:rsid w:val="00106CE9"/>
    <w:pPr>
      <w:keepNext/>
      <w:keepLines/>
      <w:numPr>
        <w:ilvl w:val="1"/>
        <w:numId w:val="2"/>
      </w:numPr>
      <w:spacing w:before="200" w:after="100" w:line="280" w:lineRule="atLeast"/>
      <w:outlineLvl w:val="1"/>
    </w:pPr>
    <w:rPr>
      <w:rFonts w:ascii="Arial" w:eastAsiaTheme="majorEastAsia" w:hAnsi="Arial" w:cstheme="majorBidi"/>
      <w:b/>
      <w:snapToGrid/>
      <w:sz w:val="26"/>
      <w:szCs w:val="26"/>
      <w:lang w:eastAsia="en-US"/>
    </w:rPr>
  </w:style>
  <w:style w:type="paragraph" w:styleId="berschrift3">
    <w:name w:val="heading 3"/>
    <w:basedOn w:val="Standard"/>
    <w:next w:val="Standard"/>
    <w:link w:val="berschrift3Zchn"/>
    <w:uiPriority w:val="9"/>
    <w:unhideWhenUsed/>
    <w:qFormat/>
    <w:rsid w:val="00106CE9"/>
    <w:pPr>
      <w:keepNext/>
      <w:keepLines/>
      <w:numPr>
        <w:ilvl w:val="2"/>
        <w:numId w:val="2"/>
      </w:numPr>
      <w:spacing w:before="200" w:after="100" w:line="280" w:lineRule="atLeast"/>
      <w:outlineLvl w:val="2"/>
    </w:pPr>
    <w:rPr>
      <w:rFonts w:ascii="Arial" w:eastAsiaTheme="majorEastAsia" w:hAnsi="Arial" w:cstheme="majorBidi"/>
      <w:b/>
      <w:snapToGrid/>
      <w:sz w:val="20"/>
      <w:lang w:eastAsia="en-US"/>
    </w:rPr>
  </w:style>
  <w:style w:type="paragraph" w:styleId="berschrift4">
    <w:name w:val="heading 4"/>
    <w:basedOn w:val="Standard"/>
    <w:next w:val="Standard"/>
    <w:link w:val="berschrift4Zchn"/>
    <w:uiPriority w:val="9"/>
    <w:unhideWhenUsed/>
    <w:qFormat/>
    <w:rsid w:val="00106CE9"/>
    <w:pPr>
      <w:keepNext/>
      <w:keepLines/>
      <w:numPr>
        <w:ilvl w:val="3"/>
        <w:numId w:val="2"/>
      </w:numPr>
      <w:spacing w:before="200" w:after="100" w:line="280" w:lineRule="atLeast"/>
      <w:outlineLvl w:val="3"/>
    </w:pPr>
    <w:rPr>
      <w:rFonts w:ascii="Arial" w:eastAsiaTheme="majorEastAsia" w:hAnsi="Arial" w:cstheme="majorBidi"/>
      <w:b/>
      <w:i/>
      <w:iCs/>
      <w:snapToGrid/>
      <w:sz w:val="20"/>
      <w:szCs w:val="20"/>
      <w:lang w:eastAsia="en-US"/>
    </w:rPr>
  </w:style>
  <w:style w:type="paragraph" w:styleId="berschrift5">
    <w:name w:val="heading 5"/>
    <w:basedOn w:val="Standard"/>
    <w:next w:val="Standard"/>
    <w:link w:val="berschrift5Zchn"/>
    <w:uiPriority w:val="9"/>
    <w:unhideWhenUsed/>
    <w:qFormat/>
    <w:rsid w:val="00106CE9"/>
    <w:pPr>
      <w:keepNext/>
      <w:keepLines/>
      <w:numPr>
        <w:ilvl w:val="4"/>
        <w:numId w:val="2"/>
      </w:numPr>
      <w:spacing w:before="200" w:after="100" w:line="280" w:lineRule="atLeast"/>
      <w:outlineLvl w:val="4"/>
    </w:pPr>
    <w:rPr>
      <w:rFonts w:ascii="Arial" w:eastAsiaTheme="majorEastAsia" w:hAnsi="Arial" w:cstheme="majorBidi"/>
      <w:snapToGrid/>
      <w:sz w:val="20"/>
      <w:szCs w:val="20"/>
      <w:lang w:eastAsia="en-US"/>
    </w:rPr>
  </w:style>
  <w:style w:type="paragraph" w:styleId="berschrift6">
    <w:name w:val="heading 6"/>
    <w:basedOn w:val="Standard"/>
    <w:next w:val="Standard"/>
    <w:link w:val="berschrift6Zchn"/>
    <w:uiPriority w:val="9"/>
    <w:unhideWhenUsed/>
    <w:qFormat/>
    <w:rsid w:val="00B7777B"/>
    <w:pPr>
      <w:keepNext/>
      <w:keepLines/>
      <w:numPr>
        <w:ilvl w:val="5"/>
        <w:numId w:val="2"/>
      </w:numPr>
      <w:spacing w:before="200" w:line="280" w:lineRule="atLeast"/>
      <w:outlineLvl w:val="5"/>
    </w:pPr>
    <w:rPr>
      <w:rFonts w:ascii="Arial" w:eastAsiaTheme="majorEastAsia" w:hAnsi="Arial" w:cstheme="majorBidi"/>
      <w:i/>
      <w:snapToGrid/>
      <w:sz w:val="20"/>
      <w:szCs w:val="20"/>
      <w:lang w:eastAsia="en-US"/>
    </w:rPr>
  </w:style>
  <w:style w:type="paragraph" w:styleId="berschrift7">
    <w:name w:val="heading 7"/>
    <w:basedOn w:val="Standard"/>
    <w:next w:val="Standard"/>
    <w:link w:val="berschrift7Zchn"/>
    <w:uiPriority w:val="9"/>
    <w:unhideWhenUsed/>
    <w:rsid w:val="001C3EFA"/>
    <w:pPr>
      <w:keepNext/>
      <w:keepLines/>
      <w:numPr>
        <w:ilvl w:val="6"/>
        <w:numId w:val="2"/>
      </w:numPr>
      <w:spacing w:before="200" w:line="280" w:lineRule="atLeast"/>
      <w:outlineLvl w:val="6"/>
    </w:pPr>
    <w:rPr>
      <w:rFonts w:ascii="Arial" w:eastAsiaTheme="majorEastAsia" w:hAnsi="Arial" w:cstheme="majorBidi"/>
      <w:i/>
      <w:iCs/>
      <w:snapToGrid/>
      <w:sz w:val="20"/>
      <w:szCs w:val="20"/>
      <w:lang w:eastAsia="en-US"/>
    </w:rPr>
  </w:style>
  <w:style w:type="paragraph" w:styleId="berschrift8">
    <w:name w:val="heading 8"/>
    <w:basedOn w:val="Standard"/>
    <w:next w:val="Standard"/>
    <w:link w:val="berschrift8Zchn"/>
    <w:uiPriority w:val="9"/>
    <w:unhideWhenUsed/>
    <w:rsid w:val="001C3EFA"/>
    <w:pPr>
      <w:keepNext/>
      <w:keepLines/>
      <w:numPr>
        <w:ilvl w:val="7"/>
        <w:numId w:val="2"/>
      </w:numPr>
      <w:spacing w:before="200" w:line="280" w:lineRule="atLeast"/>
      <w:outlineLvl w:val="7"/>
    </w:pPr>
    <w:rPr>
      <w:rFonts w:ascii="Arial" w:eastAsiaTheme="majorEastAsia" w:hAnsi="Arial" w:cstheme="majorBidi"/>
      <w:snapToGrid/>
      <w:sz w:val="20"/>
      <w:szCs w:val="21"/>
      <w:lang w:eastAsia="en-US"/>
    </w:rPr>
  </w:style>
  <w:style w:type="paragraph" w:styleId="berschrift9">
    <w:name w:val="heading 9"/>
    <w:basedOn w:val="Standard"/>
    <w:next w:val="Standard"/>
    <w:link w:val="berschrift9Zchn"/>
    <w:uiPriority w:val="9"/>
    <w:unhideWhenUsed/>
    <w:rsid w:val="001C3EFA"/>
    <w:pPr>
      <w:keepNext/>
      <w:keepLines/>
      <w:numPr>
        <w:ilvl w:val="8"/>
        <w:numId w:val="2"/>
      </w:numPr>
      <w:spacing w:before="200" w:line="280" w:lineRule="atLeast"/>
      <w:outlineLvl w:val="8"/>
    </w:pPr>
    <w:rPr>
      <w:rFonts w:ascii="Arial" w:eastAsiaTheme="majorEastAsia" w:hAnsi="Arial" w:cstheme="majorBidi"/>
      <w:i/>
      <w:iCs/>
      <w:snapToGrid/>
      <w:sz w:val="20"/>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F105E"/>
    <w:pPr>
      <w:spacing w:before="0" w:after="0"/>
    </w:pPr>
    <w:rPr>
      <w:sz w:val="22"/>
    </w:rPr>
  </w:style>
  <w:style w:type="character" w:customStyle="1" w:styleId="berschrift1Zchn">
    <w:name w:val="Überschrift 1 Zchn"/>
    <w:basedOn w:val="Absatz-Standardschriftart"/>
    <w:link w:val="berschrift1"/>
    <w:uiPriority w:val="9"/>
    <w:rsid w:val="00106CE9"/>
    <w:rPr>
      <w:rFonts w:eastAsiaTheme="majorEastAsia" w:cstheme="majorBidi"/>
      <w:b/>
      <w:sz w:val="28"/>
      <w:szCs w:val="32"/>
    </w:rPr>
  </w:style>
  <w:style w:type="character" w:customStyle="1" w:styleId="berschrift2Zchn">
    <w:name w:val="Überschrift 2 Zchn"/>
    <w:basedOn w:val="Absatz-Standardschriftart"/>
    <w:link w:val="berschrift2"/>
    <w:uiPriority w:val="9"/>
    <w:rsid w:val="00106CE9"/>
    <w:rPr>
      <w:rFonts w:eastAsiaTheme="majorEastAsia" w:cstheme="majorBidi"/>
      <w:b/>
      <w:sz w:val="26"/>
      <w:szCs w:val="26"/>
    </w:rPr>
  </w:style>
  <w:style w:type="character" w:customStyle="1" w:styleId="berschrift3Zchn">
    <w:name w:val="Überschrift 3 Zchn"/>
    <w:basedOn w:val="Absatz-Standardschriftart"/>
    <w:link w:val="berschrift3"/>
    <w:uiPriority w:val="9"/>
    <w:rsid w:val="00106CE9"/>
    <w:rPr>
      <w:rFonts w:eastAsiaTheme="majorEastAsia" w:cstheme="majorBidi"/>
      <w:b/>
      <w:szCs w:val="24"/>
    </w:rPr>
  </w:style>
  <w:style w:type="character" w:customStyle="1" w:styleId="berschrift4Zchn">
    <w:name w:val="Überschrift 4 Zchn"/>
    <w:basedOn w:val="Absatz-Standardschriftart"/>
    <w:link w:val="berschrift4"/>
    <w:uiPriority w:val="9"/>
    <w:rsid w:val="00106CE9"/>
    <w:rPr>
      <w:rFonts w:eastAsiaTheme="majorEastAsia" w:cstheme="majorBidi"/>
      <w:b/>
      <w:i/>
      <w:iCs/>
    </w:rPr>
  </w:style>
  <w:style w:type="character" w:customStyle="1" w:styleId="berschrift5Zchn">
    <w:name w:val="Überschrift 5 Zchn"/>
    <w:basedOn w:val="Absatz-Standardschriftart"/>
    <w:link w:val="berschrift5"/>
    <w:uiPriority w:val="9"/>
    <w:rsid w:val="00106CE9"/>
    <w:rPr>
      <w:rFonts w:eastAsiaTheme="majorEastAsia" w:cstheme="majorBidi"/>
    </w:rPr>
  </w:style>
  <w:style w:type="character" w:customStyle="1" w:styleId="berschrift6Zchn">
    <w:name w:val="Überschrift 6 Zchn"/>
    <w:basedOn w:val="Absatz-Standardschriftart"/>
    <w:link w:val="berschrift6"/>
    <w:uiPriority w:val="9"/>
    <w:rsid w:val="00B7777B"/>
    <w:rPr>
      <w:rFonts w:eastAsiaTheme="majorEastAsia" w:cstheme="majorBidi"/>
      <w:i/>
    </w:rPr>
  </w:style>
  <w:style w:type="paragraph" w:styleId="Titel">
    <w:name w:val="Title"/>
    <w:basedOn w:val="Standard"/>
    <w:next w:val="Standard"/>
    <w:link w:val="TitelZchn"/>
    <w:uiPriority w:val="10"/>
    <w:qFormat/>
    <w:rsid w:val="00B7777B"/>
    <w:pPr>
      <w:pBdr>
        <w:bottom w:val="single" w:sz="8" w:space="4" w:color="5B9BD5" w:themeColor="accent1"/>
      </w:pBdr>
      <w:spacing w:after="300"/>
      <w:contextualSpacing/>
    </w:pPr>
    <w:rPr>
      <w:rFonts w:ascii="Arial" w:eastAsiaTheme="majorEastAsia" w:hAnsi="Arial" w:cstheme="majorBidi"/>
      <w:snapToGrid/>
      <w:spacing w:val="5"/>
      <w:kern w:val="28"/>
      <w:sz w:val="52"/>
      <w:szCs w:val="56"/>
      <w:lang w:eastAsia="en-US"/>
    </w:rPr>
  </w:style>
  <w:style w:type="character" w:customStyle="1" w:styleId="TitelZchn">
    <w:name w:val="Titel Zchn"/>
    <w:basedOn w:val="Absatz-Standardschriftart"/>
    <w:link w:val="Titel"/>
    <w:uiPriority w:val="10"/>
    <w:rsid w:val="00B7777B"/>
    <w:rPr>
      <w:rFonts w:eastAsiaTheme="majorEastAsia" w:cstheme="majorBidi"/>
      <w:spacing w:val="5"/>
      <w:kern w:val="28"/>
      <w:sz w:val="52"/>
      <w:szCs w:val="56"/>
    </w:rPr>
  </w:style>
  <w:style w:type="paragraph" w:styleId="Untertitel">
    <w:name w:val="Subtitle"/>
    <w:basedOn w:val="Standard"/>
    <w:next w:val="Standard"/>
    <w:link w:val="UntertitelZchn"/>
    <w:uiPriority w:val="11"/>
    <w:qFormat/>
    <w:rsid w:val="00552446"/>
    <w:pPr>
      <w:numPr>
        <w:ilvl w:val="1"/>
      </w:numPr>
      <w:spacing w:line="280" w:lineRule="atLeast"/>
    </w:pPr>
    <w:rPr>
      <w:rFonts w:ascii="Arial" w:eastAsiaTheme="minorEastAsia" w:hAnsi="Arial" w:cstheme="minorBidi"/>
      <w:i/>
      <w:snapToGrid/>
      <w:spacing w:val="15"/>
      <w:szCs w:val="22"/>
      <w:lang w:eastAsia="en-US"/>
    </w:rPr>
  </w:style>
  <w:style w:type="character" w:customStyle="1" w:styleId="UntertitelZchn">
    <w:name w:val="Untertitel Zchn"/>
    <w:basedOn w:val="Absatz-Standardschriftart"/>
    <w:link w:val="Untertitel"/>
    <w:uiPriority w:val="11"/>
    <w:rsid w:val="00552446"/>
    <w:rPr>
      <w:rFonts w:eastAsiaTheme="minorEastAsia" w:cstheme="minorBidi"/>
      <w:i/>
      <w:spacing w:val="15"/>
      <w:sz w:val="24"/>
      <w:szCs w:val="22"/>
    </w:rPr>
  </w:style>
  <w:style w:type="character" w:styleId="SchwacheHervorhebung">
    <w:name w:val="Subtle Emphasis"/>
    <w:basedOn w:val="Absatz-Standardschriftart"/>
    <w:uiPriority w:val="19"/>
    <w:qFormat/>
    <w:rsid w:val="00552446"/>
    <w:rPr>
      <w:i/>
      <w:iCs/>
      <w:color w:val="7F7F7F" w:themeColor="text1" w:themeTint="80"/>
    </w:rPr>
  </w:style>
  <w:style w:type="character" w:styleId="Hervorhebung">
    <w:name w:val="Emphasis"/>
    <w:basedOn w:val="Absatz-Standardschriftart"/>
    <w:uiPriority w:val="20"/>
    <w:qFormat/>
    <w:rsid w:val="00552446"/>
    <w:rPr>
      <w:i/>
      <w:iCs/>
    </w:rPr>
  </w:style>
  <w:style w:type="character" w:styleId="IntensiveHervorhebung">
    <w:name w:val="Intense Emphasis"/>
    <w:basedOn w:val="Absatz-Standardschriftart"/>
    <w:uiPriority w:val="21"/>
    <w:qFormat/>
    <w:rsid w:val="00552446"/>
    <w:rPr>
      <w:b/>
      <w:i/>
      <w:iCs/>
      <w:color w:val="auto"/>
    </w:rPr>
  </w:style>
  <w:style w:type="character" w:styleId="Fett">
    <w:name w:val="Strong"/>
    <w:basedOn w:val="Absatz-Standardschriftart"/>
    <w:uiPriority w:val="22"/>
    <w:qFormat/>
    <w:rsid w:val="00552446"/>
    <w:rPr>
      <w:b/>
      <w:bCs/>
    </w:rPr>
  </w:style>
  <w:style w:type="paragraph" w:styleId="Zitat">
    <w:name w:val="Quote"/>
    <w:basedOn w:val="Standard"/>
    <w:next w:val="Standard"/>
    <w:link w:val="ZitatZchn"/>
    <w:uiPriority w:val="29"/>
    <w:qFormat/>
    <w:rsid w:val="00552446"/>
    <w:pPr>
      <w:spacing w:before="200" w:after="160" w:line="280" w:lineRule="atLeast"/>
      <w:ind w:left="864" w:right="864"/>
      <w:jc w:val="center"/>
    </w:pPr>
    <w:rPr>
      <w:rFonts w:ascii="Arial" w:eastAsiaTheme="minorHAnsi" w:hAnsi="Arial" w:cs="Arial"/>
      <w:i/>
      <w:iCs/>
      <w:snapToGrid/>
      <w:color w:val="404040" w:themeColor="text1" w:themeTint="BF"/>
      <w:sz w:val="20"/>
      <w:szCs w:val="20"/>
      <w:lang w:eastAsia="en-US"/>
    </w:rPr>
  </w:style>
  <w:style w:type="character" w:customStyle="1" w:styleId="ZitatZchn">
    <w:name w:val="Zitat Zchn"/>
    <w:basedOn w:val="Absatz-Standardschriftart"/>
    <w:link w:val="Zitat"/>
    <w:uiPriority w:val="29"/>
    <w:rsid w:val="00552446"/>
    <w:rPr>
      <w:i/>
      <w:iCs/>
      <w:color w:val="404040" w:themeColor="text1" w:themeTint="BF"/>
    </w:rPr>
  </w:style>
  <w:style w:type="paragraph" w:styleId="IntensivesZitat">
    <w:name w:val="Intense Quote"/>
    <w:basedOn w:val="Standard"/>
    <w:next w:val="Standard"/>
    <w:link w:val="IntensivesZitatZchn"/>
    <w:uiPriority w:val="30"/>
    <w:qFormat/>
    <w:rsid w:val="00552446"/>
    <w:pPr>
      <w:pBdr>
        <w:top w:val="single" w:sz="4" w:space="10" w:color="5B9BD5" w:themeColor="accent1"/>
        <w:bottom w:val="single" w:sz="4" w:space="10" w:color="5B9BD5" w:themeColor="accent1"/>
      </w:pBdr>
      <w:spacing w:before="360" w:after="360" w:line="280" w:lineRule="atLeast"/>
      <w:ind w:left="864" w:right="864"/>
      <w:jc w:val="center"/>
    </w:pPr>
    <w:rPr>
      <w:rFonts w:ascii="Arial" w:eastAsiaTheme="minorHAnsi" w:hAnsi="Arial" w:cs="Arial"/>
      <w:i/>
      <w:iCs/>
      <w:snapToGrid/>
      <w:color w:val="5B9BD5" w:themeColor="accent1"/>
      <w:sz w:val="20"/>
      <w:szCs w:val="20"/>
      <w:lang w:eastAsia="en-US"/>
    </w:rPr>
  </w:style>
  <w:style w:type="character" w:customStyle="1" w:styleId="IntensivesZitatZchn">
    <w:name w:val="Intensives Zitat Zchn"/>
    <w:basedOn w:val="Absatz-Standardschriftart"/>
    <w:link w:val="IntensivesZitat"/>
    <w:uiPriority w:val="30"/>
    <w:rsid w:val="00552446"/>
    <w:rPr>
      <w:i/>
      <w:iCs/>
      <w:color w:val="5B9BD5" w:themeColor="accent1"/>
    </w:rPr>
  </w:style>
  <w:style w:type="character" w:styleId="SchwacherVerweis">
    <w:name w:val="Subtle Reference"/>
    <w:basedOn w:val="Absatz-Standardschriftart"/>
    <w:uiPriority w:val="31"/>
    <w:qFormat/>
    <w:rsid w:val="00552446"/>
    <w:rPr>
      <w:smallCaps/>
      <w:color w:val="5A5A5A" w:themeColor="text1" w:themeTint="A5"/>
    </w:rPr>
  </w:style>
  <w:style w:type="character" w:styleId="IntensiverVerweis">
    <w:name w:val="Intense Reference"/>
    <w:basedOn w:val="Absatz-Standardschriftart"/>
    <w:uiPriority w:val="32"/>
    <w:qFormat/>
    <w:rsid w:val="00552446"/>
    <w:rPr>
      <w:b/>
      <w:bCs/>
      <w:smallCaps/>
      <w:color w:val="5B9BD5" w:themeColor="accent1"/>
      <w:spacing w:val="5"/>
    </w:rPr>
  </w:style>
  <w:style w:type="character" w:styleId="Buchtitel">
    <w:name w:val="Book Title"/>
    <w:basedOn w:val="Absatz-Standardschriftart"/>
    <w:uiPriority w:val="33"/>
    <w:qFormat/>
    <w:rsid w:val="00552446"/>
    <w:rPr>
      <w:b/>
      <w:bCs/>
      <w:i/>
      <w:iCs/>
      <w:spacing w:val="5"/>
    </w:rPr>
  </w:style>
  <w:style w:type="paragraph" w:styleId="Listenabsatz">
    <w:name w:val="List Paragraph"/>
    <w:basedOn w:val="Standard"/>
    <w:uiPriority w:val="34"/>
    <w:qFormat/>
    <w:rsid w:val="00552446"/>
    <w:pPr>
      <w:spacing w:before="120" w:after="120" w:line="280" w:lineRule="atLeast"/>
      <w:ind w:left="720"/>
      <w:contextualSpacing/>
    </w:pPr>
    <w:rPr>
      <w:rFonts w:ascii="Arial" w:eastAsiaTheme="minorHAnsi" w:hAnsi="Arial" w:cs="Arial"/>
      <w:snapToGrid/>
      <w:sz w:val="20"/>
      <w:szCs w:val="20"/>
      <w:lang w:eastAsia="en-US"/>
    </w:rPr>
  </w:style>
  <w:style w:type="paragraph" w:customStyle="1" w:styleId="TabellePMHplain">
    <w:name w:val="Tabelle_PMH_plain"/>
    <w:basedOn w:val="Standard"/>
    <w:rsid w:val="00A454A7"/>
    <w:pPr>
      <w:numPr>
        <w:numId w:val="1"/>
      </w:numPr>
      <w:tabs>
        <w:tab w:val="left" w:pos="357"/>
      </w:tabs>
      <w:spacing w:before="60" w:after="60" w:line="280" w:lineRule="atLeast"/>
    </w:pPr>
    <w:rPr>
      <w:rFonts w:ascii="Arial" w:eastAsiaTheme="minorHAnsi" w:hAnsi="Arial" w:cs="Arial"/>
      <w:snapToGrid/>
      <w:sz w:val="16"/>
      <w:szCs w:val="20"/>
      <w:lang w:eastAsia="en-US"/>
    </w:rPr>
  </w:style>
  <w:style w:type="character" w:customStyle="1" w:styleId="berschrift7Zchn">
    <w:name w:val="Überschrift 7 Zchn"/>
    <w:basedOn w:val="Absatz-Standardschriftart"/>
    <w:link w:val="berschrift7"/>
    <w:uiPriority w:val="9"/>
    <w:rsid w:val="001C3EFA"/>
    <w:rPr>
      <w:rFonts w:eastAsiaTheme="majorEastAsia" w:cstheme="majorBidi"/>
      <w:i/>
      <w:iCs/>
    </w:rPr>
  </w:style>
  <w:style w:type="character" w:customStyle="1" w:styleId="berschrift8Zchn">
    <w:name w:val="Überschrift 8 Zchn"/>
    <w:basedOn w:val="Absatz-Standardschriftart"/>
    <w:link w:val="berschrift8"/>
    <w:uiPriority w:val="9"/>
    <w:rsid w:val="001C3EFA"/>
    <w:rPr>
      <w:rFonts w:eastAsiaTheme="majorEastAsia" w:cstheme="majorBidi"/>
      <w:szCs w:val="21"/>
    </w:rPr>
  </w:style>
  <w:style w:type="character" w:customStyle="1" w:styleId="berschrift9Zchn">
    <w:name w:val="Überschrift 9 Zchn"/>
    <w:basedOn w:val="Absatz-Standardschriftart"/>
    <w:link w:val="berschrift9"/>
    <w:uiPriority w:val="9"/>
    <w:rsid w:val="001C3EFA"/>
    <w:rPr>
      <w:rFonts w:eastAsiaTheme="majorEastAsia" w:cstheme="majorBidi"/>
      <w:i/>
      <w:iCs/>
      <w:szCs w:val="21"/>
    </w:rPr>
  </w:style>
  <w:style w:type="paragraph" w:styleId="Kopfzeile">
    <w:name w:val="header"/>
    <w:basedOn w:val="Standard"/>
    <w:link w:val="KopfzeileZchn"/>
    <w:uiPriority w:val="13"/>
    <w:unhideWhenUsed/>
    <w:rsid w:val="00224B84"/>
    <w:pPr>
      <w:tabs>
        <w:tab w:val="center" w:pos="4536"/>
        <w:tab w:val="right" w:pos="9072"/>
      </w:tabs>
      <w:spacing w:line="280" w:lineRule="atLeast"/>
    </w:pPr>
    <w:rPr>
      <w:rFonts w:ascii="Arial" w:eastAsiaTheme="minorHAnsi" w:hAnsi="Arial" w:cs="Arial"/>
      <w:snapToGrid/>
      <w:sz w:val="20"/>
      <w:szCs w:val="20"/>
      <w:lang w:eastAsia="en-US"/>
    </w:rPr>
  </w:style>
  <w:style w:type="character" w:styleId="Hyperlink">
    <w:name w:val="Hyperlink"/>
    <w:basedOn w:val="Absatz-Standardschriftart"/>
    <w:unhideWhenUsed/>
    <w:rsid w:val="00CB275C"/>
    <w:rPr>
      <w:color w:val="0000FF"/>
      <w:u w:val="single"/>
    </w:rPr>
  </w:style>
  <w:style w:type="character" w:customStyle="1" w:styleId="KopfzeileZchn">
    <w:name w:val="Kopfzeile Zchn"/>
    <w:basedOn w:val="Absatz-Standardschriftart"/>
    <w:link w:val="Kopfzeile"/>
    <w:uiPriority w:val="13"/>
    <w:rsid w:val="00224B84"/>
  </w:style>
  <w:style w:type="paragraph" w:styleId="Fuzeile">
    <w:name w:val="footer"/>
    <w:basedOn w:val="Standard"/>
    <w:link w:val="FuzeileZchn"/>
    <w:uiPriority w:val="99"/>
    <w:unhideWhenUsed/>
    <w:rsid w:val="00224B84"/>
    <w:pPr>
      <w:tabs>
        <w:tab w:val="center" w:pos="4536"/>
        <w:tab w:val="right" w:pos="9072"/>
      </w:tabs>
      <w:spacing w:line="280" w:lineRule="atLeast"/>
    </w:pPr>
    <w:rPr>
      <w:rFonts w:ascii="Arial" w:eastAsiaTheme="minorHAnsi" w:hAnsi="Arial" w:cs="Arial"/>
      <w:snapToGrid/>
      <w:sz w:val="20"/>
      <w:szCs w:val="20"/>
      <w:lang w:eastAsia="en-US"/>
    </w:rPr>
  </w:style>
  <w:style w:type="character" w:customStyle="1" w:styleId="FuzeileZchn">
    <w:name w:val="Fußzeile Zchn"/>
    <w:basedOn w:val="Absatz-Standardschriftart"/>
    <w:link w:val="Fuzeile"/>
    <w:uiPriority w:val="99"/>
    <w:rsid w:val="00224B84"/>
  </w:style>
  <w:style w:type="paragraph" w:styleId="Inhaltsverzeichnisberschrift">
    <w:name w:val="TOC Heading"/>
    <w:basedOn w:val="berschrift1"/>
    <w:next w:val="Standard"/>
    <w:uiPriority w:val="39"/>
    <w:unhideWhenUsed/>
    <w:qFormat/>
    <w:rsid w:val="00224B84"/>
    <w:pPr>
      <w:spacing w:before="240" w:after="0" w:line="259" w:lineRule="auto"/>
      <w:ind w:left="0" w:firstLine="0"/>
      <w:outlineLvl w:val="9"/>
    </w:pPr>
    <w:rPr>
      <w:rFonts w:asciiTheme="majorHAnsi" w:hAnsiTheme="majorHAnsi"/>
      <w:b w:val="0"/>
      <w:color w:val="2E74B5" w:themeColor="accent1" w:themeShade="BF"/>
      <w:sz w:val="32"/>
      <w:lang w:eastAsia="de-DE"/>
    </w:rPr>
  </w:style>
  <w:style w:type="paragraph" w:styleId="Verzeichnis1">
    <w:name w:val="toc 1"/>
    <w:basedOn w:val="Standard"/>
    <w:next w:val="Standard"/>
    <w:autoRedefine/>
    <w:uiPriority w:val="39"/>
    <w:unhideWhenUsed/>
    <w:rsid w:val="006D2F58"/>
    <w:pPr>
      <w:spacing w:after="100" w:line="280" w:lineRule="atLeast"/>
    </w:pPr>
    <w:rPr>
      <w:rFonts w:ascii="Arial" w:eastAsiaTheme="minorHAnsi" w:hAnsi="Arial" w:cs="Arial"/>
      <w:snapToGrid/>
      <w:sz w:val="20"/>
      <w:szCs w:val="20"/>
      <w:lang w:eastAsia="en-US"/>
    </w:rPr>
  </w:style>
  <w:style w:type="paragraph" w:styleId="Verzeichnis2">
    <w:name w:val="toc 2"/>
    <w:basedOn w:val="Standard"/>
    <w:next w:val="Standard"/>
    <w:autoRedefine/>
    <w:uiPriority w:val="39"/>
    <w:unhideWhenUsed/>
    <w:rsid w:val="006D2F58"/>
    <w:pPr>
      <w:spacing w:after="100" w:line="280" w:lineRule="atLeast"/>
      <w:ind w:left="198"/>
    </w:pPr>
    <w:rPr>
      <w:rFonts w:ascii="Arial" w:eastAsiaTheme="minorHAnsi" w:hAnsi="Arial" w:cs="Arial"/>
      <w:snapToGrid/>
      <w:sz w:val="20"/>
      <w:szCs w:val="20"/>
      <w:lang w:eastAsia="en-US"/>
    </w:rPr>
  </w:style>
  <w:style w:type="paragraph" w:styleId="Unterschrift">
    <w:name w:val="Signature"/>
    <w:basedOn w:val="Standard"/>
    <w:link w:val="UnterschriftZchn"/>
    <w:uiPriority w:val="99"/>
    <w:unhideWhenUsed/>
    <w:rsid w:val="009767D1"/>
    <w:pPr>
      <w:spacing w:line="280" w:lineRule="atLeast"/>
      <w:jc w:val="center"/>
    </w:pPr>
    <w:rPr>
      <w:rFonts w:ascii="Arial" w:eastAsiaTheme="minorHAnsi" w:hAnsi="Arial" w:cs="Arial"/>
      <w:snapToGrid/>
      <w:sz w:val="16"/>
      <w:szCs w:val="20"/>
      <w:lang w:eastAsia="en-US"/>
    </w:rPr>
  </w:style>
  <w:style w:type="character" w:customStyle="1" w:styleId="UnterschriftZchn">
    <w:name w:val="Unterschrift Zchn"/>
    <w:basedOn w:val="Absatz-Standardschriftart"/>
    <w:link w:val="Unterschrift"/>
    <w:uiPriority w:val="99"/>
    <w:rsid w:val="009767D1"/>
    <w:rPr>
      <w:sz w:val="16"/>
    </w:rPr>
  </w:style>
  <w:style w:type="character" w:styleId="Seitenzahl">
    <w:name w:val="page number"/>
    <w:uiPriority w:val="99"/>
    <w:rsid w:val="00CF17D5"/>
    <w:rPr>
      <w:rFonts w:cs="Times New Roman"/>
    </w:rPr>
  </w:style>
  <w:style w:type="paragraph" w:styleId="Sprechblasentext">
    <w:name w:val="Balloon Text"/>
    <w:basedOn w:val="Standard"/>
    <w:link w:val="SprechblasentextZchn"/>
    <w:uiPriority w:val="99"/>
    <w:semiHidden/>
    <w:unhideWhenUsed/>
    <w:rsid w:val="007155D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155D0"/>
    <w:rPr>
      <w:rFonts w:ascii="Segoe UI" w:eastAsia="MS Mincho" w:hAnsi="Segoe UI" w:cs="Segoe UI"/>
      <w:snapToGrid w:val="0"/>
      <w:sz w:val="18"/>
      <w:szCs w:val="18"/>
      <w:lang w:eastAsia="de-DE"/>
    </w:rPr>
  </w:style>
  <w:style w:type="character" w:styleId="BesuchterLink">
    <w:name w:val="FollowedHyperlink"/>
    <w:basedOn w:val="Absatz-Standardschriftart"/>
    <w:uiPriority w:val="99"/>
    <w:semiHidden/>
    <w:unhideWhenUsed/>
    <w:rsid w:val="00CA5E2E"/>
    <w:rPr>
      <w:color w:val="954F72" w:themeColor="followedHyperlink"/>
      <w:u w:val="single"/>
    </w:rPr>
  </w:style>
  <w:style w:type="character" w:styleId="Kommentarzeichen">
    <w:name w:val="annotation reference"/>
    <w:basedOn w:val="Absatz-Standardschriftart"/>
    <w:uiPriority w:val="99"/>
    <w:semiHidden/>
    <w:unhideWhenUsed/>
    <w:rsid w:val="00CA5E2E"/>
    <w:rPr>
      <w:sz w:val="16"/>
      <w:szCs w:val="16"/>
    </w:rPr>
  </w:style>
  <w:style w:type="paragraph" w:styleId="Kommentartext">
    <w:name w:val="annotation text"/>
    <w:basedOn w:val="Standard"/>
    <w:link w:val="KommentartextZchn"/>
    <w:uiPriority w:val="99"/>
    <w:unhideWhenUsed/>
    <w:rsid w:val="00CA5E2E"/>
    <w:rPr>
      <w:sz w:val="20"/>
      <w:szCs w:val="20"/>
    </w:rPr>
  </w:style>
  <w:style w:type="character" w:customStyle="1" w:styleId="KommentartextZchn">
    <w:name w:val="Kommentartext Zchn"/>
    <w:basedOn w:val="Absatz-Standardschriftart"/>
    <w:link w:val="Kommentartext"/>
    <w:uiPriority w:val="99"/>
    <w:rsid w:val="00CA5E2E"/>
    <w:rPr>
      <w:rFonts w:ascii="Times New Roman" w:eastAsia="MS Mincho" w:hAnsi="Times New Roman" w:cs="Times New Roman"/>
      <w:snapToGrid w:val="0"/>
      <w:lang w:eastAsia="de-DE"/>
    </w:rPr>
  </w:style>
  <w:style w:type="paragraph" w:styleId="Kommentarthema">
    <w:name w:val="annotation subject"/>
    <w:basedOn w:val="Kommentartext"/>
    <w:next w:val="Kommentartext"/>
    <w:link w:val="KommentarthemaZchn"/>
    <w:uiPriority w:val="99"/>
    <w:semiHidden/>
    <w:unhideWhenUsed/>
    <w:rsid w:val="00CA5E2E"/>
    <w:rPr>
      <w:b/>
      <w:bCs/>
    </w:rPr>
  </w:style>
  <w:style w:type="character" w:customStyle="1" w:styleId="KommentarthemaZchn">
    <w:name w:val="Kommentarthema Zchn"/>
    <w:basedOn w:val="KommentartextZchn"/>
    <w:link w:val="Kommentarthema"/>
    <w:uiPriority w:val="99"/>
    <w:semiHidden/>
    <w:rsid w:val="00CA5E2E"/>
    <w:rPr>
      <w:rFonts w:ascii="Times New Roman" w:eastAsia="MS Mincho" w:hAnsi="Times New Roman" w:cs="Times New Roman"/>
      <w:b/>
      <w:bCs/>
      <w:snapToGrid w:val="0"/>
      <w:lang w:eastAsia="de-DE"/>
    </w:rPr>
  </w:style>
  <w:style w:type="character" w:customStyle="1" w:styleId="NichtaufgelsteErwhnung1">
    <w:name w:val="Nicht aufgelöste Erwähnung1"/>
    <w:basedOn w:val="Absatz-Standardschriftart"/>
    <w:uiPriority w:val="99"/>
    <w:semiHidden/>
    <w:unhideWhenUsed/>
    <w:rsid w:val="00885C56"/>
    <w:rPr>
      <w:color w:val="605E5C"/>
      <w:shd w:val="clear" w:color="auto" w:fill="E1DFDD"/>
    </w:rPr>
  </w:style>
  <w:style w:type="paragraph" w:styleId="berarbeitung">
    <w:name w:val="Revision"/>
    <w:hidden/>
    <w:uiPriority w:val="99"/>
    <w:semiHidden/>
    <w:rsid w:val="00BF3C68"/>
    <w:pPr>
      <w:spacing w:before="0" w:after="0" w:line="240" w:lineRule="auto"/>
    </w:pPr>
    <w:rPr>
      <w:rFonts w:ascii="Times New Roman" w:eastAsia="MS Mincho" w:hAnsi="Times New Roman" w:cs="Times New Roman"/>
      <w:snapToGrid w:val="0"/>
      <w:sz w:val="24"/>
      <w:szCs w:val="24"/>
      <w:lang w:eastAsia="de-DE"/>
    </w:rPr>
  </w:style>
  <w:style w:type="character" w:customStyle="1" w:styleId="NichtaufgelsteErwhnung2">
    <w:name w:val="Nicht aufgelöste Erwähnung2"/>
    <w:basedOn w:val="Absatz-Standardschriftart"/>
    <w:uiPriority w:val="99"/>
    <w:semiHidden/>
    <w:unhideWhenUsed/>
    <w:rsid w:val="00F64A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94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v.com/abo-psychologie"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tuvcom_presse" TargetMode="External"/><Relationship Id="rId5" Type="http://schemas.openxmlformats.org/officeDocument/2006/relationships/webSettings" Target="webSettings.xml"/><Relationship Id="rId15" Type="http://schemas.openxmlformats.org/officeDocument/2006/relationships/footer" Target="footer2.xml"/><Relationship Id="rId23" Type="http://schemas.microsoft.com/office/2016/09/relationships/commentsIds" Target="commentsIds.xml"/><Relationship Id="rId10" Type="http://schemas.openxmlformats.org/officeDocument/2006/relationships/hyperlink" Target="http://www.tuv.com/presse" TargetMode="External"/><Relationship Id="rId4" Type="http://schemas.openxmlformats.org/officeDocument/2006/relationships/settings" Target="settings.xml"/><Relationship Id="rId9" Type="http://schemas.openxmlformats.org/officeDocument/2006/relationships/hyperlink" Target="http://www.tuv.com" TargetMode="External"/><Relationship Id="rId14" Type="http://schemas.openxmlformats.org/officeDocument/2006/relationships/footer" Target="footer1.xml"/><Relationship Id="rId22"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1B768-46CA-4917-AAD6-A90183CFE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3913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Wolfram Stahl</dc:creator>
  <cp:keywords/>
  <dc:description/>
  <cp:lastModifiedBy>Wolfram Stahl</cp:lastModifiedBy>
  <cp:revision>3</cp:revision>
  <cp:lastPrinted>2023-01-09T02:20:00Z</cp:lastPrinted>
  <dcterms:created xsi:type="dcterms:W3CDTF">2023-01-19T16:39:00Z</dcterms:created>
  <dcterms:modified xsi:type="dcterms:W3CDTF">2023-01-20T08:51:00Z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2022-10-24T15:28:42Z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3d81c2bd-39b0-4c60-9b7f-2d92e1f34f11</vt:lpwstr>
  </property>
  <property fmtid="{D5CDD505-2E9C-101B-9397-08002B2CF9AE}" pid="8" name="MSIP_Label_d3d538fd-7cd2-4b8b-bd42-f6ee8cc1e568_ContentBits">
    <vt:lpwstr>0</vt:lpwstr>
  </property>
</Properties>
</file>