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7B6F6" w14:textId="77777777" w:rsidR="00E40B08" w:rsidRPr="00931095" w:rsidRDefault="00E40B08" w:rsidP="00E40B08">
      <w:pPr>
        <w:rPr>
          <w:rStyle w:val="Level1"/>
          <w:rFonts w:cs="Arial"/>
          <w:sz w:val="24"/>
        </w:rPr>
      </w:pPr>
      <w:bookmarkStart w:id="0" w:name="_Toc189197587"/>
      <w:bookmarkStart w:id="1" w:name="_GoBack"/>
      <w:bookmarkEnd w:id="1"/>
      <w:r w:rsidRPr="00931095">
        <w:rPr>
          <w:rStyle w:val="Level1"/>
          <w:rFonts w:cs="Arial"/>
          <w:sz w:val="24"/>
        </w:rPr>
        <w:t>Content</w:t>
      </w:r>
    </w:p>
    <w:p w14:paraId="4E22E11F" w14:textId="77777777" w:rsidR="00E40B08" w:rsidRPr="00931095" w:rsidRDefault="00E40B08" w:rsidP="00E40B08">
      <w:pPr>
        <w:pStyle w:val="TOC1"/>
        <w:tabs>
          <w:tab w:val="left" w:pos="480"/>
          <w:tab w:val="right" w:leader="dot" w:pos="4852"/>
        </w:tabs>
        <w:rPr>
          <w:rFonts w:asciiTheme="minorHAnsi" w:eastAsiaTheme="minorEastAsia" w:hAnsiTheme="minorHAnsi" w:cstheme="minorBidi"/>
          <w:noProof/>
          <w:sz w:val="16"/>
          <w:szCs w:val="16"/>
        </w:rPr>
      </w:pPr>
      <w:r w:rsidRPr="00931095">
        <w:rPr>
          <w:rStyle w:val="Level1"/>
          <w:rFonts w:cs="Arial"/>
          <w:sz w:val="16"/>
          <w:szCs w:val="16"/>
        </w:rPr>
        <w:fldChar w:fldCharType="begin"/>
      </w:r>
      <w:r w:rsidRPr="00931095">
        <w:rPr>
          <w:rStyle w:val="Level1"/>
          <w:rFonts w:cs="Arial"/>
          <w:sz w:val="16"/>
          <w:szCs w:val="16"/>
        </w:rPr>
        <w:instrText xml:space="preserve"> TOC \o "1-2" \h \z \u </w:instrText>
      </w:r>
      <w:r w:rsidRPr="00931095">
        <w:rPr>
          <w:rStyle w:val="Level1"/>
          <w:rFonts w:cs="Arial"/>
          <w:sz w:val="16"/>
          <w:szCs w:val="16"/>
        </w:rPr>
        <w:fldChar w:fldCharType="separate"/>
      </w:r>
      <w:hyperlink w:anchor="_Toc469670311" w:history="1">
        <w:r w:rsidRPr="00931095">
          <w:rPr>
            <w:rStyle w:val="Hyperlink"/>
            <w:noProof/>
            <w:sz w:val="16"/>
            <w:szCs w:val="16"/>
          </w:rPr>
          <w:t>1</w:t>
        </w:r>
        <w:r w:rsidRPr="00931095">
          <w:rPr>
            <w:rFonts w:asciiTheme="minorHAnsi" w:eastAsiaTheme="minorEastAsia" w:hAnsiTheme="minorHAnsi" w:cstheme="minorBidi"/>
            <w:noProof/>
            <w:sz w:val="16"/>
            <w:szCs w:val="16"/>
          </w:rPr>
          <w:tab/>
        </w:r>
        <w:r w:rsidRPr="00931095">
          <w:rPr>
            <w:rStyle w:val="Hyperlink"/>
            <w:noProof/>
            <w:sz w:val="16"/>
            <w:szCs w:val="16"/>
          </w:rPr>
          <w:t>General</w:t>
        </w:r>
        <w:r w:rsidRPr="00931095">
          <w:rPr>
            <w:noProof/>
            <w:webHidden/>
            <w:sz w:val="16"/>
            <w:szCs w:val="16"/>
          </w:rPr>
          <w:tab/>
        </w:r>
        <w:r w:rsidRPr="00931095">
          <w:rPr>
            <w:noProof/>
            <w:webHidden/>
            <w:sz w:val="16"/>
            <w:szCs w:val="16"/>
          </w:rPr>
          <w:fldChar w:fldCharType="begin"/>
        </w:r>
        <w:r w:rsidRPr="00931095">
          <w:rPr>
            <w:noProof/>
            <w:webHidden/>
            <w:sz w:val="16"/>
            <w:szCs w:val="16"/>
          </w:rPr>
          <w:instrText xml:space="preserve"> PAGEREF _Toc469670311 \h </w:instrText>
        </w:r>
        <w:r w:rsidRPr="00931095">
          <w:rPr>
            <w:noProof/>
            <w:webHidden/>
            <w:sz w:val="16"/>
            <w:szCs w:val="16"/>
          </w:rPr>
        </w:r>
        <w:r w:rsidRPr="00931095">
          <w:rPr>
            <w:noProof/>
            <w:webHidden/>
            <w:sz w:val="16"/>
            <w:szCs w:val="16"/>
          </w:rPr>
          <w:fldChar w:fldCharType="separate"/>
        </w:r>
        <w:r w:rsidRPr="00931095">
          <w:rPr>
            <w:noProof/>
            <w:webHidden/>
            <w:sz w:val="16"/>
            <w:szCs w:val="16"/>
          </w:rPr>
          <w:t>1</w:t>
        </w:r>
        <w:r w:rsidRPr="00931095">
          <w:rPr>
            <w:noProof/>
            <w:webHidden/>
            <w:sz w:val="16"/>
            <w:szCs w:val="16"/>
          </w:rPr>
          <w:fldChar w:fldCharType="end"/>
        </w:r>
      </w:hyperlink>
    </w:p>
    <w:p w14:paraId="2B232F5D" w14:textId="77777777" w:rsidR="00E40B08" w:rsidRPr="00931095" w:rsidRDefault="004230F4" w:rsidP="00E40B08">
      <w:pPr>
        <w:pStyle w:val="TOC1"/>
        <w:tabs>
          <w:tab w:val="left" w:pos="480"/>
          <w:tab w:val="right" w:leader="dot" w:pos="4852"/>
        </w:tabs>
        <w:rPr>
          <w:rFonts w:asciiTheme="minorHAnsi" w:eastAsiaTheme="minorEastAsia" w:hAnsiTheme="minorHAnsi" w:cstheme="minorBidi"/>
          <w:noProof/>
          <w:sz w:val="16"/>
          <w:szCs w:val="16"/>
        </w:rPr>
      </w:pPr>
      <w:hyperlink w:anchor="_Toc469670312" w:history="1">
        <w:r w:rsidR="00E40B08" w:rsidRPr="00931095">
          <w:rPr>
            <w:rStyle w:val="Hyperlink"/>
            <w:noProof/>
            <w:sz w:val="16"/>
            <w:szCs w:val="16"/>
          </w:rPr>
          <w:t>2</w:t>
        </w:r>
        <w:r w:rsidR="00E40B08" w:rsidRPr="00931095">
          <w:rPr>
            <w:rFonts w:asciiTheme="minorHAnsi" w:eastAsiaTheme="minorEastAsia" w:hAnsiTheme="minorHAnsi" w:cstheme="minorBidi"/>
            <w:noProof/>
            <w:sz w:val="16"/>
            <w:szCs w:val="16"/>
          </w:rPr>
          <w:tab/>
        </w:r>
        <w:r w:rsidR="00E40B08" w:rsidRPr="00931095">
          <w:rPr>
            <w:rStyle w:val="Hyperlink"/>
            <w:noProof/>
            <w:sz w:val="16"/>
            <w:szCs w:val="16"/>
          </w:rPr>
          <w:t>Scope</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_Toc469670312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1</w:t>
        </w:r>
        <w:r w:rsidR="00E40B08" w:rsidRPr="00931095">
          <w:rPr>
            <w:noProof/>
            <w:webHidden/>
            <w:sz w:val="16"/>
            <w:szCs w:val="16"/>
          </w:rPr>
          <w:fldChar w:fldCharType="end"/>
        </w:r>
      </w:hyperlink>
    </w:p>
    <w:p w14:paraId="7FDCD919" w14:textId="77777777" w:rsidR="00E40B08" w:rsidRPr="00931095" w:rsidRDefault="004230F4" w:rsidP="00E40B08">
      <w:pPr>
        <w:pStyle w:val="TOC1"/>
        <w:tabs>
          <w:tab w:val="left" w:pos="480"/>
          <w:tab w:val="right" w:leader="dot" w:pos="4852"/>
        </w:tabs>
        <w:rPr>
          <w:rFonts w:asciiTheme="minorHAnsi" w:eastAsiaTheme="minorEastAsia" w:hAnsiTheme="minorHAnsi" w:cstheme="minorBidi"/>
          <w:noProof/>
          <w:sz w:val="16"/>
          <w:szCs w:val="16"/>
        </w:rPr>
      </w:pPr>
      <w:hyperlink w:anchor="_Toc469670313" w:history="1">
        <w:r w:rsidR="00E40B08" w:rsidRPr="00931095">
          <w:rPr>
            <w:rStyle w:val="Hyperlink"/>
            <w:noProof/>
            <w:sz w:val="16"/>
            <w:szCs w:val="16"/>
          </w:rPr>
          <w:t>3</w:t>
        </w:r>
        <w:r w:rsidR="00E40B08" w:rsidRPr="00931095">
          <w:rPr>
            <w:rFonts w:asciiTheme="minorHAnsi" w:eastAsiaTheme="minorEastAsia" w:hAnsiTheme="minorHAnsi" w:cstheme="minorBidi"/>
            <w:noProof/>
            <w:sz w:val="16"/>
            <w:szCs w:val="16"/>
          </w:rPr>
          <w:tab/>
        </w:r>
        <w:r w:rsidR="00E40B08" w:rsidRPr="00931095">
          <w:rPr>
            <w:rStyle w:val="Hyperlink"/>
            <w:noProof/>
            <w:sz w:val="16"/>
            <w:szCs w:val="16"/>
          </w:rPr>
          <w:t>Procedure for the Performance of the Service</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_Toc469670313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1</w:t>
        </w:r>
        <w:r w:rsidR="00E40B08" w:rsidRPr="00931095">
          <w:rPr>
            <w:noProof/>
            <w:webHidden/>
            <w:sz w:val="16"/>
            <w:szCs w:val="16"/>
          </w:rPr>
          <w:fldChar w:fldCharType="end"/>
        </w:r>
      </w:hyperlink>
    </w:p>
    <w:p w14:paraId="56819DE0" w14:textId="7777777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14" w:history="1">
        <w:r w:rsidR="00E40B08" w:rsidRPr="00931095">
          <w:rPr>
            <w:rStyle w:val="Hyperlink"/>
            <w:rFonts w:cs="Arial"/>
            <w:noProof/>
            <w:sz w:val="16"/>
            <w:szCs w:val="16"/>
          </w:rPr>
          <w:t>3.1</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1st Phase: Certification Preparation</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_Toc469670314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1</w:t>
        </w:r>
        <w:r w:rsidR="00E40B08" w:rsidRPr="00931095">
          <w:rPr>
            <w:noProof/>
            <w:webHidden/>
            <w:sz w:val="16"/>
            <w:szCs w:val="16"/>
          </w:rPr>
          <w:fldChar w:fldCharType="end"/>
        </w:r>
      </w:hyperlink>
    </w:p>
    <w:p w14:paraId="459275B6" w14:textId="7777777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15" w:history="1">
        <w:r w:rsidR="00E40B08" w:rsidRPr="00931095">
          <w:rPr>
            <w:rStyle w:val="Hyperlink"/>
            <w:rFonts w:cs="Arial"/>
            <w:noProof/>
            <w:sz w:val="16"/>
            <w:szCs w:val="16"/>
          </w:rPr>
          <w:t>3.2</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2nd Phase: Stage 1 Audit</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_Toc469670315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2</w:t>
        </w:r>
        <w:r w:rsidR="00E40B08" w:rsidRPr="00931095">
          <w:rPr>
            <w:noProof/>
            <w:webHidden/>
            <w:sz w:val="16"/>
            <w:szCs w:val="16"/>
          </w:rPr>
          <w:fldChar w:fldCharType="end"/>
        </w:r>
      </w:hyperlink>
    </w:p>
    <w:p w14:paraId="1EBAB111" w14:textId="7777777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16" w:history="1">
        <w:r w:rsidR="00E40B08" w:rsidRPr="00931095">
          <w:rPr>
            <w:rStyle w:val="Hyperlink"/>
            <w:rFonts w:cs="Arial"/>
            <w:noProof/>
            <w:sz w:val="16"/>
            <w:szCs w:val="16"/>
          </w:rPr>
          <w:t>3.3</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3rd Phase: Stage 2, Certification Audit</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_Toc469670316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2</w:t>
        </w:r>
        <w:r w:rsidR="00E40B08" w:rsidRPr="00931095">
          <w:rPr>
            <w:noProof/>
            <w:webHidden/>
            <w:sz w:val="16"/>
            <w:szCs w:val="16"/>
          </w:rPr>
          <w:fldChar w:fldCharType="end"/>
        </w:r>
      </w:hyperlink>
    </w:p>
    <w:p w14:paraId="7B27ACDE" w14:textId="7777777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17" w:history="1">
        <w:r w:rsidR="00E40B08" w:rsidRPr="00931095">
          <w:rPr>
            <w:rStyle w:val="Hyperlink"/>
            <w:rFonts w:cs="Arial"/>
            <w:noProof/>
            <w:sz w:val="16"/>
            <w:szCs w:val="16"/>
          </w:rPr>
          <w:t>3.4</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4th Phase: Certificate Issuance, Surveillance and Recertification Audits</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_Toc469670317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3</w:t>
        </w:r>
        <w:r w:rsidR="00E40B08" w:rsidRPr="00931095">
          <w:rPr>
            <w:noProof/>
            <w:webHidden/>
            <w:sz w:val="16"/>
            <w:szCs w:val="16"/>
          </w:rPr>
          <w:fldChar w:fldCharType="end"/>
        </w:r>
      </w:hyperlink>
    </w:p>
    <w:p w14:paraId="3C1FBCBB" w14:textId="77777777" w:rsidR="00E40B08" w:rsidRPr="00931095" w:rsidRDefault="004230F4" w:rsidP="00E40B08">
      <w:pPr>
        <w:pStyle w:val="TOC1"/>
        <w:tabs>
          <w:tab w:val="left" w:pos="480"/>
          <w:tab w:val="right" w:leader="dot" w:pos="4852"/>
        </w:tabs>
        <w:rPr>
          <w:rFonts w:asciiTheme="minorHAnsi" w:eastAsiaTheme="minorEastAsia" w:hAnsiTheme="minorHAnsi" w:cstheme="minorBidi"/>
          <w:noProof/>
          <w:sz w:val="16"/>
          <w:szCs w:val="16"/>
        </w:rPr>
      </w:pPr>
      <w:hyperlink w:anchor="_Toc469670318" w:history="1">
        <w:r w:rsidR="00E40B08" w:rsidRPr="00931095">
          <w:rPr>
            <w:rStyle w:val="Hyperlink"/>
            <w:noProof/>
            <w:sz w:val="16"/>
            <w:szCs w:val="16"/>
          </w:rPr>
          <w:t>4</w:t>
        </w:r>
        <w:r w:rsidR="00E40B08" w:rsidRPr="00931095">
          <w:rPr>
            <w:rFonts w:asciiTheme="minorHAnsi" w:eastAsiaTheme="minorEastAsia" w:hAnsiTheme="minorHAnsi" w:cstheme="minorBidi"/>
            <w:noProof/>
            <w:sz w:val="16"/>
            <w:szCs w:val="16"/>
          </w:rPr>
          <w:tab/>
        </w:r>
        <w:r w:rsidR="00E40B08" w:rsidRPr="00931095">
          <w:rPr>
            <w:rStyle w:val="Hyperlink"/>
            <w:noProof/>
            <w:sz w:val="16"/>
            <w:szCs w:val="16"/>
          </w:rPr>
          <w:t>General Conditions</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_Toc469670318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4</w:t>
        </w:r>
        <w:r w:rsidR="00E40B08" w:rsidRPr="00931095">
          <w:rPr>
            <w:noProof/>
            <w:webHidden/>
            <w:sz w:val="16"/>
            <w:szCs w:val="16"/>
          </w:rPr>
          <w:fldChar w:fldCharType="end"/>
        </w:r>
      </w:hyperlink>
    </w:p>
    <w:p w14:paraId="289823FB" w14:textId="4C3E1AE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19" w:history="1">
        <w:r w:rsidR="00E40B08" w:rsidRPr="00931095">
          <w:rPr>
            <w:rStyle w:val="Hyperlink"/>
            <w:rFonts w:cs="Arial"/>
            <w:noProof/>
            <w:sz w:val="16"/>
            <w:szCs w:val="16"/>
          </w:rPr>
          <w:t>4.1</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 xml:space="preserve">Duties and Responsibilities of </w:t>
        </w:r>
        <w:r w:rsidR="002224A8">
          <w:rPr>
            <w:rStyle w:val="Hyperlink"/>
            <w:rFonts w:cs="Arial"/>
            <w:noProof/>
            <w:sz w:val="16"/>
            <w:szCs w:val="16"/>
          </w:rPr>
          <w:t>TRNA</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_Toc469670319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4</w:t>
        </w:r>
        <w:r w:rsidR="00E40B08" w:rsidRPr="00931095">
          <w:rPr>
            <w:noProof/>
            <w:webHidden/>
            <w:sz w:val="16"/>
            <w:szCs w:val="16"/>
          </w:rPr>
          <w:fldChar w:fldCharType="end"/>
        </w:r>
      </w:hyperlink>
    </w:p>
    <w:p w14:paraId="6FA92A0D" w14:textId="7777777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20" w:history="1">
        <w:r w:rsidR="00E40B08" w:rsidRPr="00931095">
          <w:rPr>
            <w:rStyle w:val="Hyperlink"/>
            <w:rFonts w:cs="Arial"/>
            <w:noProof/>
            <w:sz w:val="16"/>
            <w:szCs w:val="16"/>
          </w:rPr>
          <w:t>4.2</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Client Duties and Responsibilities</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_Toc469670320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5</w:t>
        </w:r>
        <w:r w:rsidR="00E40B08" w:rsidRPr="00931095">
          <w:rPr>
            <w:noProof/>
            <w:webHidden/>
            <w:sz w:val="16"/>
            <w:szCs w:val="16"/>
          </w:rPr>
          <w:fldChar w:fldCharType="end"/>
        </w:r>
      </w:hyperlink>
    </w:p>
    <w:p w14:paraId="47BF14B5" w14:textId="77777777" w:rsidR="00E40B08" w:rsidRPr="00931095" w:rsidRDefault="004230F4" w:rsidP="00E40B08">
      <w:pPr>
        <w:pStyle w:val="TOC2"/>
        <w:tabs>
          <w:tab w:val="left" w:pos="880"/>
          <w:tab w:val="right" w:leader="dot" w:pos="4852"/>
        </w:tabs>
        <w:rPr>
          <w:rFonts w:asciiTheme="minorHAnsi" w:eastAsiaTheme="minorEastAsia" w:hAnsiTheme="minorHAnsi" w:cstheme="minorBidi"/>
          <w:noProof/>
          <w:sz w:val="16"/>
          <w:szCs w:val="16"/>
        </w:rPr>
      </w:pPr>
      <w:hyperlink w:anchor="_Toc469670321" w:history="1">
        <w:r w:rsidR="00E40B08" w:rsidRPr="00931095">
          <w:rPr>
            <w:rStyle w:val="Hyperlink"/>
            <w:rFonts w:cs="Arial"/>
            <w:noProof/>
            <w:sz w:val="16"/>
            <w:szCs w:val="16"/>
          </w:rPr>
          <w:t>4.3</w:t>
        </w:r>
        <w:r w:rsidR="00E40B08" w:rsidRPr="00931095">
          <w:rPr>
            <w:rFonts w:asciiTheme="minorHAnsi" w:eastAsiaTheme="minorEastAsia" w:hAnsiTheme="minorHAnsi" w:cstheme="minorBidi"/>
            <w:noProof/>
            <w:sz w:val="16"/>
            <w:szCs w:val="16"/>
          </w:rPr>
          <w:tab/>
        </w:r>
        <w:r w:rsidR="00E40B08" w:rsidRPr="00931095">
          <w:rPr>
            <w:rStyle w:val="Hyperlink"/>
            <w:rFonts w:cs="Arial"/>
            <w:noProof/>
            <w:sz w:val="16"/>
            <w:szCs w:val="16"/>
          </w:rPr>
          <w:t>Suspension, Restoration, and Revocation (Withdrawal) of the Certification</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_Toc469670321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6</w:t>
        </w:r>
        <w:r w:rsidR="00E40B08" w:rsidRPr="00931095">
          <w:rPr>
            <w:noProof/>
            <w:webHidden/>
            <w:sz w:val="16"/>
            <w:szCs w:val="16"/>
          </w:rPr>
          <w:fldChar w:fldCharType="end"/>
        </w:r>
      </w:hyperlink>
    </w:p>
    <w:p w14:paraId="088A3175" w14:textId="77777777" w:rsidR="00E40B08" w:rsidRPr="00931095" w:rsidRDefault="004230F4" w:rsidP="00E40B08">
      <w:pPr>
        <w:pStyle w:val="TOC1"/>
        <w:tabs>
          <w:tab w:val="left" w:pos="480"/>
          <w:tab w:val="right" w:leader="dot" w:pos="4852"/>
        </w:tabs>
        <w:rPr>
          <w:rFonts w:asciiTheme="minorHAnsi" w:eastAsiaTheme="minorEastAsia" w:hAnsiTheme="minorHAnsi" w:cstheme="minorBidi"/>
          <w:noProof/>
          <w:sz w:val="16"/>
          <w:szCs w:val="16"/>
        </w:rPr>
      </w:pPr>
      <w:hyperlink w:anchor="_Toc469670322" w:history="1">
        <w:r w:rsidR="00E40B08" w:rsidRPr="00931095">
          <w:rPr>
            <w:rStyle w:val="Hyperlink"/>
            <w:noProof/>
            <w:sz w:val="16"/>
            <w:szCs w:val="16"/>
          </w:rPr>
          <w:t>5</w:t>
        </w:r>
        <w:r w:rsidR="00E40B08" w:rsidRPr="00931095">
          <w:rPr>
            <w:rFonts w:asciiTheme="minorHAnsi" w:eastAsiaTheme="minorEastAsia" w:hAnsiTheme="minorHAnsi" w:cstheme="minorBidi"/>
            <w:noProof/>
            <w:sz w:val="16"/>
            <w:szCs w:val="16"/>
          </w:rPr>
          <w:tab/>
        </w:r>
        <w:r w:rsidR="00E40B08" w:rsidRPr="00931095">
          <w:rPr>
            <w:rStyle w:val="Hyperlink"/>
            <w:noProof/>
            <w:sz w:val="16"/>
            <w:szCs w:val="16"/>
          </w:rPr>
          <w:t>Voluntary Withdrawal of Accreditation</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_Toc469670322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7</w:t>
        </w:r>
        <w:r w:rsidR="00E40B08" w:rsidRPr="00931095">
          <w:rPr>
            <w:noProof/>
            <w:webHidden/>
            <w:sz w:val="16"/>
            <w:szCs w:val="16"/>
          </w:rPr>
          <w:fldChar w:fldCharType="end"/>
        </w:r>
      </w:hyperlink>
    </w:p>
    <w:p w14:paraId="389816D8" w14:textId="77777777" w:rsidR="00E40B08" w:rsidRPr="00931095" w:rsidRDefault="004230F4" w:rsidP="00E40B08">
      <w:pPr>
        <w:pStyle w:val="TOC1"/>
        <w:tabs>
          <w:tab w:val="left" w:pos="480"/>
          <w:tab w:val="right" w:leader="dot" w:pos="4852"/>
        </w:tabs>
        <w:rPr>
          <w:rFonts w:asciiTheme="minorHAnsi" w:eastAsiaTheme="minorEastAsia" w:hAnsiTheme="minorHAnsi" w:cstheme="minorBidi"/>
          <w:noProof/>
          <w:sz w:val="16"/>
          <w:szCs w:val="16"/>
        </w:rPr>
      </w:pPr>
      <w:hyperlink w:anchor="_Toc469670323" w:history="1">
        <w:r w:rsidR="00E40B08" w:rsidRPr="00931095">
          <w:rPr>
            <w:rStyle w:val="Hyperlink"/>
            <w:noProof/>
            <w:sz w:val="16"/>
            <w:szCs w:val="16"/>
          </w:rPr>
          <w:t>6</w:t>
        </w:r>
        <w:r w:rsidR="00E40B08" w:rsidRPr="00931095">
          <w:rPr>
            <w:rFonts w:asciiTheme="minorHAnsi" w:eastAsiaTheme="minorEastAsia" w:hAnsiTheme="minorHAnsi" w:cstheme="minorBidi"/>
            <w:noProof/>
            <w:sz w:val="16"/>
            <w:szCs w:val="16"/>
          </w:rPr>
          <w:tab/>
        </w:r>
        <w:r w:rsidR="00E40B08" w:rsidRPr="00931095">
          <w:rPr>
            <w:rStyle w:val="Hyperlink"/>
            <w:noProof/>
            <w:sz w:val="16"/>
            <w:szCs w:val="16"/>
          </w:rPr>
          <w:t>Termination of Contract</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_Toc469670323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7</w:t>
        </w:r>
        <w:r w:rsidR="00E40B08" w:rsidRPr="00931095">
          <w:rPr>
            <w:noProof/>
            <w:webHidden/>
            <w:sz w:val="16"/>
            <w:szCs w:val="16"/>
          </w:rPr>
          <w:fldChar w:fldCharType="end"/>
        </w:r>
      </w:hyperlink>
    </w:p>
    <w:p w14:paraId="3DB11EEE" w14:textId="77777777" w:rsidR="00E40B08" w:rsidRPr="00931095" w:rsidRDefault="004230F4" w:rsidP="00E40B08">
      <w:pPr>
        <w:pStyle w:val="TOC1"/>
        <w:tabs>
          <w:tab w:val="left" w:pos="480"/>
          <w:tab w:val="right" w:leader="dot" w:pos="4852"/>
        </w:tabs>
        <w:rPr>
          <w:rFonts w:asciiTheme="minorHAnsi" w:eastAsiaTheme="minorEastAsia" w:hAnsiTheme="minorHAnsi" w:cstheme="minorBidi"/>
          <w:noProof/>
          <w:sz w:val="16"/>
          <w:szCs w:val="16"/>
        </w:rPr>
      </w:pPr>
      <w:hyperlink w:anchor="_Toc469670324" w:history="1">
        <w:r w:rsidR="00E40B08" w:rsidRPr="00931095">
          <w:rPr>
            <w:rStyle w:val="Hyperlink"/>
            <w:noProof/>
            <w:sz w:val="16"/>
            <w:szCs w:val="16"/>
          </w:rPr>
          <w:t>7</w:t>
        </w:r>
        <w:r w:rsidR="00E40B08" w:rsidRPr="00931095">
          <w:rPr>
            <w:rFonts w:asciiTheme="minorHAnsi" w:eastAsiaTheme="minorEastAsia" w:hAnsiTheme="minorHAnsi" w:cstheme="minorBidi"/>
            <w:noProof/>
            <w:sz w:val="16"/>
            <w:szCs w:val="16"/>
          </w:rPr>
          <w:tab/>
        </w:r>
        <w:r w:rsidR="00E40B08" w:rsidRPr="00931095">
          <w:rPr>
            <w:rStyle w:val="Hyperlink"/>
            <w:noProof/>
            <w:sz w:val="16"/>
            <w:szCs w:val="16"/>
          </w:rPr>
          <w:t>Service Delivery Process</w:t>
        </w:r>
        <w:r w:rsidR="00E40B08" w:rsidRPr="00931095">
          <w:rPr>
            <w:noProof/>
            <w:webHidden/>
            <w:sz w:val="16"/>
            <w:szCs w:val="16"/>
          </w:rPr>
          <w:tab/>
        </w:r>
        <w:r w:rsidR="00E40B08" w:rsidRPr="00931095">
          <w:rPr>
            <w:noProof/>
            <w:webHidden/>
            <w:sz w:val="16"/>
            <w:szCs w:val="16"/>
          </w:rPr>
          <w:fldChar w:fldCharType="begin"/>
        </w:r>
        <w:r w:rsidR="00E40B08" w:rsidRPr="00931095">
          <w:rPr>
            <w:noProof/>
            <w:webHidden/>
            <w:sz w:val="16"/>
            <w:szCs w:val="16"/>
          </w:rPr>
          <w:instrText xml:space="preserve"> PAGEREF _Toc469670324 \h </w:instrText>
        </w:r>
        <w:r w:rsidR="00E40B08" w:rsidRPr="00931095">
          <w:rPr>
            <w:noProof/>
            <w:webHidden/>
            <w:sz w:val="16"/>
            <w:szCs w:val="16"/>
          </w:rPr>
        </w:r>
        <w:r w:rsidR="00E40B08" w:rsidRPr="00931095">
          <w:rPr>
            <w:noProof/>
            <w:webHidden/>
            <w:sz w:val="16"/>
            <w:szCs w:val="16"/>
          </w:rPr>
          <w:fldChar w:fldCharType="separate"/>
        </w:r>
        <w:r w:rsidR="00E40B08" w:rsidRPr="00931095">
          <w:rPr>
            <w:noProof/>
            <w:webHidden/>
            <w:sz w:val="16"/>
            <w:szCs w:val="16"/>
          </w:rPr>
          <w:t>8</w:t>
        </w:r>
        <w:r w:rsidR="00E40B08" w:rsidRPr="00931095">
          <w:rPr>
            <w:noProof/>
            <w:webHidden/>
            <w:sz w:val="16"/>
            <w:szCs w:val="16"/>
          </w:rPr>
          <w:fldChar w:fldCharType="end"/>
        </w:r>
      </w:hyperlink>
    </w:p>
    <w:p w14:paraId="4EFC6EB8" w14:textId="77777777" w:rsidR="00E40B08" w:rsidRPr="00931095" w:rsidRDefault="00E40B08" w:rsidP="00E40B08">
      <w:pPr>
        <w:rPr>
          <w:rStyle w:val="Level1"/>
        </w:rPr>
      </w:pPr>
      <w:r w:rsidRPr="00931095">
        <w:rPr>
          <w:rStyle w:val="Level1"/>
          <w:rFonts w:cs="Arial"/>
          <w:sz w:val="16"/>
          <w:szCs w:val="16"/>
        </w:rPr>
        <w:fldChar w:fldCharType="end"/>
      </w:r>
    </w:p>
    <w:p w14:paraId="45307604" w14:textId="77777777" w:rsidR="00E40B08" w:rsidRPr="00931095" w:rsidRDefault="00E40B08" w:rsidP="00E40B08">
      <w:pPr>
        <w:pStyle w:val="Heading1"/>
        <w:keepNext w:val="0"/>
        <w:numPr>
          <w:ilvl w:val="0"/>
          <w:numId w:val="47"/>
        </w:numPr>
        <w:tabs>
          <w:tab w:val="clear" w:pos="709"/>
        </w:tabs>
        <w:overflowPunct w:val="0"/>
        <w:autoSpaceDE w:val="0"/>
        <w:autoSpaceDN w:val="0"/>
        <w:adjustRightInd w:val="0"/>
        <w:spacing w:before="120"/>
        <w:jc w:val="both"/>
        <w:textAlignment w:val="baseline"/>
        <w:rPr>
          <w:rStyle w:val="Level1"/>
          <w:b w:val="0"/>
          <w:bCs w:val="0"/>
          <w:sz w:val="24"/>
        </w:rPr>
      </w:pPr>
      <w:bookmarkStart w:id="2" w:name="_Toc469670311"/>
      <w:r w:rsidRPr="00931095">
        <w:rPr>
          <w:rStyle w:val="Level1"/>
          <w:sz w:val="24"/>
        </w:rPr>
        <w:t>G</w:t>
      </w:r>
      <w:bookmarkEnd w:id="0"/>
      <w:r w:rsidRPr="00931095">
        <w:rPr>
          <w:rStyle w:val="Level1"/>
          <w:sz w:val="24"/>
        </w:rPr>
        <w:t>eneral</w:t>
      </w:r>
      <w:bookmarkEnd w:id="2"/>
    </w:p>
    <w:p w14:paraId="6F2C43E1" w14:textId="77777777" w:rsidR="00E40B08" w:rsidRPr="00931095" w:rsidRDefault="00E40B08" w:rsidP="00E40B08">
      <w:pPr>
        <w:jc w:val="both"/>
        <w:rPr>
          <w:rFonts w:cs="Arial"/>
          <w:sz w:val="16"/>
          <w:szCs w:val="16"/>
        </w:rPr>
      </w:pPr>
    </w:p>
    <w:p w14:paraId="1034F312" w14:textId="7180C724" w:rsidR="00E40B08" w:rsidRPr="00931095" w:rsidRDefault="00E40B08" w:rsidP="00E40B08">
      <w:pPr>
        <w:jc w:val="both"/>
        <w:rPr>
          <w:rFonts w:cs="Arial"/>
          <w:sz w:val="16"/>
          <w:szCs w:val="16"/>
        </w:rPr>
      </w:pPr>
      <w:r w:rsidRPr="00931095">
        <w:rPr>
          <w:rFonts w:cs="Arial"/>
          <w:sz w:val="16"/>
          <w:szCs w:val="16"/>
        </w:rPr>
        <w:t xml:space="preserve">TUV Rheinland of North America, Inc. (hereinafter referred to as </w:t>
      </w:r>
      <w:r w:rsidR="002224A8">
        <w:rPr>
          <w:rFonts w:cs="Arial"/>
          <w:sz w:val="16"/>
          <w:szCs w:val="16"/>
        </w:rPr>
        <w:t>TRNA</w:t>
      </w:r>
      <w:r w:rsidRPr="00931095">
        <w:rPr>
          <w:rFonts w:cs="Arial"/>
          <w:sz w:val="16"/>
          <w:szCs w:val="16"/>
        </w:rPr>
        <w:t>) offers interested companies its services for quality management system certification.</w:t>
      </w:r>
    </w:p>
    <w:p w14:paraId="5A5DB568" w14:textId="77777777" w:rsidR="00E40B08" w:rsidRPr="00931095" w:rsidRDefault="00E40B08" w:rsidP="00E40B08">
      <w:pPr>
        <w:jc w:val="both"/>
        <w:rPr>
          <w:rFonts w:cs="Arial"/>
          <w:sz w:val="16"/>
          <w:szCs w:val="16"/>
        </w:rPr>
      </w:pPr>
    </w:p>
    <w:p w14:paraId="580535A4" w14:textId="1EE7F72C"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assesses and certifies the quality management systems of product manufacturers and service companies. The independence, confidentiality and impartiality of the auditors is guaranteed by </w:t>
      </w:r>
      <w:r>
        <w:rPr>
          <w:rFonts w:cs="Arial"/>
          <w:sz w:val="16"/>
          <w:szCs w:val="16"/>
        </w:rPr>
        <w:t>TRNA</w:t>
      </w:r>
      <w:r w:rsidR="00E40B08" w:rsidRPr="00931095">
        <w:rPr>
          <w:rFonts w:cs="Arial"/>
          <w:sz w:val="16"/>
          <w:szCs w:val="16"/>
        </w:rPr>
        <w:t xml:space="preserve">. The </w:t>
      </w:r>
      <w:r>
        <w:rPr>
          <w:rFonts w:cs="Arial"/>
          <w:sz w:val="16"/>
          <w:szCs w:val="16"/>
        </w:rPr>
        <w:t>TRNA</w:t>
      </w:r>
      <w:r w:rsidR="00E40B08" w:rsidRPr="00931095">
        <w:rPr>
          <w:rFonts w:cs="Arial"/>
          <w:sz w:val="16"/>
          <w:szCs w:val="16"/>
        </w:rPr>
        <w:t xml:space="preserve"> structural and procedural organization ensures that the criteria stated in ISO 17021-1 (current version) and the applicable regulatory programs are fulfilled. The certification organization and process are documented.</w:t>
      </w:r>
    </w:p>
    <w:p w14:paraId="5AE7ACC4" w14:textId="77777777" w:rsidR="00E40B08" w:rsidRPr="00931095" w:rsidRDefault="00E40B08" w:rsidP="00E40B08">
      <w:pPr>
        <w:jc w:val="both"/>
        <w:rPr>
          <w:rFonts w:cs="Arial"/>
          <w:sz w:val="16"/>
          <w:szCs w:val="16"/>
        </w:rPr>
      </w:pPr>
    </w:p>
    <w:p w14:paraId="04DBD364" w14:textId="77777777" w:rsidR="00E40B08" w:rsidRPr="00931095" w:rsidRDefault="00E40B08" w:rsidP="00E40B08">
      <w:pPr>
        <w:jc w:val="both"/>
        <w:rPr>
          <w:rFonts w:cs="Arial"/>
          <w:sz w:val="16"/>
          <w:szCs w:val="16"/>
        </w:rPr>
      </w:pPr>
      <w:r w:rsidRPr="00931095">
        <w:rPr>
          <w:rFonts w:cs="Arial"/>
          <w:sz w:val="16"/>
          <w:szCs w:val="16"/>
        </w:rPr>
        <w:t>For the certification process to occur, a signed contract is required.  The following documents are considered as part of the contract and are binding on both parties:</w:t>
      </w:r>
    </w:p>
    <w:p w14:paraId="0049644C" w14:textId="77777777" w:rsidR="00E40B08" w:rsidRPr="00931095" w:rsidRDefault="00E40B08" w:rsidP="00E40B08">
      <w:pPr>
        <w:jc w:val="both"/>
        <w:rPr>
          <w:rFonts w:cs="Arial"/>
          <w:sz w:val="16"/>
          <w:szCs w:val="16"/>
        </w:rPr>
      </w:pPr>
    </w:p>
    <w:p w14:paraId="1A99573B"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written quotation;</w:t>
      </w:r>
    </w:p>
    <w:p w14:paraId="07B43EF1"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General Conditions and Procedural Guidelines for the Certification of Quality Management Systems;</w:t>
      </w:r>
    </w:p>
    <w:p w14:paraId="28DF507E" w14:textId="5F0CE5D9"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Order Conditions of TUV Rheinland of North America, Inc.</w:t>
      </w:r>
    </w:p>
    <w:p w14:paraId="1A1FAC80" w14:textId="77777777" w:rsidR="00E40B08" w:rsidRPr="00931095" w:rsidRDefault="00E40B08" w:rsidP="00E40B08">
      <w:pPr>
        <w:jc w:val="both"/>
        <w:rPr>
          <w:rFonts w:cs="Arial"/>
          <w:sz w:val="16"/>
          <w:szCs w:val="16"/>
        </w:rPr>
      </w:pPr>
    </w:p>
    <w:p w14:paraId="4C29756E" w14:textId="77777777" w:rsidR="00E40B08" w:rsidRPr="00931095" w:rsidRDefault="00E40B08" w:rsidP="00E40B08">
      <w:pPr>
        <w:jc w:val="both"/>
        <w:rPr>
          <w:rFonts w:cs="Arial"/>
          <w:sz w:val="16"/>
          <w:szCs w:val="16"/>
        </w:rPr>
      </w:pPr>
      <w:r w:rsidRPr="00931095">
        <w:rPr>
          <w:rFonts w:cs="Arial"/>
          <w:sz w:val="16"/>
          <w:szCs w:val="16"/>
        </w:rPr>
        <w:t>A condition for certification and certificate issuance is an assessment audit to determine compliance to the specified quality management system standard.  The audit must conclude with a positive result.</w:t>
      </w:r>
    </w:p>
    <w:p w14:paraId="6D8AC903" w14:textId="77777777" w:rsidR="00E40B08" w:rsidRPr="00931095" w:rsidRDefault="00E40B08" w:rsidP="00E40B08">
      <w:pPr>
        <w:ind w:left="851" w:hanging="851"/>
        <w:jc w:val="both"/>
        <w:rPr>
          <w:rFonts w:cs="Arial"/>
          <w:b/>
          <w:sz w:val="16"/>
          <w:szCs w:val="16"/>
        </w:rPr>
      </w:pPr>
    </w:p>
    <w:p w14:paraId="004E5FF2" w14:textId="77777777" w:rsidR="00E40B08" w:rsidRPr="00931095" w:rsidRDefault="00E40B08" w:rsidP="00E40B08">
      <w:pPr>
        <w:pStyle w:val="Heading1"/>
        <w:keepNext w:val="0"/>
        <w:numPr>
          <w:ilvl w:val="0"/>
          <w:numId w:val="47"/>
        </w:numPr>
        <w:tabs>
          <w:tab w:val="clear" w:pos="709"/>
        </w:tabs>
        <w:overflowPunct w:val="0"/>
        <w:autoSpaceDE w:val="0"/>
        <w:autoSpaceDN w:val="0"/>
        <w:adjustRightInd w:val="0"/>
        <w:spacing w:before="120"/>
        <w:jc w:val="both"/>
        <w:textAlignment w:val="baseline"/>
        <w:rPr>
          <w:rStyle w:val="Level1"/>
          <w:b w:val="0"/>
          <w:bCs w:val="0"/>
          <w:sz w:val="24"/>
        </w:rPr>
      </w:pPr>
      <w:bookmarkStart w:id="3" w:name="_Toc469670312"/>
      <w:r w:rsidRPr="00931095">
        <w:rPr>
          <w:rStyle w:val="Level1"/>
          <w:sz w:val="24"/>
        </w:rPr>
        <w:t>Scope</w:t>
      </w:r>
      <w:bookmarkEnd w:id="3"/>
    </w:p>
    <w:p w14:paraId="59C37119" w14:textId="77777777" w:rsidR="00E40B08" w:rsidRPr="00931095" w:rsidRDefault="00E40B08" w:rsidP="00E40B08">
      <w:pPr>
        <w:ind w:left="851"/>
        <w:jc w:val="both"/>
        <w:rPr>
          <w:rFonts w:cs="Arial"/>
          <w:sz w:val="16"/>
          <w:szCs w:val="16"/>
        </w:rPr>
      </w:pPr>
    </w:p>
    <w:p w14:paraId="39D6B00A" w14:textId="77777777" w:rsidR="00E40B08" w:rsidRPr="00931095" w:rsidRDefault="00E40B08" w:rsidP="00E40B08">
      <w:pPr>
        <w:rPr>
          <w:rFonts w:cs="Arial"/>
          <w:sz w:val="16"/>
          <w:szCs w:val="16"/>
        </w:rPr>
      </w:pPr>
      <w:r w:rsidRPr="00931095">
        <w:rPr>
          <w:rFonts w:cs="Arial"/>
          <w:sz w:val="16"/>
          <w:szCs w:val="16"/>
        </w:rPr>
        <w:t>These “General Conditions and Procedural Guidelines…” apply to the total certification process which includes:</w:t>
      </w:r>
    </w:p>
    <w:p w14:paraId="7C2C3D55" w14:textId="77777777" w:rsidR="00E40B08" w:rsidRPr="00931095" w:rsidRDefault="00E40B08" w:rsidP="00E40B08">
      <w:pPr>
        <w:rPr>
          <w:rFonts w:cs="Arial"/>
          <w:sz w:val="16"/>
          <w:szCs w:val="16"/>
        </w:rPr>
      </w:pPr>
    </w:p>
    <w:p w14:paraId="4839CD94"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Certification Preparation (Phase 1);</w:t>
      </w:r>
    </w:p>
    <w:p w14:paraId="6C908F97"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Quality Management System Review (Phase 2);</w:t>
      </w:r>
    </w:p>
    <w:p w14:paraId="00E1721F"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Certification Audit (Phase 3);</w:t>
      </w:r>
    </w:p>
    <w:p w14:paraId="63E3AFDB"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Certificate Issuance, Surveillance and Recertification (repeat) audits (Phase 4).</w:t>
      </w:r>
    </w:p>
    <w:p w14:paraId="30DE3EED" w14:textId="77777777" w:rsidR="00E40B08" w:rsidRPr="00931095" w:rsidRDefault="00E40B08" w:rsidP="00E40B08">
      <w:pPr>
        <w:ind w:left="720"/>
        <w:rPr>
          <w:rFonts w:cs="Arial"/>
          <w:sz w:val="16"/>
          <w:szCs w:val="16"/>
        </w:rPr>
      </w:pPr>
    </w:p>
    <w:p w14:paraId="5920CB49" w14:textId="77777777" w:rsidR="00E40B08" w:rsidRPr="00931095" w:rsidRDefault="00E40B08" w:rsidP="00E40B08">
      <w:pPr>
        <w:rPr>
          <w:rFonts w:cs="Arial"/>
          <w:sz w:val="16"/>
          <w:szCs w:val="16"/>
        </w:rPr>
      </w:pPr>
    </w:p>
    <w:p w14:paraId="5A238A68" w14:textId="77777777" w:rsidR="00E40B08" w:rsidRPr="00931095" w:rsidRDefault="00E40B08" w:rsidP="00E40B08">
      <w:pPr>
        <w:rPr>
          <w:rFonts w:cs="Arial"/>
          <w:sz w:val="16"/>
          <w:szCs w:val="16"/>
        </w:rPr>
      </w:pPr>
      <w:r w:rsidRPr="00931095">
        <w:rPr>
          <w:rFonts w:cs="Arial"/>
          <w:sz w:val="16"/>
          <w:szCs w:val="16"/>
        </w:rPr>
        <w:t>Additional information includes:</w:t>
      </w:r>
    </w:p>
    <w:p w14:paraId="20819E49" w14:textId="77777777" w:rsidR="00E40B08" w:rsidRPr="00931095" w:rsidRDefault="00E40B08" w:rsidP="00E40B08">
      <w:pPr>
        <w:jc w:val="both"/>
        <w:rPr>
          <w:rFonts w:cs="Arial"/>
          <w:sz w:val="16"/>
          <w:szCs w:val="16"/>
        </w:rPr>
      </w:pPr>
    </w:p>
    <w:p w14:paraId="27A21C94" w14:textId="44021346"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duties and responsibilities of </w:t>
      </w:r>
      <w:r w:rsidR="002224A8">
        <w:rPr>
          <w:rFonts w:cs="Arial"/>
          <w:sz w:val="16"/>
          <w:szCs w:val="16"/>
        </w:rPr>
        <w:t>TRNA</w:t>
      </w:r>
      <w:r w:rsidRPr="00931095">
        <w:rPr>
          <w:rFonts w:cs="Arial"/>
          <w:sz w:val="16"/>
          <w:szCs w:val="16"/>
        </w:rPr>
        <w:t>;</w:t>
      </w:r>
    </w:p>
    <w:p w14:paraId="112F2D3D"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duties and responsibilities of the client;</w:t>
      </w:r>
    </w:p>
    <w:p w14:paraId="59E73DF9"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Suspension and cancellation of the certification.</w:t>
      </w:r>
    </w:p>
    <w:p w14:paraId="174157DF" w14:textId="77777777" w:rsidR="00E40B08" w:rsidRPr="00931095" w:rsidRDefault="00E40B08" w:rsidP="00E40B08">
      <w:pPr>
        <w:ind w:left="851" w:hanging="851"/>
        <w:jc w:val="both"/>
        <w:rPr>
          <w:rFonts w:cs="Arial"/>
          <w:b/>
          <w:sz w:val="16"/>
          <w:szCs w:val="16"/>
        </w:rPr>
      </w:pPr>
    </w:p>
    <w:p w14:paraId="40D4B465" w14:textId="77777777" w:rsidR="00E40B08" w:rsidRPr="00931095" w:rsidRDefault="00E40B08" w:rsidP="00E40B08">
      <w:pPr>
        <w:pStyle w:val="Heading1"/>
        <w:keepNext w:val="0"/>
        <w:numPr>
          <w:ilvl w:val="0"/>
          <w:numId w:val="47"/>
        </w:numPr>
        <w:tabs>
          <w:tab w:val="clear" w:pos="709"/>
        </w:tabs>
        <w:overflowPunct w:val="0"/>
        <w:autoSpaceDE w:val="0"/>
        <w:autoSpaceDN w:val="0"/>
        <w:adjustRightInd w:val="0"/>
        <w:spacing w:before="120"/>
        <w:jc w:val="both"/>
        <w:textAlignment w:val="baseline"/>
        <w:rPr>
          <w:rStyle w:val="Level1"/>
          <w:b w:val="0"/>
          <w:bCs w:val="0"/>
          <w:sz w:val="24"/>
        </w:rPr>
      </w:pPr>
      <w:bookmarkStart w:id="4" w:name="_Toc189197589"/>
      <w:bookmarkStart w:id="5" w:name="_Toc469670313"/>
      <w:r w:rsidRPr="00931095">
        <w:rPr>
          <w:rStyle w:val="Level1"/>
          <w:sz w:val="24"/>
        </w:rPr>
        <w:t xml:space="preserve">Procedure for the Performance of the </w:t>
      </w:r>
      <w:bookmarkEnd w:id="4"/>
      <w:r w:rsidRPr="00931095">
        <w:rPr>
          <w:rStyle w:val="Level1"/>
          <w:sz w:val="24"/>
        </w:rPr>
        <w:t>Service</w:t>
      </w:r>
      <w:bookmarkEnd w:id="5"/>
    </w:p>
    <w:p w14:paraId="3B194AE0" w14:textId="77777777" w:rsidR="00E40B08" w:rsidRPr="00931095" w:rsidRDefault="00E40B08" w:rsidP="00E40B08">
      <w:pPr>
        <w:jc w:val="both"/>
        <w:rPr>
          <w:rFonts w:cs="Arial"/>
          <w:b/>
        </w:rPr>
      </w:pPr>
    </w:p>
    <w:p w14:paraId="545A5874" w14:textId="77777777" w:rsidR="00E40B08" w:rsidRPr="00931095" w:rsidRDefault="00E40B08" w:rsidP="00E40B08">
      <w:pPr>
        <w:jc w:val="both"/>
        <w:rPr>
          <w:rFonts w:cs="Arial"/>
          <w:sz w:val="16"/>
          <w:szCs w:val="16"/>
        </w:rPr>
      </w:pPr>
      <w:r w:rsidRPr="00931095">
        <w:rPr>
          <w:rFonts w:cs="Arial"/>
          <w:sz w:val="16"/>
          <w:szCs w:val="16"/>
        </w:rPr>
        <w:t>This section describes the general process for a company seeking quality management system certification.</w:t>
      </w:r>
    </w:p>
    <w:p w14:paraId="29003541" w14:textId="77777777" w:rsidR="00E40B08" w:rsidRPr="00931095" w:rsidRDefault="00E40B08" w:rsidP="00E40B08">
      <w:pPr>
        <w:jc w:val="both"/>
        <w:rPr>
          <w:rFonts w:cs="Arial"/>
          <w:sz w:val="16"/>
          <w:szCs w:val="16"/>
        </w:rPr>
      </w:pPr>
    </w:p>
    <w:p w14:paraId="0807D3A9" w14:textId="77777777" w:rsidR="00E40B08" w:rsidRPr="00931095" w:rsidRDefault="00E40B08" w:rsidP="00E40B08">
      <w:pPr>
        <w:pStyle w:val="Level2"/>
        <w:numPr>
          <w:ilvl w:val="1"/>
          <w:numId w:val="47"/>
        </w:numPr>
        <w:ind w:left="900" w:hanging="900"/>
        <w:rPr>
          <w:rFonts w:cs="Arial"/>
          <w:sz w:val="20"/>
          <w:u w:val="single"/>
        </w:rPr>
      </w:pPr>
      <w:bookmarkStart w:id="6" w:name="_Toc189197590"/>
      <w:bookmarkStart w:id="7" w:name="_Toc469670314"/>
      <w:r w:rsidRPr="00931095">
        <w:rPr>
          <w:rFonts w:cs="Arial"/>
          <w:sz w:val="20"/>
          <w:u w:val="single"/>
        </w:rPr>
        <w:t>1st Phase: Certification Preparation</w:t>
      </w:r>
      <w:bookmarkEnd w:id="6"/>
      <w:bookmarkEnd w:id="7"/>
    </w:p>
    <w:p w14:paraId="2F4FB417" w14:textId="77777777" w:rsidR="00E40B08" w:rsidRPr="00931095" w:rsidRDefault="00E40B08" w:rsidP="00E40B08">
      <w:pPr>
        <w:jc w:val="both"/>
        <w:rPr>
          <w:rFonts w:cs="Arial"/>
          <w:b/>
          <w:sz w:val="16"/>
          <w:szCs w:val="16"/>
        </w:rPr>
      </w:pPr>
    </w:p>
    <w:p w14:paraId="1FBCAAF4" w14:textId="034378D4" w:rsidR="00E40B08" w:rsidRPr="00931095" w:rsidRDefault="00E40B08" w:rsidP="00E40B08">
      <w:pPr>
        <w:jc w:val="both"/>
        <w:rPr>
          <w:rFonts w:cs="Arial"/>
          <w:sz w:val="16"/>
          <w:szCs w:val="16"/>
        </w:rPr>
      </w:pPr>
      <w:r w:rsidRPr="00931095">
        <w:rPr>
          <w:rFonts w:cs="Arial"/>
          <w:sz w:val="16"/>
          <w:szCs w:val="16"/>
        </w:rPr>
        <w:t xml:space="preserve">In the first </w:t>
      </w:r>
      <w:r w:rsidR="0005459E" w:rsidRPr="00931095">
        <w:rPr>
          <w:rFonts w:cs="Arial"/>
          <w:sz w:val="16"/>
          <w:szCs w:val="16"/>
        </w:rPr>
        <w:t>phase,</w:t>
      </w:r>
      <w:r w:rsidRPr="00931095">
        <w:rPr>
          <w:rFonts w:cs="Arial"/>
          <w:sz w:val="16"/>
          <w:szCs w:val="16"/>
        </w:rPr>
        <w:t xml:space="preserve"> </w:t>
      </w:r>
      <w:r w:rsidR="002224A8">
        <w:rPr>
          <w:rFonts w:cs="Arial"/>
          <w:sz w:val="16"/>
          <w:szCs w:val="16"/>
        </w:rPr>
        <w:t>TRNA</w:t>
      </w:r>
      <w:r w:rsidRPr="00931095">
        <w:rPr>
          <w:rFonts w:cs="Arial"/>
          <w:sz w:val="16"/>
          <w:szCs w:val="16"/>
        </w:rPr>
        <w:t xml:space="preserve"> determines the qualifications needed to provide the requested services. The application scope and applicable standard(s) are determined. This is done through a quotation questionnaire.  </w:t>
      </w:r>
    </w:p>
    <w:p w14:paraId="23F708E4" w14:textId="77777777" w:rsidR="00E40B08" w:rsidRPr="00931095" w:rsidRDefault="00E40B08" w:rsidP="00E40B08">
      <w:pPr>
        <w:jc w:val="both"/>
        <w:rPr>
          <w:rFonts w:cs="Arial"/>
          <w:sz w:val="16"/>
          <w:szCs w:val="16"/>
        </w:rPr>
      </w:pPr>
    </w:p>
    <w:p w14:paraId="571CD9C9" w14:textId="7DC4EB22" w:rsidR="00E40B08" w:rsidRPr="00931095" w:rsidRDefault="00E40B08" w:rsidP="00E40B08">
      <w:pPr>
        <w:jc w:val="both"/>
        <w:rPr>
          <w:rFonts w:cs="Arial"/>
          <w:sz w:val="16"/>
          <w:szCs w:val="16"/>
        </w:rPr>
      </w:pPr>
      <w:r w:rsidRPr="00931095">
        <w:rPr>
          <w:rFonts w:cs="Arial"/>
          <w:sz w:val="16"/>
          <w:szCs w:val="16"/>
        </w:rPr>
        <w:t xml:space="preserve">If requested, </w:t>
      </w:r>
      <w:r w:rsidR="002224A8">
        <w:rPr>
          <w:rFonts w:cs="Arial"/>
          <w:sz w:val="16"/>
          <w:szCs w:val="16"/>
        </w:rPr>
        <w:t>TRNA</w:t>
      </w:r>
      <w:r w:rsidRPr="00931095">
        <w:rPr>
          <w:rFonts w:cs="Arial"/>
          <w:sz w:val="16"/>
          <w:szCs w:val="16"/>
        </w:rPr>
        <w:t xml:space="preserve"> will provide a preliminary assessment (pre-audit) that may assist the client in their determination of their level of preparation for the certification audit. Pre-audit is not available for the MDSAP certification.</w:t>
      </w:r>
    </w:p>
    <w:p w14:paraId="08DBCE63" w14:textId="77777777" w:rsidR="00E40B08" w:rsidRPr="00931095" w:rsidRDefault="00E40B08" w:rsidP="00E40B08">
      <w:pPr>
        <w:jc w:val="both"/>
        <w:rPr>
          <w:rFonts w:cs="Arial"/>
          <w:b/>
          <w:sz w:val="16"/>
          <w:szCs w:val="16"/>
        </w:rPr>
      </w:pPr>
    </w:p>
    <w:p w14:paraId="738961B0" w14:textId="77777777" w:rsidR="00E40B08" w:rsidRPr="00931095" w:rsidRDefault="00E40B08" w:rsidP="00E40B08">
      <w:pPr>
        <w:pStyle w:val="Level3"/>
        <w:numPr>
          <w:ilvl w:val="2"/>
          <w:numId w:val="47"/>
        </w:numPr>
        <w:ind w:left="900" w:hanging="900"/>
        <w:rPr>
          <w:rFonts w:cs="Arial"/>
          <w:sz w:val="20"/>
        </w:rPr>
      </w:pPr>
      <w:bookmarkStart w:id="8" w:name="_Toc189197591"/>
      <w:r w:rsidRPr="00931095">
        <w:rPr>
          <w:rFonts w:cs="Arial"/>
          <w:sz w:val="20"/>
        </w:rPr>
        <w:t>Information Meeting</w:t>
      </w:r>
      <w:bookmarkEnd w:id="8"/>
    </w:p>
    <w:p w14:paraId="78757FD7" w14:textId="11029D5F" w:rsidR="00E40B08" w:rsidRPr="00931095" w:rsidRDefault="002224A8" w:rsidP="00E40B08">
      <w:pPr>
        <w:spacing w:before="120"/>
        <w:jc w:val="both"/>
        <w:rPr>
          <w:rFonts w:cs="Arial"/>
          <w:sz w:val="16"/>
          <w:szCs w:val="16"/>
        </w:rPr>
      </w:pPr>
      <w:r>
        <w:rPr>
          <w:rFonts w:cs="Arial"/>
          <w:sz w:val="16"/>
          <w:szCs w:val="16"/>
        </w:rPr>
        <w:t>TRNA</w:t>
      </w:r>
      <w:r w:rsidR="00E40B08" w:rsidRPr="00931095">
        <w:rPr>
          <w:rFonts w:cs="Arial"/>
          <w:sz w:val="16"/>
          <w:szCs w:val="16"/>
        </w:rPr>
        <w:t xml:space="preserve"> will, if requested, hold an informational meeting with the interested company concerning </w:t>
      </w:r>
      <w:r>
        <w:rPr>
          <w:rFonts w:cs="Arial"/>
          <w:sz w:val="16"/>
          <w:szCs w:val="16"/>
        </w:rPr>
        <w:t>TRNA</w:t>
      </w:r>
      <w:r w:rsidR="00E40B08" w:rsidRPr="00931095">
        <w:rPr>
          <w:rFonts w:cs="Arial"/>
          <w:sz w:val="16"/>
          <w:szCs w:val="16"/>
        </w:rPr>
        <w:t xml:space="preserve">’s certification service prior to the signing of a contract. This meeting can cover, inter alia, the following points: </w:t>
      </w:r>
    </w:p>
    <w:p w14:paraId="4EB65251" w14:textId="77777777" w:rsidR="00E40B08" w:rsidRPr="00931095" w:rsidRDefault="00E40B08" w:rsidP="00E40B08">
      <w:pPr>
        <w:jc w:val="both"/>
        <w:rPr>
          <w:rFonts w:cs="Arial"/>
          <w:sz w:val="16"/>
          <w:szCs w:val="16"/>
        </w:rPr>
      </w:pPr>
    </w:p>
    <w:p w14:paraId="4380C6F7"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aim and benefits of certification;</w:t>
      </w:r>
    </w:p>
    <w:p w14:paraId="3E5DCDE5"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basic requirements for certification;</w:t>
      </w:r>
    </w:p>
    <w:p w14:paraId="2FB08DB4"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performance of the certification procedure;</w:t>
      </w:r>
    </w:p>
    <w:p w14:paraId="2338FF1F"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standard or standards applied;</w:t>
      </w:r>
    </w:p>
    <w:p w14:paraId="5C9FFBBC"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verification level, scope of application;</w:t>
      </w:r>
    </w:p>
    <w:p w14:paraId="00895356"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estimated costs;</w:t>
      </w:r>
    </w:p>
    <w:p w14:paraId="2F4EBD45"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proposed schedules.</w:t>
      </w:r>
    </w:p>
    <w:p w14:paraId="7ABFCE4A" w14:textId="77777777" w:rsidR="00E40B08" w:rsidRPr="00931095" w:rsidRDefault="00E40B08" w:rsidP="00E40B08">
      <w:pPr>
        <w:jc w:val="both"/>
        <w:rPr>
          <w:rFonts w:cs="Arial"/>
          <w:sz w:val="16"/>
          <w:szCs w:val="16"/>
        </w:rPr>
      </w:pPr>
    </w:p>
    <w:p w14:paraId="2B59EA80" w14:textId="77777777" w:rsidR="00E40B08" w:rsidRPr="00931095" w:rsidRDefault="00E40B08" w:rsidP="00E40B08">
      <w:pPr>
        <w:pStyle w:val="Level3"/>
        <w:numPr>
          <w:ilvl w:val="2"/>
          <w:numId w:val="47"/>
        </w:numPr>
        <w:ind w:left="900" w:hanging="900"/>
        <w:rPr>
          <w:rFonts w:cs="Arial"/>
          <w:bCs/>
          <w:sz w:val="20"/>
        </w:rPr>
      </w:pPr>
      <w:bookmarkStart w:id="9" w:name="_Toc189197592"/>
      <w:r w:rsidRPr="00931095">
        <w:rPr>
          <w:rFonts w:cs="Arial"/>
          <w:bCs/>
          <w:sz w:val="20"/>
        </w:rPr>
        <w:t>Quotation</w:t>
      </w:r>
      <w:bookmarkEnd w:id="9"/>
    </w:p>
    <w:p w14:paraId="33860B3D" w14:textId="77777777" w:rsidR="00E40B08" w:rsidRPr="00931095" w:rsidRDefault="00E40B08" w:rsidP="00E40B08">
      <w:pPr>
        <w:ind w:left="851"/>
        <w:jc w:val="both"/>
        <w:rPr>
          <w:rFonts w:cs="Arial"/>
          <w:sz w:val="16"/>
          <w:szCs w:val="16"/>
        </w:rPr>
      </w:pPr>
    </w:p>
    <w:p w14:paraId="3869FBBA" w14:textId="2C5C1251"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provides each prospective client a quotation detailing the services that will be provided and the associated costs.  The costs are also summarized over the validity of the certification.</w:t>
      </w:r>
    </w:p>
    <w:p w14:paraId="54EADCDF" w14:textId="77777777" w:rsidR="00E40B08" w:rsidRPr="00931095" w:rsidRDefault="00E40B08" w:rsidP="00E40B08">
      <w:pPr>
        <w:ind w:left="851"/>
        <w:jc w:val="both"/>
        <w:rPr>
          <w:rFonts w:cs="Arial"/>
          <w:sz w:val="16"/>
          <w:szCs w:val="16"/>
        </w:rPr>
      </w:pPr>
    </w:p>
    <w:p w14:paraId="512829BB" w14:textId="77777777" w:rsidR="00E40B08" w:rsidRPr="00931095" w:rsidRDefault="00E40B08" w:rsidP="00E40B08">
      <w:pPr>
        <w:pStyle w:val="Level3"/>
        <w:numPr>
          <w:ilvl w:val="2"/>
          <w:numId w:val="47"/>
        </w:numPr>
        <w:ind w:left="900" w:hanging="900"/>
        <w:rPr>
          <w:rFonts w:cs="Arial"/>
          <w:bCs/>
          <w:sz w:val="20"/>
        </w:rPr>
      </w:pPr>
      <w:bookmarkStart w:id="10" w:name="_Toc189197593"/>
      <w:r w:rsidRPr="00931095">
        <w:rPr>
          <w:rFonts w:cs="Arial"/>
          <w:bCs/>
          <w:sz w:val="20"/>
        </w:rPr>
        <w:t>Contract and Purchase Order</w:t>
      </w:r>
      <w:bookmarkEnd w:id="10"/>
    </w:p>
    <w:p w14:paraId="0CD5D928" w14:textId="77777777" w:rsidR="00E40B08" w:rsidRPr="00931095" w:rsidRDefault="00E40B08" w:rsidP="00E40B08">
      <w:pPr>
        <w:ind w:left="851"/>
        <w:jc w:val="both"/>
        <w:rPr>
          <w:rFonts w:cs="Arial"/>
          <w:sz w:val="16"/>
          <w:szCs w:val="16"/>
        </w:rPr>
      </w:pPr>
    </w:p>
    <w:p w14:paraId="02F88E6E" w14:textId="77777777" w:rsidR="00E40B08" w:rsidRPr="00931095" w:rsidRDefault="00E40B08" w:rsidP="00E40B08">
      <w:pPr>
        <w:jc w:val="both"/>
        <w:rPr>
          <w:rFonts w:cs="Arial"/>
          <w:sz w:val="16"/>
          <w:szCs w:val="16"/>
        </w:rPr>
      </w:pPr>
      <w:r w:rsidRPr="00931095">
        <w:rPr>
          <w:rFonts w:cs="Arial"/>
          <w:sz w:val="16"/>
          <w:szCs w:val="16"/>
        </w:rPr>
        <w:t>Once the client has accepted the quotation, a contract will be submitted for approval.  In order to proceed with the activities in the next sections, a purchase order is required.</w:t>
      </w:r>
    </w:p>
    <w:p w14:paraId="147CBC99" w14:textId="77777777" w:rsidR="00E40B08" w:rsidRPr="00931095" w:rsidRDefault="00E40B08" w:rsidP="00E40B08">
      <w:pPr>
        <w:ind w:left="851"/>
        <w:jc w:val="both"/>
        <w:rPr>
          <w:rFonts w:cs="Arial"/>
          <w:sz w:val="16"/>
          <w:szCs w:val="16"/>
        </w:rPr>
      </w:pPr>
    </w:p>
    <w:p w14:paraId="105BFAA0" w14:textId="77777777" w:rsidR="00E40B08" w:rsidRPr="00931095" w:rsidRDefault="00E40B08" w:rsidP="00E40B08">
      <w:pPr>
        <w:pStyle w:val="Level3"/>
        <w:numPr>
          <w:ilvl w:val="2"/>
          <w:numId w:val="47"/>
        </w:numPr>
        <w:ind w:left="900" w:hanging="900"/>
        <w:rPr>
          <w:rFonts w:cs="Arial"/>
          <w:bCs/>
          <w:sz w:val="20"/>
        </w:rPr>
      </w:pPr>
      <w:bookmarkStart w:id="11" w:name="_Toc189197594"/>
      <w:r w:rsidRPr="00931095">
        <w:rPr>
          <w:rFonts w:cs="Arial"/>
          <w:bCs/>
          <w:sz w:val="20"/>
        </w:rPr>
        <w:t>Preliminary Assessments</w:t>
      </w:r>
      <w:bookmarkEnd w:id="11"/>
      <w:r w:rsidRPr="00931095">
        <w:rPr>
          <w:rFonts w:cs="Arial"/>
          <w:bCs/>
          <w:sz w:val="20"/>
        </w:rPr>
        <w:t xml:space="preserve"> (Pre-audits)</w:t>
      </w:r>
    </w:p>
    <w:p w14:paraId="33AA89B8" w14:textId="77777777" w:rsidR="00E40B08" w:rsidRPr="00931095" w:rsidRDefault="00E40B08" w:rsidP="00E40B08">
      <w:pPr>
        <w:jc w:val="both"/>
        <w:rPr>
          <w:rFonts w:cs="Arial"/>
          <w:sz w:val="16"/>
          <w:szCs w:val="16"/>
        </w:rPr>
      </w:pPr>
    </w:p>
    <w:p w14:paraId="30721729" w14:textId="633767DE" w:rsidR="00E40B08" w:rsidRPr="00931095" w:rsidRDefault="00E40B08" w:rsidP="00E40B08">
      <w:pPr>
        <w:jc w:val="both"/>
        <w:rPr>
          <w:rFonts w:cs="Arial"/>
          <w:sz w:val="16"/>
          <w:szCs w:val="16"/>
        </w:rPr>
      </w:pPr>
      <w:r w:rsidRPr="00931095">
        <w:rPr>
          <w:rFonts w:cs="Arial"/>
          <w:sz w:val="16"/>
          <w:szCs w:val="16"/>
        </w:rPr>
        <w:t xml:space="preserve">Agreements can also be made concerning more comprehensive preliminary assessments to be carried out by </w:t>
      </w:r>
      <w:r w:rsidR="002224A8">
        <w:rPr>
          <w:rFonts w:cs="Arial"/>
          <w:sz w:val="16"/>
          <w:szCs w:val="16"/>
        </w:rPr>
        <w:t>TRNA</w:t>
      </w:r>
      <w:r w:rsidRPr="00931095">
        <w:rPr>
          <w:rFonts w:cs="Arial"/>
          <w:sz w:val="16"/>
          <w:szCs w:val="16"/>
        </w:rPr>
        <w:t xml:space="preserve">. These can cover, for example: </w:t>
      </w:r>
    </w:p>
    <w:p w14:paraId="23EF4608" w14:textId="77777777" w:rsidR="00E40B08" w:rsidRPr="00931095" w:rsidRDefault="00E40B08" w:rsidP="00E40B08">
      <w:pPr>
        <w:jc w:val="both"/>
        <w:rPr>
          <w:rFonts w:cs="Arial"/>
          <w:sz w:val="16"/>
          <w:szCs w:val="16"/>
        </w:rPr>
      </w:pPr>
    </w:p>
    <w:p w14:paraId="2D5E54FC"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assessment of the quality system by means of a document review, either on or off-site;</w:t>
      </w:r>
    </w:p>
    <w:p w14:paraId="16EF043E"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performance of an on-site pre-audit.</w:t>
      </w:r>
    </w:p>
    <w:p w14:paraId="6A8276F1" w14:textId="77777777" w:rsidR="00E40B08" w:rsidRPr="00931095" w:rsidRDefault="00E40B08" w:rsidP="00E40B08">
      <w:pPr>
        <w:ind w:left="720"/>
        <w:rPr>
          <w:rFonts w:cs="Arial"/>
          <w:sz w:val="16"/>
          <w:szCs w:val="16"/>
        </w:rPr>
      </w:pPr>
    </w:p>
    <w:p w14:paraId="2A19F323" w14:textId="77777777" w:rsidR="00E40B08" w:rsidRPr="00931095" w:rsidRDefault="00E40B08" w:rsidP="00E40B08">
      <w:pPr>
        <w:jc w:val="both"/>
        <w:rPr>
          <w:rFonts w:cs="Arial"/>
          <w:sz w:val="16"/>
          <w:szCs w:val="16"/>
        </w:rPr>
      </w:pPr>
      <w:r w:rsidRPr="00931095">
        <w:rPr>
          <w:rFonts w:cs="Arial"/>
          <w:sz w:val="16"/>
          <w:szCs w:val="16"/>
        </w:rPr>
        <w:t xml:space="preserve">The goal of the preliminary assessments is to identify weak points in the quality management system and to decide upon the next steps in </w:t>
      </w:r>
      <w:r w:rsidRPr="00931095">
        <w:rPr>
          <w:rFonts w:cs="Arial"/>
          <w:sz w:val="16"/>
          <w:szCs w:val="16"/>
        </w:rPr>
        <w:lastRenderedPageBreak/>
        <w:t>the certification process.  Upon request, the client receives a written report on the results of the preliminary assessments. These services can be ordered at any time before the certification audit, but are not a prerequisite or requirement for certification.</w:t>
      </w:r>
    </w:p>
    <w:p w14:paraId="40915BA8" w14:textId="77777777" w:rsidR="00E40B08" w:rsidRPr="00931095" w:rsidRDefault="00E40B08" w:rsidP="00E40B08">
      <w:pPr>
        <w:jc w:val="both"/>
        <w:rPr>
          <w:rFonts w:cs="Arial"/>
          <w:sz w:val="16"/>
          <w:szCs w:val="16"/>
        </w:rPr>
      </w:pPr>
    </w:p>
    <w:p w14:paraId="237622FC" w14:textId="77777777" w:rsidR="00E40B08" w:rsidRPr="00931095" w:rsidRDefault="00E40B08" w:rsidP="00E40B08">
      <w:pPr>
        <w:jc w:val="both"/>
        <w:rPr>
          <w:rFonts w:cs="Arial"/>
          <w:sz w:val="16"/>
          <w:szCs w:val="16"/>
        </w:rPr>
      </w:pPr>
      <w:r w:rsidRPr="00931095">
        <w:rPr>
          <w:rFonts w:cs="Arial"/>
          <w:sz w:val="16"/>
          <w:szCs w:val="16"/>
        </w:rPr>
        <w:t>Pre-audit is not available for the MDSAP certification.</w:t>
      </w:r>
    </w:p>
    <w:p w14:paraId="0628E70E" w14:textId="77777777" w:rsidR="00E40B08" w:rsidRPr="00931095" w:rsidRDefault="00E40B08" w:rsidP="00E40B08">
      <w:pPr>
        <w:jc w:val="both"/>
        <w:rPr>
          <w:rFonts w:cs="Arial"/>
          <w:sz w:val="16"/>
          <w:szCs w:val="16"/>
        </w:rPr>
      </w:pPr>
    </w:p>
    <w:p w14:paraId="6A34BED4" w14:textId="77777777" w:rsidR="00E40B08" w:rsidRPr="00931095" w:rsidRDefault="00E40B08" w:rsidP="00E40B08">
      <w:pPr>
        <w:pStyle w:val="Level2"/>
        <w:numPr>
          <w:ilvl w:val="1"/>
          <w:numId w:val="47"/>
        </w:numPr>
        <w:ind w:left="900" w:hanging="900"/>
        <w:rPr>
          <w:rFonts w:cs="Arial"/>
          <w:sz w:val="20"/>
          <w:u w:val="single"/>
        </w:rPr>
      </w:pPr>
      <w:bookmarkStart w:id="12" w:name="_Toc189197595"/>
      <w:bookmarkStart w:id="13" w:name="_Toc469670315"/>
      <w:r w:rsidRPr="00931095">
        <w:rPr>
          <w:rFonts w:cs="Arial"/>
          <w:sz w:val="20"/>
          <w:u w:val="single"/>
        </w:rPr>
        <w:t>2nd Phase: Stage 1 Audit</w:t>
      </w:r>
      <w:bookmarkEnd w:id="12"/>
      <w:bookmarkEnd w:id="13"/>
    </w:p>
    <w:p w14:paraId="0489B472" w14:textId="77777777" w:rsidR="00E40B08" w:rsidRPr="00931095" w:rsidRDefault="00E40B08" w:rsidP="00E40B08">
      <w:pPr>
        <w:ind w:left="851" w:hanging="851"/>
        <w:jc w:val="both"/>
        <w:rPr>
          <w:rFonts w:cs="Arial"/>
          <w:b/>
          <w:sz w:val="16"/>
          <w:szCs w:val="16"/>
        </w:rPr>
      </w:pPr>
    </w:p>
    <w:p w14:paraId="31DC1C55" w14:textId="77777777" w:rsidR="00E40B08" w:rsidRPr="00931095" w:rsidRDefault="00E40B08" w:rsidP="00E40B08">
      <w:pPr>
        <w:pStyle w:val="Level3"/>
        <w:numPr>
          <w:ilvl w:val="2"/>
          <w:numId w:val="47"/>
        </w:numPr>
        <w:ind w:left="900" w:hanging="900"/>
        <w:rPr>
          <w:rFonts w:cs="Arial"/>
          <w:bCs/>
          <w:sz w:val="20"/>
        </w:rPr>
      </w:pPr>
      <w:bookmarkStart w:id="14" w:name="_Toc189197599"/>
      <w:bookmarkStart w:id="15" w:name="_Toc189197596"/>
      <w:r w:rsidRPr="00931095">
        <w:rPr>
          <w:rFonts w:cs="Arial"/>
          <w:bCs/>
          <w:sz w:val="20"/>
        </w:rPr>
        <w:t>QMS readiness, Management Review and Internal Audits</w:t>
      </w:r>
      <w:bookmarkEnd w:id="14"/>
    </w:p>
    <w:p w14:paraId="6437B514" w14:textId="77777777" w:rsidR="00E40B08" w:rsidRPr="00931095" w:rsidRDefault="00E40B08" w:rsidP="00E40B08">
      <w:pPr>
        <w:jc w:val="both"/>
        <w:rPr>
          <w:rFonts w:cs="Arial"/>
          <w:sz w:val="16"/>
          <w:szCs w:val="16"/>
        </w:rPr>
      </w:pPr>
    </w:p>
    <w:p w14:paraId="482AB60D" w14:textId="77777777" w:rsidR="00E40B08" w:rsidRPr="00931095" w:rsidRDefault="00E40B08" w:rsidP="00E40B08">
      <w:pPr>
        <w:jc w:val="both"/>
        <w:rPr>
          <w:rFonts w:cs="Arial"/>
          <w:sz w:val="16"/>
          <w:szCs w:val="16"/>
        </w:rPr>
      </w:pPr>
      <w:r w:rsidRPr="00931095">
        <w:rPr>
          <w:rFonts w:cs="Arial"/>
          <w:sz w:val="16"/>
          <w:szCs w:val="16"/>
        </w:rPr>
        <w:t>Prior to applying for certification, the client shall have their QMS (processes, infrastructure, suppliers, etc) operational for at least six (6) months in their final, representative state without significant changes.</w:t>
      </w:r>
    </w:p>
    <w:p w14:paraId="2996FF3E" w14:textId="77777777" w:rsidR="00E40B08" w:rsidRPr="00931095" w:rsidRDefault="00E40B08" w:rsidP="00E40B08">
      <w:pPr>
        <w:jc w:val="both"/>
        <w:rPr>
          <w:rFonts w:cs="Arial"/>
          <w:sz w:val="16"/>
          <w:szCs w:val="16"/>
        </w:rPr>
      </w:pPr>
    </w:p>
    <w:p w14:paraId="20CAC44B" w14:textId="77777777" w:rsidR="00E40B08" w:rsidRPr="00931095" w:rsidRDefault="00E40B08" w:rsidP="00E40B08">
      <w:pPr>
        <w:jc w:val="both"/>
        <w:rPr>
          <w:rFonts w:cs="Arial"/>
          <w:sz w:val="16"/>
          <w:szCs w:val="16"/>
        </w:rPr>
      </w:pPr>
      <w:r w:rsidRPr="00931095">
        <w:rPr>
          <w:rFonts w:cs="Arial"/>
          <w:sz w:val="16"/>
          <w:szCs w:val="16"/>
        </w:rPr>
        <w:t>Prior to the performance of the Stage 1 certification audit, the client shall conduct one complete internal audit and management review cycle.  All clauses of the applicable standard are to be audited and the results presented to management for discussion during their management review.</w:t>
      </w:r>
    </w:p>
    <w:p w14:paraId="1DD931C3" w14:textId="77777777" w:rsidR="00E40B08" w:rsidRPr="00931095" w:rsidRDefault="00E40B08" w:rsidP="00E40B08">
      <w:pPr>
        <w:jc w:val="both"/>
        <w:rPr>
          <w:rFonts w:cs="Arial"/>
          <w:sz w:val="16"/>
          <w:szCs w:val="16"/>
        </w:rPr>
      </w:pPr>
    </w:p>
    <w:p w14:paraId="3056C861" w14:textId="77777777" w:rsidR="00E40B08" w:rsidRPr="00931095" w:rsidRDefault="00E40B08" w:rsidP="00E40B08">
      <w:pPr>
        <w:pStyle w:val="Level3"/>
        <w:numPr>
          <w:ilvl w:val="2"/>
          <w:numId w:val="47"/>
        </w:numPr>
        <w:ind w:left="900" w:hanging="900"/>
        <w:rPr>
          <w:rFonts w:cs="Arial"/>
          <w:bCs/>
          <w:sz w:val="20"/>
        </w:rPr>
      </w:pPr>
      <w:r w:rsidRPr="00931095">
        <w:rPr>
          <w:rFonts w:cs="Arial"/>
          <w:bCs/>
          <w:sz w:val="20"/>
        </w:rPr>
        <w:t>Audit Plan</w:t>
      </w:r>
      <w:bookmarkEnd w:id="15"/>
    </w:p>
    <w:p w14:paraId="0C51F01B" w14:textId="77777777" w:rsidR="00E40B08" w:rsidRPr="00931095" w:rsidRDefault="00E40B08" w:rsidP="00E40B08"/>
    <w:p w14:paraId="3E74FE7F" w14:textId="7DC7A513" w:rsidR="00E40B08" w:rsidRPr="00931095" w:rsidRDefault="00E40B08" w:rsidP="00E40B08">
      <w:pPr>
        <w:rPr>
          <w:rFonts w:cs="Arial"/>
          <w:sz w:val="16"/>
          <w:szCs w:val="16"/>
        </w:rPr>
      </w:pPr>
      <w:r w:rsidRPr="00931095">
        <w:rPr>
          <w:rFonts w:cs="Arial"/>
          <w:sz w:val="16"/>
          <w:szCs w:val="16"/>
        </w:rPr>
        <w:t xml:space="preserve">The Stage 1 audit is performed in the scope of an on-site visit at the client unless it is deemed </w:t>
      </w:r>
      <w:r w:rsidR="0005459E" w:rsidRPr="00931095">
        <w:rPr>
          <w:rFonts w:cs="Arial"/>
          <w:sz w:val="16"/>
          <w:szCs w:val="16"/>
        </w:rPr>
        <w:t>not</w:t>
      </w:r>
      <w:r w:rsidRPr="00931095">
        <w:rPr>
          <w:rFonts w:cs="Arial"/>
          <w:sz w:val="16"/>
          <w:szCs w:val="16"/>
        </w:rPr>
        <w:t xml:space="preserve"> necessary based on the result of an in-office review of the submitted documentation or other circumstances determined by </w:t>
      </w:r>
      <w:r w:rsidR="002224A8">
        <w:rPr>
          <w:rFonts w:cs="Arial"/>
          <w:sz w:val="16"/>
          <w:szCs w:val="16"/>
        </w:rPr>
        <w:t>TRNA</w:t>
      </w:r>
      <w:r w:rsidRPr="00931095">
        <w:rPr>
          <w:rFonts w:cs="Arial"/>
          <w:sz w:val="16"/>
          <w:szCs w:val="16"/>
        </w:rPr>
        <w:t>.</w:t>
      </w:r>
    </w:p>
    <w:p w14:paraId="29541AF1" w14:textId="77777777" w:rsidR="00E40B08" w:rsidRPr="00931095" w:rsidRDefault="00E40B08" w:rsidP="00E40B08">
      <w:pPr>
        <w:rPr>
          <w:rFonts w:cs="Arial"/>
          <w:sz w:val="16"/>
          <w:szCs w:val="16"/>
        </w:rPr>
      </w:pPr>
    </w:p>
    <w:p w14:paraId="1A9A49FF" w14:textId="77777777" w:rsidR="00E40B08" w:rsidRPr="00931095" w:rsidRDefault="00E40B08" w:rsidP="00E40B08">
      <w:pPr>
        <w:jc w:val="both"/>
        <w:rPr>
          <w:rFonts w:cs="Arial"/>
          <w:sz w:val="16"/>
          <w:szCs w:val="16"/>
        </w:rPr>
      </w:pPr>
      <w:r w:rsidRPr="00931095">
        <w:rPr>
          <w:rFonts w:cs="Arial"/>
          <w:sz w:val="16"/>
          <w:szCs w:val="16"/>
        </w:rPr>
        <w:t>Prior to any the Stage 1 audit, the client receives a Stage 1 record form detailing the activities that will be occurring during the audit. The schedule of activities may be modified with the concurrence of the lead auditor.</w:t>
      </w:r>
    </w:p>
    <w:p w14:paraId="2C158930" w14:textId="77777777" w:rsidR="00E40B08" w:rsidRPr="00931095" w:rsidRDefault="00E40B08" w:rsidP="00E40B08"/>
    <w:p w14:paraId="513CD033" w14:textId="77777777" w:rsidR="00E40B08" w:rsidRPr="00931095" w:rsidRDefault="00E40B08" w:rsidP="00E40B08">
      <w:pPr>
        <w:pStyle w:val="Level3"/>
        <w:numPr>
          <w:ilvl w:val="2"/>
          <w:numId w:val="47"/>
        </w:numPr>
        <w:ind w:left="900" w:hanging="900"/>
        <w:rPr>
          <w:rFonts w:cs="Arial"/>
          <w:bCs/>
          <w:sz w:val="20"/>
        </w:rPr>
      </w:pPr>
      <w:bookmarkStart w:id="16" w:name="_Toc189197597"/>
      <w:r w:rsidRPr="00931095">
        <w:rPr>
          <w:rFonts w:cs="Arial"/>
          <w:bCs/>
          <w:sz w:val="20"/>
        </w:rPr>
        <w:t>Audit Conduct</w:t>
      </w:r>
      <w:bookmarkEnd w:id="16"/>
    </w:p>
    <w:p w14:paraId="250C2599" w14:textId="77777777" w:rsidR="00E40B08" w:rsidRPr="00931095" w:rsidRDefault="00E40B08" w:rsidP="00E40B08"/>
    <w:p w14:paraId="5E0B15BA" w14:textId="77777777" w:rsidR="00E40B08" w:rsidRPr="00931095" w:rsidRDefault="00E40B08" w:rsidP="00E40B08">
      <w:pPr>
        <w:rPr>
          <w:rFonts w:cs="Arial"/>
          <w:sz w:val="16"/>
          <w:szCs w:val="16"/>
        </w:rPr>
      </w:pPr>
      <w:r w:rsidRPr="00931095">
        <w:rPr>
          <w:rFonts w:cs="Arial"/>
          <w:sz w:val="16"/>
          <w:szCs w:val="16"/>
        </w:rPr>
        <w:t>During the audit, the audit team evaluates the readiness of the client’s quality management system for a Stage 2 certification audit. It includes</w:t>
      </w:r>
    </w:p>
    <w:p w14:paraId="6A4D74C8" w14:textId="77777777" w:rsidR="00E40B08" w:rsidRPr="00931095" w:rsidRDefault="00E40B08" w:rsidP="00E40B08">
      <w:pPr>
        <w:rPr>
          <w:rFonts w:cs="Arial"/>
          <w:sz w:val="16"/>
          <w:szCs w:val="16"/>
        </w:rPr>
      </w:pPr>
    </w:p>
    <w:p w14:paraId="3886124B" w14:textId="77777777" w:rsidR="00E40B08" w:rsidRPr="00931095" w:rsidRDefault="00E40B08" w:rsidP="00E40B08">
      <w:pPr>
        <w:numPr>
          <w:ilvl w:val="0"/>
          <w:numId w:val="44"/>
        </w:numPr>
        <w:overflowPunct w:val="0"/>
        <w:autoSpaceDE w:val="0"/>
        <w:autoSpaceDN w:val="0"/>
        <w:adjustRightInd w:val="0"/>
        <w:ind w:left="1080" w:hanging="360"/>
        <w:textAlignment w:val="baseline"/>
        <w:rPr>
          <w:rFonts w:cs="Arial"/>
          <w:bCs/>
          <w:sz w:val="16"/>
          <w:szCs w:val="16"/>
        </w:rPr>
      </w:pPr>
      <w:r w:rsidRPr="00931095">
        <w:rPr>
          <w:rFonts w:cs="Arial"/>
          <w:bCs/>
          <w:sz w:val="16"/>
          <w:szCs w:val="16"/>
        </w:rPr>
        <w:t xml:space="preserve">a review of the client’s management system documentation </w:t>
      </w:r>
      <w:r w:rsidRPr="00931095">
        <w:rPr>
          <w:rFonts w:cs="Arial"/>
          <w:sz w:val="16"/>
          <w:szCs w:val="16"/>
        </w:rPr>
        <w:t>(the client shall submit the documents at least 2 weeks before the Stage 1 audit.)</w:t>
      </w:r>
      <w:r w:rsidRPr="00931095">
        <w:rPr>
          <w:rFonts w:cs="Arial"/>
          <w:bCs/>
          <w:sz w:val="16"/>
          <w:szCs w:val="16"/>
        </w:rPr>
        <w:t>;</w:t>
      </w:r>
    </w:p>
    <w:p w14:paraId="0A78A7D5" w14:textId="77777777" w:rsidR="00E40B08" w:rsidRPr="00931095" w:rsidRDefault="00E40B08" w:rsidP="00E40B08">
      <w:pPr>
        <w:numPr>
          <w:ilvl w:val="0"/>
          <w:numId w:val="44"/>
        </w:numPr>
        <w:overflowPunct w:val="0"/>
        <w:autoSpaceDE w:val="0"/>
        <w:autoSpaceDN w:val="0"/>
        <w:adjustRightInd w:val="0"/>
        <w:ind w:left="1080" w:hanging="360"/>
        <w:textAlignment w:val="baseline"/>
        <w:rPr>
          <w:rFonts w:cs="Arial"/>
          <w:bCs/>
          <w:sz w:val="16"/>
          <w:szCs w:val="16"/>
        </w:rPr>
      </w:pPr>
      <w:r w:rsidRPr="00931095">
        <w:rPr>
          <w:rFonts w:cs="Arial"/>
          <w:bCs/>
          <w:sz w:val="16"/>
          <w:szCs w:val="16"/>
        </w:rPr>
        <w:t>an evaluation of the location and site-specific conditions;</w:t>
      </w:r>
    </w:p>
    <w:p w14:paraId="51CB4F06" w14:textId="77777777" w:rsidR="00E40B08" w:rsidRPr="00931095" w:rsidRDefault="00E40B08" w:rsidP="00E40B08">
      <w:pPr>
        <w:numPr>
          <w:ilvl w:val="0"/>
          <w:numId w:val="44"/>
        </w:numPr>
        <w:overflowPunct w:val="0"/>
        <w:autoSpaceDE w:val="0"/>
        <w:autoSpaceDN w:val="0"/>
        <w:adjustRightInd w:val="0"/>
        <w:ind w:left="1080" w:hanging="360"/>
        <w:textAlignment w:val="baseline"/>
        <w:rPr>
          <w:rFonts w:cs="Arial"/>
          <w:bCs/>
          <w:sz w:val="16"/>
          <w:szCs w:val="16"/>
        </w:rPr>
      </w:pPr>
      <w:r w:rsidRPr="00931095">
        <w:rPr>
          <w:rFonts w:cs="Arial"/>
          <w:bCs/>
          <w:sz w:val="16"/>
          <w:szCs w:val="16"/>
        </w:rPr>
        <w:t>a review of general understanding of the requirements of the standard, identification of processes and key performance parameters;</w:t>
      </w:r>
    </w:p>
    <w:p w14:paraId="7FA37F4E" w14:textId="77777777" w:rsidR="00E40B08" w:rsidRPr="00931095" w:rsidRDefault="00E40B08" w:rsidP="00E40B08">
      <w:pPr>
        <w:numPr>
          <w:ilvl w:val="0"/>
          <w:numId w:val="44"/>
        </w:numPr>
        <w:overflowPunct w:val="0"/>
        <w:autoSpaceDE w:val="0"/>
        <w:autoSpaceDN w:val="0"/>
        <w:adjustRightInd w:val="0"/>
        <w:ind w:left="1080" w:hanging="360"/>
        <w:textAlignment w:val="baseline"/>
        <w:rPr>
          <w:rFonts w:cs="Arial"/>
          <w:bCs/>
          <w:sz w:val="16"/>
          <w:szCs w:val="16"/>
        </w:rPr>
      </w:pPr>
      <w:r w:rsidRPr="00931095">
        <w:rPr>
          <w:rFonts w:cs="Arial"/>
          <w:bCs/>
          <w:sz w:val="16"/>
          <w:szCs w:val="16"/>
        </w:rPr>
        <w:t>a review of the identification of statutory and regulatory aspects;</w:t>
      </w:r>
    </w:p>
    <w:p w14:paraId="3E57C347" w14:textId="77777777" w:rsidR="00E40B08" w:rsidRPr="00931095" w:rsidRDefault="00E40B08" w:rsidP="00E40B08">
      <w:pPr>
        <w:numPr>
          <w:ilvl w:val="0"/>
          <w:numId w:val="44"/>
        </w:numPr>
        <w:overflowPunct w:val="0"/>
        <w:autoSpaceDE w:val="0"/>
        <w:autoSpaceDN w:val="0"/>
        <w:adjustRightInd w:val="0"/>
        <w:ind w:left="1080" w:hanging="360"/>
        <w:textAlignment w:val="baseline"/>
        <w:rPr>
          <w:rFonts w:cs="Arial"/>
          <w:bCs/>
          <w:sz w:val="16"/>
          <w:szCs w:val="16"/>
        </w:rPr>
      </w:pPr>
      <w:r w:rsidRPr="00931095">
        <w:rPr>
          <w:rFonts w:cs="Arial"/>
          <w:bCs/>
          <w:sz w:val="16"/>
          <w:szCs w:val="16"/>
        </w:rPr>
        <w:t>a review of the necessary resource and time allocation for the Stage 2 certification audit;</w:t>
      </w:r>
    </w:p>
    <w:p w14:paraId="47EB6305" w14:textId="77777777" w:rsidR="00E40B08" w:rsidRPr="00931095" w:rsidRDefault="00E40B08" w:rsidP="00E40B08">
      <w:pPr>
        <w:numPr>
          <w:ilvl w:val="0"/>
          <w:numId w:val="44"/>
        </w:numPr>
        <w:overflowPunct w:val="0"/>
        <w:autoSpaceDE w:val="0"/>
        <w:autoSpaceDN w:val="0"/>
        <w:adjustRightInd w:val="0"/>
        <w:ind w:left="1080" w:hanging="360"/>
        <w:textAlignment w:val="baseline"/>
        <w:rPr>
          <w:rFonts w:cs="Arial"/>
          <w:bCs/>
          <w:sz w:val="16"/>
          <w:szCs w:val="16"/>
        </w:rPr>
      </w:pPr>
      <w:r w:rsidRPr="00931095">
        <w:rPr>
          <w:rFonts w:cs="Arial"/>
          <w:bCs/>
          <w:sz w:val="16"/>
          <w:szCs w:val="16"/>
        </w:rPr>
        <w:t>a confirmation of performance of internal audits and management review</w:t>
      </w:r>
    </w:p>
    <w:p w14:paraId="2C4283B2" w14:textId="77777777" w:rsidR="00E40B08" w:rsidRPr="00931095" w:rsidRDefault="00E40B08" w:rsidP="00E40B08"/>
    <w:p w14:paraId="0EC30514" w14:textId="77777777" w:rsidR="00E40B08" w:rsidRPr="00931095" w:rsidRDefault="00E40B08" w:rsidP="00E40B08">
      <w:pPr>
        <w:pStyle w:val="Level3"/>
        <w:numPr>
          <w:ilvl w:val="2"/>
          <w:numId w:val="47"/>
        </w:numPr>
        <w:ind w:left="900" w:hanging="900"/>
        <w:rPr>
          <w:rFonts w:cs="Arial"/>
          <w:bCs/>
          <w:sz w:val="20"/>
        </w:rPr>
      </w:pPr>
      <w:bookmarkStart w:id="17" w:name="_Toc189197598"/>
      <w:r w:rsidRPr="00931095">
        <w:rPr>
          <w:rFonts w:cs="Arial"/>
          <w:bCs/>
          <w:sz w:val="20"/>
        </w:rPr>
        <w:t>Audit Conclusion, Stage 1 Audit Re</w:t>
      </w:r>
      <w:bookmarkEnd w:id="17"/>
      <w:r w:rsidRPr="00931095">
        <w:rPr>
          <w:rFonts w:cs="Arial"/>
          <w:bCs/>
          <w:sz w:val="20"/>
        </w:rPr>
        <w:t>cord</w:t>
      </w:r>
    </w:p>
    <w:p w14:paraId="6AA699B1" w14:textId="77777777" w:rsidR="00E40B08" w:rsidRPr="00931095" w:rsidRDefault="00E40B08" w:rsidP="00E40B08"/>
    <w:p w14:paraId="14631BCE" w14:textId="77777777" w:rsidR="00E40B08" w:rsidRPr="00931095" w:rsidRDefault="00E40B08" w:rsidP="00E40B08">
      <w:pPr>
        <w:jc w:val="both"/>
        <w:rPr>
          <w:rFonts w:cs="Arial"/>
          <w:sz w:val="16"/>
          <w:szCs w:val="16"/>
        </w:rPr>
      </w:pPr>
      <w:r w:rsidRPr="00931095">
        <w:rPr>
          <w:rFonts w:cs="Arial"/>
          <w:sz w:val="16"/>
          <w:szCs w:val="16"/>
        </w:rPr>
        <w:t>A Stage 1 audit record that describes the audit results and includes any nonconformities that may have been written will be provided to the client. The audit might result in a recommendation for</w:t>
      </w:r>
    </w:p>
    <w:p w14:paraId="392E7505" w14:textId="77777777" w:rsidR="00E40B08" w:rsidRPr="00931095" w:rsidRDefault="00E40B08" w:rsidP="00E40B08">
      <w:pPr>
        <w:jc w:val="both"/>
        <w:rPr>
          <w:rFonts w:cs="Arial"/>
          <w:sz w:val="16"/>
          <w:szCs w:val="16"/>
        </w:rPr>
      </w:pPr>
    </w:p>
    <w:p w14:paraId="464C09B9" w14:textId="77777777" w:rsidR="00E40B08" w:rsidRPr="00931095" w:rsidRDefault="00E40B08" w:rsidP="00E40B08">
      <w:pPr>
        <w:numPr>
          <w:ilvl w:val="0"/>
          <w:numId w:val="45"/>
        </w:numPr>
        <w:overflowPunct w:val="0"/>
        <w:autoSpaceDE w:val="0"/>
        <w:autoSpaceDN w:val="0"/>
        <w:adjustRightInd w:val="0"/>
        <w:ind w:left="1080" w:hanging="360"/>
        <w:jc w:val="both"/>
        <w:textAlignment w:val="baseline"/>
        <w:rPr>
          <w:rFonts w:cs="Arial"/>
          <w:sz w:val="16"/>
          <w:szCs w:val="16"/>
        </w:rPr>
      </w:pPr>
      <w:r w:rsidRPr="00931095">
        <w:rPr>
          <w:rFonts w:cs="Arial"/>
          <w:sz w:val="16"/>
          <w:szCs w:val="16"/>
        </w:rPr>
        <w:t>a Stage 2 certification audit (within 3 months);</w:t>
      </w:r>
    </w:p>
    <w:p w14:paraId="6E1DCDEE" w14:textId="77777777" w:rsidR="00E40B08" w:rsidRPr="00931095" w:rsidRDefault="00E40B08" w:rsidP="00E40B08">
      <w:pPr>
        <w:numPr>
          <w:ilvl w:val="0"/>
          <w:numId w:val="45"/>
        </w:numPr>
        <w:overflowPunct w:val="0"/>
        <w:autoSpaceDE w:val="0"/>
        <w:autoSpaceDN w:val="0"/>
        <w:adjustRightInd w:val="0"/>
        <w:ind w:left="1080" w:hanging="360"/>
        <w:jc w:val="both"/>
        <w:textAlignment w:val="baseline"/>
        <w:rPr>
          <w:rFonts w:cs="Arial"/>
          <w:sz w:val="16"/>
          <w:szCs w:val="16"/>
        </w:rPr>
      </w:pPr>
      <w:r w:rsidRPr="00931095">
        <w:rPr>
          <w:rFonts w:cs="Arial"/>
          <w:sz w:val="16"/>
          <w:szCs w:val="16"/>
        </w:rPr>
        <w:t>a Stage 2 certification audit with potential nonconformities during the stage 2 audit;</w:t>
      </w:r>
    </w:p>
    <w:p w14:paraId="0872077E" w14:textId="77777777" w:rsidR="00E40B08" w:rsidRPr="00931095" w:rsidRDefault="00E40B08" w:rsidP="00E40B08">
      <w:pPr>
        <w:numPr>
          <w:ilvl w:val="0"/>
          <w:numId w:val="45"/>
        </w:numPr>
        <w:overflowPunct w:val="0"/>
        <w:autoSpaceDE w:val="0"/>
        <w:autoSpaceDN w:val="0"/>
        <w:adjustRightInd w:val="0"/>
        <w:ind w:left="1080" w:hanging="360"/>
        <w:jc w:val="both"/>
        <w:textAlignment w:val="baseline"/>
        <w:rPr>
          <w:rFonts w:cs="Arial"/>
          <w:sz w:val="16"/>
          <w:szCs w:val="16"/>
        </w:rPr>
      </w:pPr>
      <w:r w:rsidRPr="00931095">
        <w:rPr>
          <w:rFonts w:cs="Arial"/>
          <w:sz w:val="16"/>
          <w:szCs w:val="16"/>
        </w:rPr>
        <w:t>a Stage 2 certification audit with the condition of correcting the actual nonconformities found during the stage 1;</w:t>
      </w:r>
    </w:p>
    <w:p w14:paraId="19963322" w14:textId="77777777" w:rsidR="00E40B08" w:rsidRPr="00931095" w:rsidRDefault="00E40B08" w:rsidP="00E40B08">
      <w:pPr>
        <w:numPr>
          <w:ilvl w:val="0"/>
          <w:numId w:val="45"/>
        </w:numPr>
        <w:overflowPunct w:val="0"/>
        <w:autoSpaceDE w:val="0"/>
        <w:autoSpaceDN w:val="0"/>
        <w:adjustRightInd w:val="0"/>
        <w:ind w:left="1080" w:hanging="360"/>
        <w:jc w:val="both"/>
        <w:textAlignment w:val="baseline"/>
        <w:rPr>
          <w:rFonts w:cs="Arial"/>
          <w:sz w:val="16"/>
          <w:szCs w:val="16"/>
        </w:rPr>
      </w:pPr>
      <w:r w:rsidRPr="00931095">
        <w:rPr>
          <w:rFonts w:cs="Arial"/>
          <w:sz w:val="16"/>
          <w:szCs w:val="16"/>
        </w:rPr>
        <w:t>a repeat of the Stage 1 audit.</w:t>
      </w:r>
    </w:p>
    <w:p w14:paraId="32346855" w14:textId="77777777" w:rsidR="00E40B08" w:rsidRPr="00931095" w:rsidRDefault="00E40B08" w:rsidP="00E40B08"/>
    <w:p w14:paraId="1F935B93" w14:textId="77777777" w:rsidR="00E40B08" w:rsidRPr="00931095" w:rsidRDefault="00E40B08" w:rsidP="00E40B08">
      <w:pPr>
        <w:pStyle w:val="Level2"/>
        <w:numPr>
          <w:ilvl w:val="1"/>
          <w:numId w:val="47"/>
        </w:numPr>
        <w:ind w:left="900" w:hanging="900"/>
        <w:rPr>
          <w:rFonts w:cs="Arial"/>
          <w:sz w:val="20"/>
        </w:rPr>
      </w:pPr>
      <w:bookmarkStart w:id="18" w:name="_Toc189197600"/>
      <w:bookmarkStart w:id="19" w:name="_Toc469670316"/>
      <w:r w:rsidRPr="00931095">
        <w:rPr>
          <w:rFonts w:cs="Arial"/>
          <w:sz w:val="20"/>
          <w:u w:val="single"/>
        </w:rPr>
        <w:t>3rd Phase: Stage 2, Certification Audit</w:t>
      </w:r>
      <w:bookmarkEnd w:id="18"/>
      <w:bookmarkEnd w:id="19"/>
    </w:p>
    <w:p w14:paraId="732CCFF2" w14:textId="77777777" w:rsidR="00E40B08" w:rsidRPr="00931095" w:rsidRDefault="00E40B08" w:rsidP="00E40B08">
      <w:pPr>
        <w:spacing w:line="240" w:lineRule="atLeast"/>
        <w:ind w:left="851"/>
        <w:jc w:val="both"/>
        <w:rPr>
          <w:rFonts w:cs="Arial"/>
          <w:sz w:val="16"/>
          <w:szCs w:val="16"/>
        </w:rPr>
      </w:pPr>
    </w:p>
    <w:p w14:paraId="193263F0" w14:textId="77777777" w:rsidR="00E40B08" w:rsidRPr="00931095" w:rsidRDefault="00E40B08" w:rsidP="00E40B08">
      <w:pPr>
        <w:pStyle w:val="Level3"/>
        <w:numPr>
          <w:ilvl w:val="2"/>
          <w:numId w:val="47"/>
        </w:numPr>
        <w:ind w:left="900" w:hanging="900"/>
        <w:rPr>
          <w:rFonts w:cs="Arial"/>
          <w:bCs/>
          <w:sz w:val="20"/>
        </w:rPr>
      </w:pPr>
      <w:bookmarkStart w:id="20" w:name="_Toc189197601"/>
      <w:r w:rsidRPr="00931095">
        <w:rPr>
          <w:rFonts w:cs="Arial"/>
          <w:bCs/>
          <w:sz w:val="20"/>
        </w:rPr>
        <w:t>Audit Team Selection</w:t>
      </w:r>
      <w:bookmarkEnd w:id="20"/>
    </w:p>
    <w:p w14:paraId="3D30ACC1" w14:textId="77777777" w:rsidR="00E40B08" w:rsidRPr="00931095" w:rsidRDefault="00E40B08" w:rsidP="00E40B08">
      <w:pPr>
        <w:jc w:val="both"/>
        <w:rPr>
          <w:rFonts w:cs="Arial"/>
          <w:sz w:val="16"/>
          <w:szCs w:val="16"/>
        </w:rPr>
      </w:pPr>
    </w:p>
    <w:p w14:paraId="0F60354B" w14:textId="77777777" w:rsidR="00E40B08" w:rsidRPr="00931095" w:rsidRDefault="00E40B08" w:rsidP="00E40B08">
      <w:pPr>
        <w:jc w:val="both"/>
        <w:rPr>
          <w:rFonts w:cs="Arial"/>
          <w:sz w:val="16"/>
          <w:szCs w:val="16"/>
        </w:rPr>
      </w:pPr>
      <w:r w:rsidRPr="00931095">
        <w:rPr>
          <w:rFonts w:cs="Arial"/>
          <w:sz w:val="16"/>
          <w:szCs w:val="16"/>
        </w:rPr>
        <w:t>At a time prior to the audit, the client will be informed about the audit team members.</w:t>
      </w:r>
    </w:p>
    <w:p w14:paraId="78E9352A" w14:textId="77777777" w:rsidR="00E40B08" w:rsidRPr="00931095" w:rsidRDefault="00E40B08" w:rsidP="00E40B08">
      <w:pPr>
        <w:jc w:val="both"/>
        <w:rPr>
          <w:rFonts w:cs="Arial"/>
          <w:sz w:val="16"/>
          <w:szCs w:val="16"/>
        </w:rPr>
      </w:pPr>
    </w:p>
    <w:p w14:paraId="25A991EF" w14:textId="77777777" w:rsidR="00E40B08" w:rsidRPr="00931095" w:rsidRDefault="00E40B08" w:rsidP="00E40B08">
      <w:pPr>
        <w:jc w:val="both"/>
        <w:rPr>
          <w:rFonts w:cs="Arial"/>
          <w:sz w:val="16"/>
          <w:szCs w:val="16"/>
        </w:rPr>
      </w:pPr>
      <w:r w:rsidRPr="00931095">
        <w:rPr>
          <w:rFonts w:cs="Arial"/>
          <w:sz w:val="16"/>
          <w:szCs w:val="16"/>
        </w:rPr>
        <w:t>It will be ensured that the auditors are free from conflict of interest, ie were not involved in restricted activities per clause 5.2 of ISO/IEC 17021-1:2015 for the client or their competitors in the three years preceding the planned audit.</w:t>
      </w:r>
    </w:p>
    <w:p w14:paraId="75503318" w14:textId="77777777" w:rsidR="00E40B08" w:rsidRPr="00931095" w:rsidRDefault="00E40B08" w:rsidP="00E40B08">
      <w:pPr>
        <w:jc w:val="both"/>
        <w:rPr>
          <w:rFonts w:cs="Arial"/>
          <w:sz w:val="16"/>
          <w:szCs w:val="16"/>
        </w:rPr>
      </w:pPr>
    </w:p>
    <w:p w14:paraId="20C5258B" w14:textId="6F14BAF7" w:rsidR="00E40B08" w:rsidRPr="00931095" w:rsidRDefault="00E40B08" w:rsidP="00E40B08">
      <w:pPr>
        <w:jc w:val="both"/>
        <w:rPr>
          <w:rFonts w:cs="Arial"/>
          <w:sz w:val="16"/>
          <w:szCs w:val="16"/>
        </w:rPr>
      </w:pPr>
      <w:r w:rsidRPr="00931095">
        <w:rPr>
          <w:rFonts w:cs="Arial"/>
          <w:sz w:val="16"/>
          <w:szCs w:val="16"/>
        </w:rPr>
        <w:t xml:space="preserve">All auditors for </w:t>
      </w:r>
      <w:r w:rsidR="002224A8">
        <w:rPr>
          <w:rFonts w:cs="Arial"/>
          <w:sz w:val="16"/>
          <w:szCs w:val="16"/>
        </w:rPr>
        <w:t>TRNA</w:t>
      </w:r>
      <w:r w:rsidRPr="00931095">
        <w:rPr>
          <w:rFonts w:cs="Arial"/>
          <w:sz w:val="16"/>
          <w:szCs w:val="16"/>
        </w:rPr>
        <w:t xml:space="preserve"> have signed an agreement not to disclose to third parties information obtained during the audit process and related activities.</w:t>
      </w:r>
    </w:p>
    <w:p w14:paraId="463E08DB" w14:textId="77777777" w:rsidR="00E40B08" w:rsidRPr="00931095" w:rsidRDefault="00E40B08" w:rsidP="00E40B08">
      <w:pPr>
        <w:jc w:val="both"/>
        <w:rPr>
          <w:rFonts w:cs="Arial"/>
          <w:sz w:val="16"/>
          <w:szCs w:val="16"/>
        </w:rPr>
      </w:pPr>
    </w:p>
    <w:p w14:paraId="54E69EB6" w14:textId="77777777" w:rsidR="00E40B08" w:rsidRPr="00931095" w:rsidRDefault="00E40B08" w:rsidP="00E40B08">
      <w:pPr>
        <w:jc w:val="both"/>
        <w:rPr>
          <w:rFonts w:cs="Arial"/>
          <w:sz w:val="16"/>
          <w:szCs w:val="16"/>
        </w:rPr>
      </w:pPr>
      <w:r w:rsidRPr="00931095">
        <w:rPr>
          <w:rFonts w:cs="Arial"/>
          <w:sz w:val="16"/>
          <w:szCs w:val="16"/>
        </w:rPr>
        <w:t>The client has the right to object, with a valid</w:t>
      </w:r>
      <w:r w:rsidRPr="00931095">
        <w:rPr>
          <w:rFonts w:cs="Arial"/>
          <w:b/>
          <w:sz w:val="16"/>
          <w:szCs w:val="16"/>
        </w:rPr>
        <w:t xml:space="preserve"> </w:t>
      </w:r>
      <w:r w:rsidRPr="00931095">
        <w:rPr>
          <w:rFonts w:cs="Arial"/>
          <w:sz w:val="16"/>
          <w:szCs w:val="16"/>
        </w:rPr>
        <w:t>reason, any audit team members. If objected, alternate auditors will be offered if possible. The client will be informed, on request, about the certifications in which the audit team members have previously participated.</w:t>
      </w:r>
    </w:p>
    <w:p w14:paraId="2E638E33" w14:textId="77777777" w:rsidR="00E40B08" w:rsidRPr="00931095" w:rsidRDefault="00E40B08" w:rsidP="00E40B08">
      <w:pPr>
        <w:jc w:val="both"/>
        <w:rPr>
          <w:rFonts w:cs="Arial"/>
          <w:sz w:val="16"/>
          <w:szCs w:val="16"/>
        </w:rPr>
      </w:pPr>
    </w:p>
    <w:p w14:paraId="3C530B73" w14:textId="33F57D1B" w:rsidR="00E40B08" w:rsidRPr="00931095" w:rsidRDefault="00E40B08" w:rsidP="00E40B08">
      <w:pPr>
        <w:jc w:val="both"/>
        <w:rPr>
          <w:rFonts w:cs="Arial"/>
          <w:sz w:val="16"/>
          <w:szCs w:val="16"/>
        </w:rPr>
      </w:pPr>
      <w:r w:rsidRPr="00931095">
        <w:rPr>
          <w:rFonts w:cs="Arial"/>
          <w:sz w:val="16"/>
          <w:szCs w:val="16"/>
        </w:rPr>
        <w:t>Under the MDSAP certification scheme</w:t>
      </w:r>
      <w:r w:rsidR="00834976">
        <w:rPr>
          <w:rFonts w:cs="Arial"/>
          <w:sz w:val="16"/>
          <w:szCs w:val="16"/>
        </w:rPr>
        <w:t xml:space="preserve"> for any type of audits</w:t>
      </w:r>
      <w:r w:rsidRPr="00931095">
        <w:rPr>
          <w:rFonts w:cs="Arial"/>
          <w:sz w:val="16"/>
          <w:szCs w:val="16"/>
        </w:rPr>
        <w:t xml:space="preserve">, </w:t>
      </w:r>
      <w:r w:rsidR="00834976">
        <w:rPr>
          <w:rFonts w:cs="Arial"/>
          <w:sz w:val="16"/>
          <w:szCs w:val="16"/>
        </w:rPr>
        <w:t xml:space="preserve">as well as under other certification schemes </w:t>
      </w:r>
      <w:r w:rsidRPr="00931095">
        <w:rPr>
          <w:rFonts w:cs="Arial"/>
          <w:sz w:val="16"/>
          <w:szCs w:val="16"/>
        </w:rPr>
        <w:t xml:space="preserve">for short-notice and unannounced audits, the client is not allowed to object to the composition of the audit team (as described in </w:t>
      </w:r>
      <w:r w:rsidR="002224A8">
        <w:rPr>
          <w:rFonts w:cs="Arial"/>
          <w:sz w:val="16"/>
          <w:szCs w:val="16"/>
        </w:rPr>
        <w:t>ISO/IEC 17021-1:2015</w:t>
      </w:r>
      <w:r w:rsidRPr="00931095">
        <w:rPr>
          <w:rFonts w:cs="Arial"/>
          <w:sz w:val="16"/>
          <w:szCs w:val="16"/>
        </w:rPr>
        <w:t xml:space="preserve">, clause </w:t>
      </w:r>
      <w:r w:rsidR="002224A8" w:rsidRPr="002224A8">
        <w:rPr>
          <w:rFonts w:cs="Arial"/>
          <w:sz w:val="16"/>
          <w:szCs w:val="16"/>
        </w:rPr>
        <w:t>9.2.3.5</w:t>
      </w:r>
      <w:r w:rsidRPr="00931095">
        <w:rPr>
          <w:rFonts w:cs="Arial"/>
          <w:sz w:val="16"/>
          <w:szCs w:val="16"/>
        </w:rPr>
        <w:t>), but may use the formal complaint process (‘Customer Voice’) to notify TRNA of their concerns of said audit team composition.</w:t>
      </w:r>
    </w:p>
    <w:p w14:paraId="58EB1B35" w14:textId="77777777" w:rsidR="00E40B08" w:rsidRPr="00931095" w:rsidRDefault="00E40B08" w:rsidP="00E40B08">
      <w:pPr>
        <w:jc w:val="both"/>
        <w:rPr>
          <w:rFonts w:cs="Arial"/>
          <w:sz w:val="16"/>
          <w:szCs w:val="16"/>
        </w:rPr>
      </w:pPr>
    </w:p>
    <w:p w14:paraId="4E7FB7B0" w14:textId="77777777" w:rsidR="00E40B08" w:rsidRPr="00931095" w:rsidRDefault="00E40B08" w:rsidP="00E40B08">
      <w:pPr>
        <w:jc w:val="both"/>
        <w:rPr>
          <w:rFonts w:cs="Arial"/>
          <w:sz w:val="16"/>
          <w:szCs w:val="16"/>
        </w:rPr>
      </w:pPr>
      <w:r w:rsidRPr="00931095">
        <w:rPr>
          <w:rFonts w:cs="Arial"/>
          <w:sz w:val="16"/>
          <w:szCs w:val="16"/>
        </w:rPr>
        <w:t>The certification audit will generally be carried out by at least two auditors (lead auditor, auditor). If specific technical issues must be addressed in order to assess the quality management system, an appropriate technical expert will be included on the audit team.</w:t>
      </w:r>
    </w:p>
    <w:p w14:paraId="14B6C94F" w14:textId="77777777" w:rsidR="00E40B08" w:rsidRPr="00931095" w:rsidRDefault="00E40B08" w:rsidP="00E40B08">
      <w:pPr>
        <w:jc w:val="both"/>
        <w:rPr>
          <w:rFonts w:cs="Arial"/>
          <w:sz w:val="16"/>
          <w:szCs w:val="16"/>
        </w:rPr>
      </w:pPr>
    </w:p>
    <w:p w14:paraId="4355A488" w14:textId="77777777" w:rsidR="00E40B08" w:rsidRPr="00931095" w:rsidRDefault="00E40B08" w:rsidP="00E40B08">
      <w:pPr>
        <w:pStyle w:val="Level3"/>
        <w:numPr>
          <w:ilvl w:val="2"/>
          <w:numId w:val="47"/>
        </w:numPr>
        <w:ind w:left="900" w:hanging="900"/>
        <w:rPr>
          <w:rFonts w:cs="Arial"/>
          <w:bCs/>
          <w:sz w:val="20"/>
        </w:rPr>
      </w:pPr>
      <w:bookmarkStart w:id="21" w:name="_Toc189197602"/>
      <w:r w:rsidRPr="00931095">
        <w:rPr>
          <w:rFonts w:cs="Arial"/>
          <w:bCs/>
          <w:sz w:val="20"/>
        </w:rPr>
        <w:t>Audit Plan</w:t>
      </w:r>
      <w:bookmarkEnd w:id="21"/>
    </w:p>
    <w:p w14:paraId="4795BE29" w14:textId="77777777" w:rsidR="00E40B08" w:rsidRPr="00931095" w:rsidRDefault="00E40B08" w:rsidP="00E40B08">
      <w:pPr>
        <w:jc w:val="both"/>
        <w:rPr>
          <w:rFonts w:cs="Arial"/>
          <w:sz w:val="16"/>
          <w:szCs w:val="16"/>
        </w:rPr>
      </w:pPr>
    </w:p>
    <w:p w14:paraId="56AD130B" w14:textId="77777777" w:rsidR="00E40B08" w:rsidRPr="00931095" w:rsidRDefault="00E40B08" w:rsidP="00E40B08">
      <w:pPr>
        <w:jc w:val="both"/>
        <w:rPr>
          <w:rFonts w:cs="Arial"/>
          <w:sz w:val="16"/>
          <w:szCs w:val="16"/>
        </w:rPr>
      </w:pPr>
      <w:r w:rsidRPr="00931095">
        <w:rPr>
          <w:rFonts w:cs="Arial"/>
          <w:sz w:val="16"/>
          <w:szCs w:val="16"/>
        </w:rPr>
        <w:t>Prior to the certification audit the client receives an audit plan detailing the objectives and activities of the upcoming audit. The schedule of activities may be modified with the concurrence of the lead auditor.</w:t>
      </w:r>
    </w:p>
    <w:p w14:paraId="48C07944" w14:textId="77777777" w:rsidR="00E40B08" w:rsidRPr="00931095" w:rsidRDefault="00E40B08" w:rsidP="00E40B08">
      <w:pPr>
        <w:jc w:val="both"/>
        <w:rPr>
          <w:rFonts w:cs="Arial"/>
          <w:sz w:val="16"/>
          <w:szCs w:val="16"/>
        </w:rPr>
      </w:pPr>
    </w:p>
    <w:p w14:paraId="1AF9119A" w14:textId="77777777" w:rsidR="00E40B08" w:rsidRPr="00931095" w:rsidRDefault="00E40B08" w:rsidP="00E40B08">
      <w:pPr>
        <w:pStyle w:val="Level3"/>
        <w:numPr>
          <w:ilvl w:val="2"/>
          <w:numId w:val="47"/>
        </w:numPr>
        <w:ind w:left="900" w:hanging="900"/>
        <w:rPr>
          <w:rFonts w:cs="Arial"/>
          <w:bCs/>
          <w:sz w:val="20"/>
        </w:rPr>
      </w:pPr>
      <w:bookmarkStart w:id="22" w:name="_Toc189197603"/>
      <w:r w:rsidRPr="00931095">
        <w:rPr>
          <w:rFonts w:cs="Arial"/>
          <w:bCs/>
          <w:sz w:val="20"/>
        </w:rPr>
        <w:t>Audit Conduct</w:t>
      </w:r>
      <w:bookmarkEnd w:id="22"/>
    </w:p>
    <w:p w14:paraId="60250A00" w14:textId="77777777" w:rsidR="00E40B08" w:rsidRPr="00931095" w:rsidRDefault="00E40B08" w:rsidP="00E40B08">
      <w:pPr>
        <w:jc w:val="both"/>
        <w:rPr>
          <w:rFonts w:cs="Arial"/>
          <w:sz w:val="16"/>
          <w:szCs w:val="16"/>
        </w:rPr>
      </w:pPr>
    </w:p>
    <w:p w14:paraId="07FD7FAA" w14:textId="77777777" w:rsidR="00E40B08" w:rsidRPr="00931095" w:rsidRDefault="00E40B08" w:rsidP="00E40B08">
      <w:pPr>
        <w:jc w:val="both"/>
        <w:rPr>
          <w:rFonts w:cs="Arial"/>
          <w:sz w:val="16"/>
          <w:szCs w:val="16"/>
        </w:rPr>
      </w:pPr>
      <w:r w:rsidRPr="00931095">
        <w:rPr>
          <w:rFonts w:cs="Arial"/>
          <w:sz w:val="16"/>
          <w:szCs w:val="16"/>
        </w:rPr>
        <w:t>The audit team will conduct an opening meeting to discuss how the audit will be conducted and provide any requirements to the client.</w:t>
      </w:r>
    </w:p>
    <w:p w14:paraId="2317522F" w14:textId="77777777" w:rsidR="00E40B08" w:rsidRPr="00931095" w:rsidRDefault="00E40B08" w:rsidP="00E40B08">
      <w:pPr>
        <w:jc w:val="both"/>
        <w:rPr>
          <w:rFonts w:cs="Arial"/>
          <w:sz w:val="16"/>
          <w:szCs w:val="16"/>
        </w:rPr>
      </w:pPr>
    </w:p>
    <w:p w14:paraId="50B89C1B" w14:textId="77777777" w:rsidR="00E40B08" w:rsidRPr="00931095" w:rsidRDefault="00E40B08" w:rsidP="00E40B08">
      <w:pPr>
        <w:jc w:val="both"/>
        <w:rPr>
          <w:rFonts w:cs="Arial"/>
          <w:sz w:val="16"/>
          <w:szCs w:val="16"/>
        </w:rPr>
      </w:pPr>
      <w:r w:rsidRPr="00931095">
        <w:rPr>
          <w:rFonts w:cs="Arial"/>
          <w:sz w:val="16"/>
          <w:szCs w:val="16"/>
        </w:rPr>
        <w:t>During the audit, the audit team evaluates the quality management system’s compliance with the implemented standard(s) and applicable regulatory requirements.</w:t>
      </w:r>
    </w:p>
    <w:p w14:paraId="55499924" w14:textId="77777777" w:rsidR="00E40B08" w:rsidRPr="00931095" w:rsidRDefault="00E40B08" w:rsidP="00E40B08">
      <w:pPr>
        <w:jc w:val="both"/>
        <w:rPr>
          <w:rFonts w:cs="Arial"/>
          <w:sz w:val="16"/>
          <w:szCs w:val="16"/>
        </w:rPr>
      </w:pPr>
    </w:p>
    <w:p w14:paraId="0384D20C" w14:textId="77777777" w:rsidR="00E40B08" w:rsidRPr="00931095" w:rsidRDefault="00E40B08" w:rsidP="00E40B08">
      <w:pPr>
        <w:jc w:val="both"/>
        <w:rPr>
          <w:rFonts w:cs="Arial"/>
          <w:sz w:val="16"/>
          <w:szCs w:val="16"/>
        </w:rPr>
      </w:pPr>
      <w:r w:rsidRPr="00931095">
        <w:rPr>
          <w:rFonts w:cs="Arial"/>
          <w:sz w:val="16"/>
          <w:szCs w:val="16"/>
        </w:rPr>
        <w:t>The audit team may use a question list as a guide in conducting the audit.  The use of the question list does not preclude the audit team from going beyond the stated questions in order to better understand the client’s procedures and practices or investigate potential or suspected problems with their implementation.</w:t>
      </w:r>
    </w:p>
    <w:p w14:paraId="197AD347" w14:textId="77777777" w:rsidR="00E40B08" w:rsidRPr="00931095" w:rsidRDefault="00E40B08" w:rsidP="00E40B08">
      <w:pPr>
        <w:jc w:val="both"/>
        <w:rPr>
          <w:rFonts w:cs="Arial"/>
          <w:sz w:val="16"/>
          <w:szCs w:val="16"/>
        </w:rPr>
      </w:pPr>
    </w:p>
    <w:p w14:paraId="1808181F" w14:textId="77777777" w:rsidR="00E40B08" w:rsidRPr="00931095" w:rsidRDefault="00E40B08" w:rsidP="00E40B08">
      <w:pPr>
        <w:jc w:val="both"/>
        <w:rPr>
          <w:rFonts w:cs="Arial"/>
          <w:sz w:val="16"/>
          <w:szCs w:val="16"/>
        </w:rPr>
      </w:pPr>
      <w:r w:rsidRPr="00931095">
        <w:rPr>
          <w:rFonts w:cs="Arial"/>
          <w:sz w:val="16"/>
          <w:szCs w:val="16"/>
        </w:rPr>
        <w:t>The client's role during the audit is to demonstrate the practical application of the documented procedures.</w:t>
      </w:r>
    </w:p>
    <w:p w14:paraId="09922220" w14:textId="77777777" w:rsidR="00E40B08" w:rsidRPr="00931095" w:rsidRDefault="00E40B08" w:rsidP="00E40B08">
      <w:pPr>
        <w:jc w:val="both"/>
        <w:rPr>
          <w:rFonts w:cs="Arial"/>
          <w:sz w:val="16"/>
          <w:szCs w:val="16"/>
        </w:rPr>
      </w:pPr>
    </w:p>
    <w:p w14:paraId="4633D654" w14:textId="77777777" w:rsidR="00E40B08" w:rsidRPr="00931095" w:rsidRDefault="00E40B08" w:rsidP="00E40B08">
      <w:pPr>
        <w:jc w:val="both"/>
        <w:rPr>
          <w:rFonts w:cs="Arial"/>
          <w:sz w:val="16"/>
          <w:szCs w:val="16"/>
        </w:rPr>
      </w:pPr>
      <w:r w:rsidRPr="00931095">
        <w:rPr>
          <w:rFonts w:cs="Arial"/>
          <w:sz w:val="16"/>
          <w:szCs w:val="16"/>
        </w:rPr>
        <w:lastRenderedPageBreak/>
        <w:t>The auditor's role is to check on the practical application of the documented procedures and to assess the compliance with the requirements of the standard(s) and applicable regulatory requirements.</w:t>
      </w:r>
    </w:p>
    <w:p w14:paraId="4DB230E7" w14:textId="77777777" w:rsidR="00E40B08" w:rsidRPr="00931095" w:rsidRDefault="00E40B08" w:rsidP="00E40B08">
      <w:pPr>
        <w:jc w:val="both"/>
        <w:rPr>
          <w:rFonts w:cs="Arial"/>
          <w:sz w:val="16"/>
          <w:szCs w:val="16"/>
        </w:rPr>
      </w:pPr>
    </w:p>
    <w:p w14:paraId="480AE655" w14:textId="77777777" w:rsidR="00E40B08" w:rsidRPr="00931095" w:rsidRDefault="00E40B08" w:rsidP="00E40B08">
      <w:pPr>
        <w:pStyle w:val="Level3"/>
        <w:numPr>
          <w:ilvl w:val="2"/>
          <w:numId w:val="47"/>
        </w:numPr>
        <w:ind w:left="900" w:hanging="900"/>
        <w:rPr>
          <w:rFonts w:cs="Arial"/>
          <w:bCs/>
          <w:sz w:val="20"/>
        </w:rPr>
      </w:pPr>
      <w:bookmarkStart w:id="23" w:name="_Toc189197604"/>
      <w:r w:rsidRPr="00931095">
        <w:rPr>
          <w:rFonts w:cs="Arial"/>
          <w:bCs/>
          <w:sz w:val="20"/>
        </w:rPr>
        <w:t>Audit Conclusion</w:t>
      </w:r>
      <w:bookmarkEnd w:id="23"/>
    </w:p>
    <w:p w14:paraId="6533319B" w14:textId="77777777" w:rsidR="00E40B08" w:rsidRPr="00931095" w:rsidRDefault="00E40B08" w:rsidP="00E40B08">
      <w:pPr>
        <w:jc w:val="both"/>
        <w:rPr>
          <w:rFonts w:cs="Arial"/>
          <w:sz w:val="16"/>
          <w:szCs w:val="16"/>
        </w:rPr>
      </w:pPr>
    </w:p>
    <w:p w14:paraId="7802E245" w14:textId="77777777" w:rsidR="00E40B08" w:rsidRPr="00931095" w:rsidRDefault="00E40B08" w:rsidP="00E40B08">
      <w:pPr>
        <w:jc w:val="both"/>
        <w:rPr>
          <w:rFonts w:cs="Arial"/>
          <w:sz w:val="16"/>
          <w:szCs w:val="16"/>
        </w:rPr>
      </w:pPr>
      <w:r w:rsidRPr="00931095">
        <w:rPr>
          <w:rFonts w:cs="Arial"/>
          <w:sz w:val="16"/>
          <w:szCs w:val="16"/>
        </w:rPr>
        <w:t>Upon completion of the audit, the client will be notified of the outcome of the audit in a closing meeting.</w:t>
      </w:r>
    </w:p>
    <w:p w14:paraId="21AF5E8A" w14:textId="77777777" w:rsidR="00E40B08" w:rsidRPr="00931095" w:rsidRDefault="00E40B08" w:rsidP="00E40B08">
      <w:pPr>
        <w:jc w:val="both"/>
        <w:rPr>
          <w:rFonts w:cs="Arial"/>
          <w:sz w:val="16"/>
          <w:szCs w:val="16"/>
        </w:rPr>
      </w:pPr>
    </w:p>
    <w:p w14:paraId="5FCA9625" w14:textId="77777777" w:rsidR="00E40B08" w:rsidRPr="00931095" w:rsidRDefault="00E40B08" w:rsidP="00E40B08">
      <w:pPr>
        <w:jc w:val="both"/>
        <w:rPr>
          <w:rFonts w:cs="Arial"/>
          <w:sz w:val="16"/>
          <w:szCs w:val="16"/>
        </w:rPr>
      </w:pPr>
      <w:r w:rsidRPr="00931095">
        <w:rPr>
          <w:rFonts w:cs="Arial"/>
          <w:sz w:val="16"/>
          <w:szCs w:val="16"/>
        </w:rPr>
        <w:t>Any nonconformities will be explained and recorded in Nonconformity Report(s). These are signed both by the audit team and by the client’s representative indicating that the nonconformities are understood (not necessarily accepted).</w:t>
      </w:r>
    </w:p>
    <w:p w14:paraId="79EEE440" w14:textId="77777777" w:rsidR="00E40B08" w:rsidRPr="00931095" w:rsidRDefault="00E40B08" w:rsidP="00E40B08">
      <w:pPr>
        <w:jc w:val="both"/>
        <w:rPr>
          <w:rFonts w:cs="Arial"/>
          <w:sz w:val="16"/>
          <w:szCs w:val="16"/>
        </w:rPr>
      </w:pPr>
    </w:p>
    <w:p w14:paraId="5CB77125" w14:textId="77777777" w:rsidR="00E40B08" w:rsidRPr="00931095" w:rsidRDefault="00E40B08" w:rsidP="00E40B08">
      <w:pPr>
        <w:jc w:val="both"/>
        <w:rPr>
          <w:rFonts w:cs="Arial"/>
          <w:sz w:val="16"/>
          <w:szCs w:val="16"/>
        </w:rPr>
      </w:pPr>
      <w:r w:rsidRPr="00931095">
        <w:rPr>
          <w:rFonts w:cs="Arial"/>
          <w:sz w:val="16"/>
          <w:szCs w:val="16"/>
        </w:rPr>
        <w:t>A certification audit ending in no nonconformities will receive a recommendation for certification by the audit team.</w:t>
      </w:r>
    </w:p>
    <w:p w14:paraId="047C8910" w14:textId="77777777" w:rsidR="00E40B08" w:rsidRPr="00931095" w:rsidRDefault="00E40B08" w:rsidP="00E40B08">
      <w:pPr>
        <w:jc w:val="both"/>
        <w:rPr>
          <w:rFonts w:cs="Arial"/>
          <w:sz w:val="16"/>
          <w:szCs w:val="16"/>
        </w:rPr>
      </w:pPr>
    </w:p>
    <w:p w14:paraId="38A2DE84" w14:textId="77777777" w:rsidR="00E40B08" w:rsidRPr="00931095" w:rsidRDefault="00E40B08" w:rsidP="00E40B08">
      <w:pPr>
        <w:jc w:val="both"/>
        <w:rPr>
          <w:rFonts w:cs="Arial"/>
          <w:sz w:val="16"/>
          <w:szCs w:val="16"/>
        </w:rPr>
      </w:pPr>
      <w:r w:rsidRPr="00931095">
        <w:rPr>
          <w:rFonts w:cs="Arial"/>
          <w:sz w:val="16"/>
          <w:szCs w:val="16"/>
        </w:rPr>
        <w:t>A certification audit ending with only minor nonconformities will receive a recommendation for certification by the audit team upon acceptable review of proposed corrections and corrective actions, except were the specific standard requires closure of all nonconformities before a recommendation can be granted.</w:t>
      </w:r>
    </w:p>
    <w:p w14:paraId="5B3F2E2A" w14:textId="77777777" w:rsidR="00E40B08" w:rsidRPr="00931095" w:rsidRDefault="00E40B08" w:rsidP="00E40B08">
      <w:pPr>
        <w:jc w:val="both"/>
        <w:rPr>
          <w:rFonts w:cs="Arial"/>
          <w:sz w:val="16"/>
          <w:szCs w:val="16"/>
        </w:rPr>
      </w:pPr>
    </w:p>
    <w:p w14:paraId="21DAF4A6" w14:textId="77777777" w:rsidR="00E40B08" w:rsidRPr="00931095" w:rsidRDefault="00E40B08" w:rsidP="00E40B08">
      <w:pPr>
        <w:jc w:val="both"/>
        <w:rPr>
          <w:rFonts w:cs="Arial"/>
          <w:sz w:val="16"/>
          <w:szCs w:val="16"/>
        </w:rPr>
      </w:pPr>
      <w:r w:rsidRPr="00931095">
        <w:rPr>
          <w:rFonts w:cs="Arial"/>
          <w:sz w:val="16"/>
          <w:szCs w:val="16"/>
        </w:rPr>
        <w:t>If the certification audit resulted in one or more major nonconformities or nonconformities graded as 4 or 5, the audit team will not recommend the client for certification and a re-audit must be done prior to issuing any certification.</w:t>
      </w:r>
    </w:p>
    <w:p w14:paraId="67E853A7" w14:textId="77777777" w:rsidR="00E40B08" w:rsidRPr="00931095" w:rsidRDefault="00E40B08" w:rsidP="00E40B08">
      <w:pPr>
        <w:jc w:val="both"/>
        <w:rPr>
          <w:rFonts w:cs="Arial"/>
          <w:sz w:val="16"/>
          <w:szCs w:val="16"/>
        </w:rPr>
      </w:pPr>
    </w:p>
    <w:p w14:paraId="56DE1538" w14:textId="77777777" w:rsidR="00E40B08" w:rsidRPr="00931095" w:rsidRDefault="00E40B08" w:rsidP="00E40B08">
      <w:pPr>
        <w:pStyle w:val="Heading4"/>
        <w:keepLines/>
        <w:numPr>
          <w:ilvl w:val="3"/>
          <w:numId w:val="47"/>
        </w:numPr>
        <w:tabs>
          <w:tab w:val="clear" w:pos="2694"/>
        </w:tabs>
        <w:overflowPunct w:val="0"/>
        <w:autoSpaceDE w:val="0"/>
        <w:autoSpaceDN w:val="0"/>
        <w:adjustRightInd w:val="0"/>
        <w:spacing w:before="40"/>
        <w:textAlignment w:val="baseline"/>
      </w:pPr>
      <w:bookmarkStart w:id="24" w:name="_Ref469669962"/>
      <w:r w:rsidRPr="00931095">
        <w:t>Nonconformity Report</w:t>
      </w:r>
      <w:bookmarkEnd w:id="24"/>
    </w:p>
    <w:p w14:paraId="20E0E03C" w14:textId="77777777" w:rsidR="00E40B08" w:rsidRPr="00931095" w:rsidRDefault="00E40B08" w:rsidP="00E40B08">
      <w:pPr>
        <w:jc w:val="both"/>
        <w:rPr>
          <w:rFonts w:cs="Arial"/>
          <w:sz w:val="16"/>
          <w:szCs w:val="16"/>
        </w:rPr>
      </w:pPr>
    </w:p>
    <w:p w14:paraId="6E071DEF" w14:textId="6BCD46ED" w:rsidR="00E40B08" w:rsidRPr="00931095" w:rsidRDefault="00E40B08" w:rsidP="00E40B08">
      <w:pPr>
        <w:jc w:val="both"/>
        <w:rPr>
          <w:rFonts w:cs="Arial"/>
          <w:sz w:val="16"/>
          <w:szCs w:val="16"/>
        </w:rPr>
      </w:pPr>
      <w:r w:rsidRPr="00931095">
        <w:rPr>
          <w:rFonts w:cs="Arial"/>
          <w:sz w:val="16"/>
          <w:szCs w:val="16"/>
        </w:rPr>
        <w:t xml:space="preserve">If nonconformities are found, the client must propose and implement corrections and corrective actions, where necessary, and submit the completed nonconformity reports with the supporting documents (if requested) prior to the issuing of the certificate. The client typically has up to four weeks from the last audit date to submit the requested documents. Otherwise, </w:t>
      </w:r>
      <w:r w:rsidR="002224A8">
        <w:rPr>
          <w:rFonts w:cs="Arial"/>
          <w:sz w:val="16"/>
          <w:szCs w:val="16"/>
        </w:rPr>
        <w:t>TRNA</w:t>
      </w:r>
      <w:r w:rsidRPr="00931095">
        <w:rPr>
          <w:rFonts w:cs="Arial"/>
          <w:sz w:val="16"/>
          <w:szCs w:val="16"/>
        </w:rPr>
        <w:t xml:space="preserve"> reserves the right to escalate the project and take necessary actions (eg require additional on-site audit time) prior to issuing the certification.</w:t>
      </w:r>
    </w:p>
    <w:p w14:paraId="2214463F" w14:textId="77777777" w:rsidR="00E40B08" w:rsidRPr="00931095" w:rsidRDefault="00E40B08" w:rsidP="00E40B08">
      <w:pPr>
        <w:jc w:val="both"/>
        <w:rPr>
          <w:rFonts w:cs="Arial"/>
          <w:sz w:val="16"/>
          <w:szCs w:val="16"/>
        </w:rPr>
      </w:pPr>
    </w:p>
    <w:p w14:paraId="7ED7B26E" w14:textId="77777777" w:rsidR="00E40B08" w:rsidRPr="00931095" w:rsidRDefault="00E40B08" w:rsidP="00E40B08">
      <w:pPr>
        <w:pStyle w:val="Heading4"/>
        <w:keepLines/>
        <w:numPr>
          <w:ilvl w:val="3"/>
          <w:numId w:val="47"/>
        </w:numPr>
        <w:tabs>
          <w:tab w:val="clear" w:pos="2694"/>
        </w:tabs>
        <w:overflowPunct w:val="0"/>
        <w:autoSpaceDE w:val="0"/>
        <w:autoSpaceDN w:val="0"/>
        <w:adjustRightInd w:val="0"/>
        <w:spacing w:before="40"/>
        <w:textAlignment w:val="baseline"/>
      </w:pPr>
      <w:r w:rsidRPr="00931095">
        <w:t>Audit Report</w:t>
      </w:r>
    </w:p>
    <w:p w14:paraId="33E5141B" w14:textId="77777777" w:rsidR="00E40B08" w:rsidRPr="00931095" w:rsidRDefault="00E40B08" w:rsidP="00E40B08">
      <w:pPr>
        <w:jc w:val="both"/>
        <w:rPr>
          <w:rFonts w:cs="Arial"/>
          <w:sz w:val="16"/>
          <w:szCs w:val="16"/>
        </w:rPr>
      </w:pPr>
    </w:p>
    <w:p w14:paraId="76412A3E" w14:textId="77777777" w:rsidR="00E40B08" w:rsidRPr="00931095" w:rsidRDefault="00E40B08" w:rsidP="00E40B08">
      <w:pPr>
        <w:jc w:val="both"/>
        <w:rPr>
          <w:rFonts w:cs="Arial"/>
          <w:sz w:val="16"/>
          <w:szCs w:val="16"/>
        </w:rPr>
      </w:pPr>
      <w:r w:rsidRPr="00931095">
        <w:rPr>
          <w:rFonts w:cs="Arial"/>
          <w:sz w:val="16"/>
          <w:szCs w:val="16"/>
        </w:rPr>
        <w:t>A detailed audit report that describes the audit results and includes any nonconformities that may have been written will be provided to the client.</w:t>
      </w:r>
    </w:p>
    <w:p w14:paraId="3CFE95F1" w14:textId="77777777" w:rsidR="00E40B08" w:rsidRPr="00931095" w:rsidRDefault="00E40B08" w:rsidP="00E40B08">
      <w:pPr>
        <w:ind w:left="810"/>
        <w:jc w:val="both"/>
        <w:rPr>
          <w:rFonts w:cs="Arial"/>
          <w:sz w:val="16"/>
          <w:szCs w:val="16"/>
        </w:rPr>
      </w:pPr>
    </w:p>
    <w:p w14:paraId="0DCB1D7D" w14:textId="77777777" w:rsidR="00E40B08" w:rsidRPr="00931095" w:rsidRDefault="00E40B08" w:rsidP="00E40B08">
      <w:pPr>
        <w:pStyle w:val="Heading4"/>
        <w:keepLines/>
        <w:numPr>
          <w:ilvl w:val="3"/>
          <w:numId w:val="47"/>
        </w:numPr>
        <w:tabs>
          <w:tab w:val="clear" w:pos="2694"/>
        </w:tabs>
        <w:overflowPunct w:val="0"/>
        <w:autoSpaceDE w:val="0"/>
        <w:autoSpaceDN w:val="0"/>
        <w:adjustRightInd w:val="0"/>
        <w:spacing w:before="40"/>
        <w:textAlignment w:val="baseline"/>
      </w:pPr>
      <w:r w:rsidRPr="00931095">
        <w:t>Re-audit</w:t>
      </w:r>
    </w:p>
    <w:p w14:paraId="4436FD35" w14:textId="77777777" w:rsidR="00E40B08" w:rsidRPr="00931095" w:rsidRDefault="00E40B08" w:rsidP="00E40B08">
      <w:pPr>
        <w:jc w:val="both"/>
        <w:rPr>
          <w:rFonts w:cs="Arial"/>
          <w:sz w:val="16"/>
          <w:szCs w:val="16"/>
        </w:rPr>
      </w:pPr>
    </w:p>
    <w:p w14:paraId="0C9CA7F5" w14:textId="77777777" w:rsidR="00E40B08" w:rsidRPr="00931095" w:rsidRDefault="00E40B08" w:rsidP="00E40B08">
      <w:pPr>
        <w:jc w:val="both"/>
        <w:rPr>
          <w:rFonts w:cs="Arial"/>
          <w:sz w:val="16"/>
          <w:szCs w:val="16"/>
        </w:rPr>
      </w:pPr>
      <w:r w:rsidRPr="00931095">
        <w:rPr>
          <w:rFonts w:cs="Arial"/>
          <w:sz w:val="16"/>
          <w:szCs w:val="16"/>
        </w:rPr>
        <w:t>If the certification audit resulted in one or more major nonconformities or nonconformities graded as 4 or 5, the audit team will not recommend the client for certification and a re-audit must be done prior to issuing any certification.</w:t>
      </w:r>
    </w:p>
    <w:p w14:paraId="70E42357" w14:textId="77777777" w:rsidR="00E40B08" w:rsidRPr="00931095" w:rsidRDefault="00E40B08" w:rsidP="00E40B08">
      <w:pPr>
        <w:jc w:val="both"/>
        <w:rPr>
          <w:rFonts w:cs="Arial"/>
          <w:sz w:val="16"/>
          <w:szCs w:val="16"/>
        </w:rPr>
      </w:pPr>
    </w:p>
    <w:p w14:paraId="7B2CA96D" w14:textId="77777777" w:rsidR="00E40B08" w:rsidRPr="00931095" w:rsidRDefault="00E40B08" w:rsidP="00E40B08">
      <w:pPr>
        <w:jc w:val="both"/>
        <w:rPr>
          <w:rFonts w:cs="Arial"/>
          <w:sz w:val="16"/>
          <w:szCs w:val="16"/>
        </w:rPr>
      </w:pPr>
      <w:r w:rsidRPr="00931095">
        <w:rPr>
          <w:rFonts w:cs="Arial"/>
          <w:sz w:val="16"/>
          <w:szCs w:val="16"/>
        </w:rPr>
        <w:t>The client must propose and implement correction(s) as well as propose, implement and verify the effectiveness of corrective action(s) to the major nonconformity(ies) or nonconformities graded as 4 or 5 before the re-audit can be conducted.</w:t>
      </w:r>
    </w:p>
    <w:p w14:paraId="7B6CBF4B" w14:textId="77777777" w:rsidR="00E40B08" w:rsidRPr="00931095" w:rsidRDefault="00E40B08" w:rsidP="00E40B08">
      <w:pPr>
        <w:jc w:val="both"/>
        <w:rPr>
          <w:rFonts w:cs="Arial"/>
          <w:sz w:val="16"/>
          <w:szCs w:val="16"/>
        </w:rPr>
      </w:pPr>
    </w:p>
    <w:p w14:paraId="15F39476" w14:textId="77777777" w:rsidR="00E40B08" w:rsidRPr="00931095" w:rsidRDefault="00E40B08" w:rsidP="00E40B08">
      <w:pPr>
        <w:jc w:val="both"/>
        <w:rPr>
          <w:rFonts w:cs="Arial"/>
          <w:sz w:val="16"/>
          <w:szCs w:val="16"/>
        </w:rPr>
      </w:pPr>
      <w:r w:rsidRPr="00931095">
        <w:rPr>
          <w:rFonts w:cs="Arial"/>
          <w:sz w:val="16"/>
          <w:szCs w:val="16"/>
        </w:rPr>
        <w:t>The client has up to six (6) months from the last day of the certification audit to implement the necessary corrective action(s) and have the re-audit conducted.  If a successful re-audit does not occur within the 6 months, a complete (initial) certification audit will be required instead of a re-audit.</w:t>
      </w:r>
    </w:p>
    <w:p w14:paraId="3C934237" w14:textId="77777777" w:rsidR="00E40B08" w:rsidRPr="00931095" w:rsidRDefault="00E40B08" w:rsidP="00E40B08">
      <w:pPr>
        <w:jc w:val="both"/>
        <w:rPr>
          <w:rFonts w:cs="Arial"/>
          <w:sz w:val="16"/>
          <w:szCs w:val="16"/>
        </w:rPr>
      </w:pPr>
    </w:p>
    <w:p w14:paraId="78601F87" w14:textId="77777777" w:rsidR="00E40B08" w:rsidRPr="00931095" w:rsidRDefault="00E40B08" w:rsidP="00E40B08">
      <w:pPr>
        <w:pStyle w:val="Heading4"/>
        <w:keepLines/>
        <w:numPr>
          <w:ilvl w:val="3"/>
          <w:numId w:val="47"/>
        </w:numPr>
        <w:tabs>
          <w:tab w:val="clear" w:pos="2694"/>
        </w:tabs>
        <w:overflowPunct w:val="0"/>
        <w:autoSpaceDE w:val="0"/>
        <w:autoSpaceDN w:val="0"/>
        <w:adjustRightInd w:val="0"/>
        <w:spacing w:before="40"/>
        <w:textAlignment w:val="baseline"/>
        <w:rPr>
          <w:u w:val="single"/>
        </w:rPr>
      </w:pPr>
      <w:r w:rsidRPr="00931095">
        <w:t>Addition of Audit Time</w:t>
      </w:r>
    </w:p>
    <w:p w14:paraId="1AA67F4C" w14:textId="77777777" w:rsidR="00E40B08" w:rsidRPr="00931095" w:rsidRDefault="00E40B08" w:rsidP="00E40B08">
      <w:pPr>
        <w:jc w:val="both"/>
        <w:rPr>
          <w:rFonts w:cs="Arial"/>
          <w:szCs w:val="16"/>
        </w:rPr>
      </w:pPr>
    </w:p>
    <w:p w14:paraId="006E46D4" w14:textId="77777777" w:rsidR="00E40B08" w:rsidRPr="00931095" w:rsidRDefault="00E40B08" w:rsidP="00E40B08">
      <w:pPr>
        <w:jc w:val="both"/>
        <w:rPr>
          <w:rFonts w:cs="Arial"/>
          <w:sz w:val="16"/>
          <w:szCs w:val="16"/>
        </w:rPr>
      </w:pPr>
      <w:r w:rsidRPr="00931095">
        <w:rPr>
          <w:sz w:val="16"/>
        </w:rPr>
        <w:t xml:space="preserve">Additional audit time may be required, post-audit, to handle the review and closure of nonconformities. This additional audit time may be spent on-site or off-site at the auditor’s discretion.  The auditor may also elect to add additional time during the </w:t>
      </w:r>
      <w:r w:rsidRPr="00931095">
        <w:rPr>
          <w:b/>
          <w:bCs/>
          <w:i/>
          <w:iCs/>
          <w:sz w:val="16"/>
        </w:rPr>
        <w:t>next audit</w:t>
      </w:r>
      <w:r w:rsidRPr="00931095">
        <w:rPr>
          <w:sz w:val="16"/>
        </w:rPr>
        <w:t xml:space="preserve"> in order to verify the effectiveness of the client’s corrective actions.</w:t>
      </w:r>
    </w:p>
    <w:p w14:paraId="219FD9AE" w14:textId="77777777" w:rsidR="00E40B08" w:rsidRPr="00931095" w:rsidRDefault="00E40B08" w:rsidP="00E40B08">
      <w:pPr>
        <w:jc w:val="both"/>
        <w:rPr>
          <w:rFonts w:cs="Arial"/>
          <w:sz w:val="16"/>
          <w:szCs w:val="16"/>
        </w:rPr>
      </w:pPr>
    </w:p>
    <w:p w14:paraId="0C6EB791" w14:textId="77777777" w:rsidR="00E40B08" w:rsidRPr="00931095" w:rsidRDefault="00E40B08" w:rsidP="00E40B08">
      <w:pPr>
        <w:pStyle w:val="Level2"/>
        <w:numPr>
          <w:ilvl w:val="1"/>
          <w:numId w:val="47"/>
        </w:numPr>
        <w:ind w:left="900" w:hanging="900"/>
        <w:rPr>
          <w:rFonts w:cs="Arial"/>
          <w:sz w:val="20"/>
        </w:rPr>
      </w:pPr>
      <w:bookmarkStart w:id="25" w:name="_Toc189197605"/>
      <w:bookmarkStart w:id="26" w:name="_Toc469670317"/>
      <w:r w:rsidRPr="00931095">
        <w:rPr>
          <w:rFonts w:cs="Arial"/>
          <w:sz w:val="20"/>
          <w:u w:val="single"/>
        </w:rPr>
        <w:t>4th Phase: Certificate Issuance, Surveillance and Recertification Audits</w:t>
      </w:r>
      <w:bookmarkEnd w:id="25"/>
      <w:bookmarkEnd w:id="26"/>
    </w:p>
    <w:p w14:paraId="0E84DC01" w14:textId="77777777" w:rsidR="00E40B08" w:rsidRPr="00931095" w:rsidRDefault="00E40B08" w:rsidP="00E40B08">
      <w:pPr>
        <w:ind w:left="851" w:hanging="851"/>
        <w:jc w:val="both"/>
        <w:rPr>
          <w:rFonts w:cs="Arial"/>
          <w:b/>
          <w:sz w:val="16"/>
          <w:szCs w:val="16"/>
        </w:rPr>
      </w:pPr>
    </w:p>
    <w:p w14:paraId="19F8D58A" w14:textId="77777777" w:rsidR="00E40B08" w:rsidRPr="00931095" w:rsidRDefault="00E40B08" w:rsidP="00E40B08">
      <w:pPr>
        <w:pStyle w:val="Level3"/>
        <w:numPr>
          <w:ilvl w:val="2"/>
          <w:numId w:val="47"/>
        </w:numPr>
        <w:ind w:left="900" w:hanging="900"/>
        <w:rPr>
          <w:rFonts w:cs="Arial"/>
          <w:bCs/>
          <w:sz w:val="20"/>
        </w:rPr>
      </w:pPr>
      <w:bookmarkStart w:id="27" w:name="_Toc189197606"/>
      <w:r w:rsidRPr="00931095">
        <w:rPr>
          <w:rFonts w:cs="Arial"/>
          <w:bCs/>
          <w:sz w:val="20"/>
        </w:rPr>
        <w:t>Certificate Issuance</w:t>
      </w:r>
      <w:bookmarkEnd w:id="27"/>
    </w:p>
    <w:p w14:paraId="7A24CFAE" w14:textId="77777777" w:rsidR="00E40B08" w:rsidRPr="00931095" w:rsidRDefault="00E40B08" w:rsidP="00E40B08">
      <w:pPr>
        <w:jc w:val="both"/>
        <w:rPr>
          <w:rFonts w:cs="Arial"/>
          <w:b/>
          <w:sz w:val="16"/>
          <w:szCs w:val="16"/>
        </w:rPr>
      </w:pPr>
    </w:p>
    <w:p w14:paraId="714045C6" w14:textId="3D26F54C" w:rsidR="00E40B08" w:rsidRPr="00931095" w:rsidRDefault="00E40B08" w:rsidP="00E40B08">
      <w:pPr>
        <w:jc w:val="both"/>
        <w:rPr>
          <w:rFonts w:cs="Arial"/>
          <w:sz w:val="16"/>
          <w:szCs w:val="16"/>
        </w:rPr>
      </w:pPr>
      <w:r w:rsidRPr="00931095">
        <w:rPr>
          <w:rFonts w:cs="Arial"/>
          <w:sz w:val="16"/>
          <w:szCs w:val="16"/>
        </w:rPr>
        <w:t xml:space="preserve">The </w:t>
      </w:r>
      <w:r w:rsidR="002224A8">
        <w:rPr>
          <w:rFonts w:cs="Arial"/>
          <w:sz w:val="16"/>
          <w:szCs w:val="16"/>
        </w:rPr>
        <w:t>TRNA</w:t>
      </w:r>
      <w:r w:rsidRPr="00931095">
        <w:rPr>
          <w:rFonts w:cs="Arial"/>
          <w:sz w:val="16"/>
          <w:szCs w:val="16"/>
        </w:rPr>
        <w:t xml:space="preserve"> Certification Office conducts the final step in the certification process. Based on the recommendation of the audit team, the Certification Office decides on whether the certification will be granted and the certificate issued or whether a re-audit is required or the certification is refused.</w:t>
      </w:r>
    </w:p>
    <w:p w14:paraId="49C1B364" w14:textId="77777777" w:rsidR="00E40B08" w:rsidRPr="00931095" w:rsidRDefault="00E40B08" w:rsidP="00E40B08">
      <w:pPr>
        <w:jc w:val="both"/>
        <w:rPr>
          <w:rFonts w:cs="Arial"/>
          <w:sz w:val="16"/>
          <w:szCs w:val="16"/>
        </w:rPr>
      </w:pPr>
    </w:p>
    <w:p w14:paraId="270BE3EA" w14:textId="77777777" w:rsidR="00E40B08" w:rsidRPr="00931095" w:rsidRDefault="00E40B08" w:rsidP="00E40B08">
      <w:pPr>
        <w:jc w:val="both"/>
        <w:rPr>
          <w:rFonts w:cs="Arial"/>
          <w:sz w:val="16"/>
          <w:szCs w:val="16"/>
        </w:rPr>
      </w:pPr>
      <w:r w:rsidRPr="00931095">
        <w:rPr>
          <w:rFonts w:cs="Arial"/>
          <w:sz w:val="16"/>
          <w:szCs w:val="16"/>
        </w:rPr>
        <w:t xml:space="preserve">Once issued, the certificate is valid for a default maximum of three years (unless limited by other factors, eg accreditation rules). The certification’s continued validity is dependent on the surveillance audits having a positive outcome. </w:t>
      </w:r>
    </w:p>
    <w:p w14:paraId="0E3340A8" w14:textId="77777777" w:rsidR="00E40B08" w:rsidRPr="00931095" w:rsidRDefault="00E40B08" w:rsidP="00E40B08">
      <w:pPr>
        <w:jc w:val="both"/>
        <w:rPr>
          <w:rFonts w:cs="Arial"/>
          <w:sz w:val="16"/>
          <w:szCs w:val="16"/>
        </w:rPr>
      </w:pPr>
    </w:p>
    <w:p w14:paraId="5F442CCB" w14:textId="77777777" w:rsidR="00E40B08" w:rsidRPr="00931095" w:rsidRDefault="00E40B08" w:rsidP="00E40B08">
      <w:pPr>
        <w:pStyle w:val="Level3"/>
        <w:numPr>
          <w:ilvl w:val="2"/>
          <w:numId w:val="47"/>
        </w:numPr>
        <w:ind w:left="900" w:hanging="900"/>
        <w:rPr>
          <w:rFonts w:cs="Arial"/>
          <w:bCs/>
          <w:sz w:val="20"/>
        </w:rPr>
      </w:pPr>
      <w:bookmarkStart w:id="28" w:name="_Toc189197607"/>
      <w:r w:rsidRPr="00931095">
        <w:rPr>
          <w:rFonts w:cs="Arial"/>
          <w:bCs/>
          <w:sz w:val="20"/>
        </w:rPr>
        <w:t>Surveillance Audits</w:t>
      </w:r>
      <w:bookmarkEnd w:id="28"/>
    </w:p>
    <w:p w14:paraId="557757B0" w14:textId="77777777" w:rsidR="00E40B08" w:rsidRPr="00931095" w:rsidRDefault="00E40B08" w:rsidP="00E40B08"/>
    <w:p w14:paraId="5E6BE303" w14:textId="1A9D408D" w:rsidR="00E40B08" w:rsidRPr="00931095" w:rsidRDefault="00E40B08" w:rsidP="00E40B08">
      <w:pPr>
        <w:jc w:val="both"/>
        <w:rPr>
          <w:rFonts w:cs="Arial"/>
          <w:sz w:val="16"/>
          <w:szCs w:val="16"/>
        </w:rPr>
      </w:pPr>
      <w:r w:rsidRPr="00931095">
        <w:rPr>
          <w:rFonts w:cs="Arial"/>
          <w:sz w:val="16"/>
          <w:szCs w:val="16"/>
        </w:rPr>
        <w:t xml:space="preserve">The certification requires periodic surveillance audits to determine whether the implemented quality management system remains in compliance with the standard(s) and applicable regulatory requirements identified under the certification scope. Surveillance audits are normally done on an annual basis, but may be conducted more frequently at the discretion of </w:t>
      </w:r>
      <w:r w:rsidR="002224A8">
        <w:rPr>
          <w:rFonts w:cs="Arial"/>
          <w:sz w:val="16"/>
          <w:szCs w:val="16"/>
        </w:rPr>
        <w:t>TRNA</w:t>
      </w:r>
      <w:r w:rsidRPr="00931095">
        <w:rPr>
          <w:rFonts w:cs="Arial"/>
          <w:sz w:val="16"/>
          <w:szCs w:val="16"/>
        </w:rPr>
        <w:t>.</w:t>
      </w:r>
    </w:p>
    <w:p w14:paraId="6BF0CF64" w14:textId="77777777" w:rsidR="00E40B08" w:rsidRPr="00931095" w:rsidRDefault="00E40B08" w:rsidP="00E40B08">
      <w:pPr>
        <w:jc w:val="both"/>
        <w:rPr>
          <w:rFonts w:cs="Arial"/>
          <w:sz w:val="16"/>
          <w:szCs w:val="16"/>
        </w:rPr>
      </w:pPr>
    </w:p>
    <w:p w14:paraId="10511F59" w14:textId="77777777" w:rsidR="00E40B08" w:rsidRPr="00931095" w:rsidRDefault="00E40B08" w:rsidP="00E40B08">
      <w:pPr>
        <w:jc w:val="both"/>
        <w:rPr>
          <w:rFonts w:cs="Arial"/>
          <w:sz w:val="16"/>
          <w:szCs w:val="16"/>
        </w:rPr>
      </w:pPr>
      <w:r w:rsidRPr="00931095">
        <w:rPr>
          <w:rFonts w:cs="Arial"/>
          <w:sz w:val="16"/>
          <w:szCs w:val="16"/>
        </w:rPr>
        <w:t>The first surveillance audit after an initial certification audit must be conducted within 12 months from the last day of the certification audit. For scheduling purposes with the client, a flexibility of three months earlier is permissible.</w:t>
      </w:r>
    </w:p>
    <w:p w14:paraId="132C6217" w14:textId="77777777" w:rsidR="00E40B08" w:rsidRPr="00931095" w:rsidRDefault="00E40B08" w:rsidP="00E40B08">
      <w:pPr>
        <w:spacing w:before="120"/>
        <w:jc w:val="both"/>
        <w:rPr>
          <w:rFonts w:cs="Arial"/>
          <w:sz w:val="16"/>
          <w:szCs w:val="16"/>
        </w:rPr>
      </w:pPr>
      <w:r w:rsidRPr="00931095">
        <w:rPr>
          <w:rFonts w:cs="Arial"/>
          <w:sz w:val="16"/>
          <w:szCs w:val="16"/>
        </w:rPr>
        <w:t>Additional annual surveillance audits should be scheduled based on the anniversary of the original certification / recertification audit. For scheduling purposes with the client, a flexibility of three months earlier or later is permissible.</w:t>
      </w:r>
    </w:p>
    <w:p w14:paraId="28BBCE25" w14:textId="77777777" w:rsidR="00E40B08" w:rsidRPr="00931095" w:rsidRDefault="00E40B08" w:rsidP="00E40B08">
      <w:pPr>
        <w:jc w:val="both"/>
        <w:rPr>
          <w:rFonts w:cs="Arial"/>
          <w:sz w:val="16"/>
          <w:szCs w:val="16"/>
        </w:rPr>
      </w:pPr>
    </w:p>
    <w:p w14:paraId="47E02759" w14:textId="77777777" w:rsidR="00E40B08" w:rsidRPr="00931095" w:rsidRDefault="00E40B08" w:rsidP="00E40B08">
      <w:pPr>
        <w:jc w:val="both"/>
        <w:rPr>
          <w:rFonts w:cs="Arial"/>
          <w:sz w:val="16"/>
          <w:szCs w:val="16"/>
        </w:rPr>
      </w:pPr>
      <w:r w:rsidRPr="00931095">
        <w:rPr>
          <w:rFonts w:cs="Arial"/>
          <w:sz w:val="16"/>
          <w:szCs w:val="16"/>
        </w:rPr>
        <w:t>At least once a year during the surveillance audits, an evaluation is made of:</w:t>
      </w:r>
    </w:p>
    <w:p w14:paraId="7D526D3A" w14:textId="77777777" w:rsidR="00E40B08" w:rsidRPr="00931095" w:rsidRDefault="00E40B08" w:rsidP="00E40B08">
      <w:pPr>
        <w:jc w:val="both"/>
        <w:rPr>
          <w:rFonts w:cs="Arial"/>
          <w:sz w:val="16"/>
          <w:szCs w:val="16"/>
        </w:rPr>
      </w:pPr>
    </w:p>
    <w:p w14:paraId="5E35397D"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management responsibility and quality management system review;</w:t>
      </w:r>
    </w:p>
    <w:p w14:paraId="3AEB4E25"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internal audit conduct and results; </w:t>
      </w:r>
    </w:p>
    <w:p w14:paraId="7021C432"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corrective and preventive action, including customer complaints;</w:t>
      </w:r>
    </w:p>
    <w:p w14:paraId="5A709B70"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changes to the quality management system;</w:t>
      </w:r>
    </w:p>
    <w:p w14:paraId="2D07F978"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applicable regulatory and accreditation requirements;</w:t>
      </w:r>
    </w:p>
    <w:p w14:paraId="25FA4C02"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use of certification marks and logos;</w:t>
      </w:r>
    </w:p>
    <w:p w14:paraId="0E42B349"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other standard clauses determined on a random and/or need basis.</w:t>
      </w:r>
    </w:p>
    <w:p w14:paraId="2FE4A0BB" w14:textId="77777777" w:rsidR="00E40B08" w:rsidRPr="00931095" w:rsidRDefault="00E40B08" w:rsidP="00E40B08">
      <w:pPr>
        <w:jc w:val="both"/>
        <w:rPr>
          <w:rFonts w:cs="Arial"/>
          <w:sz w:val="16"/>
          <w:szCs w:val="16"/>
        </w:rPr>
      </w:pPr>
    </w:p>
    <w:p w14:paraId="70F6FC06" w14:textId="77777777" w:rsidR="00E40B08" w:rsidRPr="00931095" w:rsidRDefault="00E40B08" w:rsidP="00E40B08">
      <w:pPr>
        <w:jc w:val="both"/>
        <w:rPr>
          <w:rFonts w:cs="Arial"/>
          <w:sz w:val="16"/>
          <w:szCs w:val="16"/>
        </w:rPr>
      </w:pPr>
      <w:r w:rsidRPr="00931095">
        <w:rPr>
          <w:rFonts w:cs="Arial"/>
          <w:sz w:val="16"/>
          <w:szCs w:val="16"/>
        </w:rPr>
        <w:t>The basic process of conducting the surveillance audit is similar to the certification audit including audit team selection, audit plan, opening and closing meeting, nonconformity reports, if needed, and a written report with the audit results.</w:t>
      </w:r>
    </w:p>
    <w:p w14:paraId="4E2F6711" w14:textId="77777777" w:rsidR="00E40B08" w:rsidRPr="00931095" w:rsidRDefault="00E40B08" w:rsidP="00E40B08">
      <w:pPr>
        <w:jc w:val="both"/>
        <w:rPr>
          <w:rFonts w:cs="Arial"/>
          <w:sz w:val="16"/>
          <w:szCs w:val="16"/>
        </w:rPr>
      </w:pPr>
    </w:p>
    <w:p w14:paraId="0B91DECE" w14:textId="77777777" w:rsidR="00E40B08" w:rsidRPr="00931095" w:rsidRDefault="00E40B08" w:rsidP="00E40B08">
      <w:pPr>
        <w:jc w:val="both"/>
        <w:rPr>
          <w:rFonts w:cs="Arial"/>
          <w:sz w:val="16"/>
          <w:szCs w:val="16"/>
        </w:rPr>
      </w:pPr>
      <w:r w:rsidRPr="00931095">
        <w:rPr>
          <w:rFonts w:cs="Arial"/>
          <w:sz w:val="16"/>
          <w:szCs w:val="16"/>
        </w:rPr>
        <w:t>During the surveillance audit, any nonconformities from the last audit that have not been previously verified and closed will be reviewed for implementation and effectiveness.</w:t>
      </w:r>
    </w:p>
    <w:p w14:paraId="761D4053" w14:textId="77777777" w:rsidR="00E40B08" w:rsidRPr="00931095" w:rsidRDefault="00E40B08" w:rsidP="00E40B08">
      <w:pPr>
        <w:jc w:val="both"/>
        <w:rPr>
          <w:rFonts w:cs="Arial"/>
          <w:sz w:val="16"/>
          <w:szCs w:val="16"/>
        </w:rPr>
      </w:pPr>
    </w:p>
    <w:p w14:paraId="5B39B8E5" w14:textId="77777777" w:rsidR="00E40B08" w:rsidRPr="00931095" w:rsidRDefault="00E40B08" w:rsidP="00E40B08">
      <w:pPr>
        <w:pStyle w:val="Heading4"/>
        <w:keepLines/>
        <w:numPr>
          <w:ilvl w:val="3"/>
          <w:numId w:val="47"/>
        </w:numPr>
        <w:tabs>
          <w:tab w:val="clear" w:pos="2694"/>
        </w:tabs>
        <w:overflowPunct w:val="0"/>
        <w:autoSpaceDE w:val="0"/>
        <w:autoSpaceDN w:val="0"/>
        <w:adjustRightInd w:val="0"/>
        <w:spacing w:before="40"/>
        <w:textAlignment w:val="baseline"/>
      </w:pPr>
      <w:r w:rsidRPr="00931095">
        <w:t>Nonconformity Report</w:t>
      </w:r>
    </w:p>
    <w:p w14:paraId="50771610" w14:textId="77777777" w:rsidR="00E40B08" w:rsidRPr="00931095" w:rsidRDefault="00E40B08" w:rsidP="00E40B08">
      <w:pPr>
        <w:jc w:val="both"/>
        <w:rPr>
          <w:rFonts w:cs="Arial"/>
          <w:sz w:val="16"/>
          <w:szCs w:val="16"/>
        </w:rPr>
      </w:pPr>
    </w:p>
    <w:p w14:paraId="03963ABC" w14:textId="77777777" w:rsidR="00E40B08" w:rsidRPr="00931095" w:rsidRDefault="00E40B08" w:rsidP="00E40B08">
      <w:pPr>
        <w:jc w:val="both"/>
        <w:rPr>
          <w:rFonts w:cs="Arial"/>
          <w:sz w:val="16"/>
          <w:szCs w:val="16"/>
        </w:rPr>
      </w:pPr>
      <w:r w:rsidRPr="00931095">
        <w:rPr>
          <w:rFonts w:cs="Arial"/>
          <w:sz w:val="16"/>
          <w:szCs w:val="16"/>
        </w:rPr>
        <w:lastRenderedPageBreak/>
        <w:t xml:space="preserve">See </w:t>
      </w:r>
      <w:r w:rsidRPr="00931095">
        <w:rPr>
          <w:rFonts w:cs="Arial"/>
          <w:sz w:val="16"/>
          <w:szCs w:val="16"/>
        </w:rPr>
        <w:fldChar w:fldCharType="begin"/>
      </w:r>
      <w:r w:rsidRPr="00931095">
        <w:rPr>
          <w:rFonts w:cs="Arial"/>
          <w:sz w:val="16"/>
          <w:szCs w:val="16"/>
        </w:rPr>
        <w:instrText xml:space="preserve"> REF _Ref469669962 \r \h </w:instrText>
      </w:r>
      <w:r w:rsidRPr="00931095">
        <w:rPr>
          <w:rFonts w:cs="Arial"/>
          <w:sz w:val="16"/>
          <w:szCs w:val="16"/>
        </w:rPr>
      </w:r>
      <w:r w:rsidRPr="00931095">
        <w:rPr>
          <w:rFonts w:cs="Arial"/>
          <w:sz w:val="16"/>
          <w:szCs w:val="16"/>
        </w:rPr>
        <w:fldChar w:fldCharType="separate"/>
      </w:r>
      <w:r w:rsidRPr="00931095">
        <w:rPr>
          <w:rFonts w:cs="Arial"/>
          <w:sz w:val="16"/>
          <w:szCs w:val="16"/>
        </w:rPr>
        <w:t>3.3.4.1</w:t>
      </w:r>
      <w:r w:rsidRPr="00931095">
        <w:rPr>
          <w:rFonts w:cs="Arial"/>
          <w:sz w:val="16"/>
          <w:szCs w:val="16"/>
        </w:rPr>
        <w:fldChar w:fldCharType="end"/>
      </w:r>
      <w:r w:rsidRPr="00931095">
        <w:rPr>
          <w:rFonts w:cs="Arial"/>
          <w:sz w:val="16"/>
          <w:szCs w:val="16"/>
        </w:rPr>
        <w:t>.</w:t>
      </w:r>
    </w:p>
    <w:p w14:paraId="3557E662" w14:textId="77777777" w:rsidR="00E40B08" w:rsidRPr="00931095" w:rsidRDefault="00E40B08" w:rsidP="00E40B08">
      <w:pPr>
        <w:jc w:val="both"/>
        <w:rPr>
          <w:rFonts w:cs="Arial"/>
          <w:sz w:val="16"/>
          <w:szCs w:val="16"/>
        </w:rPr>
      </w:pPr>
    </w:p>
    <w:p w14:paraId="082E1E43" w14:textId="77777777" w:rsidR="00E40B08" w:rsidRPr="00931095" w:rsidRDefault="00E40B08" w:rsidP="00E40B08">
      <w:pPr>
        <w:pStyle w:val="Heading4"/>
        <w:keepLines/>
        <w:numPr>
          <w:ilvl w:val="3"/>
          <w:numId w:val="47"/>
        </w:numPr>
        <w:tabs>
          <w:tab w:val="clear" w:pos="2694"/>
        </w:tabs>
        <w:overflowPunct w:val="0"/>
        <w:autoSpaceDE w:val="0"/>
        <w:autoSpaceDN w:val="0"/>
        <w:adjustRightInd w:val="0"/>
        <w:spacing w:before="40"/>
        <w:textAlignment w:val="baseline"/>
      </w:pPr>
      <w:r w:rsidRPr="00931095">
        <w:t>Re-audit</w:t>
      </w:r>
    </w:p>
    <w:p w14:paraId="6C4BAFF4" w14:textId="77777777" w:rsidR="00E40B08" w:rsidRPr="00931095" w:rsidRDefault="00E40B08" w:rsidP="00E40B08">
      <w:pPr>
        <w:jc w:val="both"/>
        <w:rPr>
          <w:rFonts w:cs="Arial"/>
          <w:sz w:val="16"/>
          <w:szCs w:val="16"/>
        </w:rPr>
      </w:pPr>
    </w:p>
    <w:p w14:paraId="2EAA05A6" w14:textId="77777777" w:rsidR="00E40B08" w:rsidRPr="00931095" w:rsidRDefault="00E40B08" w:rsidP="00E40B08">
      <w:pPr>
        <w:jc w:val="both"/>
        <w:rPr>
          <w:rFonts w:cs="Arial"/>
          <w:sz w:val="16"/>
          <w:szCs w:val="16"/>
        </w:rPr>
      </w:pPr>
      <w:r w:rsidRPr="00931095">
        <w:rPr>
          <w:rFonts w:cs="Arial"/>
          <w:sz w:val="16"/>
          <w:szCs w:val="16"/>
        </w:rPr>
        <w:t>If the surveillance audit resulted in one or more major nonconformities or nonconformities graded as 4 or 5, then the audit team will not recommend the client for continued certification and a re-audit must be done prior to issuing any certification.</w:t>
      </w:r>
    </w:p>
    <w:p w14:paraId="4BA77B42" w14:textId="77777777" w:rsidR="00E40B08" w:rsidRPr="00931095" w:rsidRDefault="00E40B08" w:rsidP="00E40B08">
      <w:pPr>
        <w:jc w:val="both"/>
        <w:rPr>
          <w:rFonts w:cs="Arial"/>
          <w:sz w:val="16"/>
          <w:szCs w:val="16"/>
        </w:rPr>
      </w:pPr>
    </w:p>
    <w:p w14:paraId="73307787" w14:textId="77777777" w:rsidR="00E40B08" w:rsidRPr="00931095" w:rsidRDefault="00E40B08" w:rsidP="00E40B08">
      <w:pPr>
        <w:jc w:val="both"/>
        <w:rPr>
          <w:rFonts w:cs="Arial"/>
          <w:sz w:val="16"/>
          <w:szCs w:val="16"/>
        </w:rPr>
      </w:pPr>
      <w:r w:rsidRPr="00931095">
        <w:rPr>
          <w:rFonts w:cs="Arial"/>
          <w:sz w:val="16"/>
          <w:szCs w:val="16"/>
        </w:rPr>
        <w:t>The client must propose and implement correction(s) and corrective action(s) to the major nonconformity(ies) or nonconformities graded as 4 or 5 before the re-audit can be conducted.</w:t>
      </w:r>
    </w:p>
    <w:p w14:paraId="25666D1B" w14:textId="77777777" w:rsidR="00E40B08" w:rsidRPr="00931095" w:rsidRDefault="00E40B08" w:rsidP="00E40B08">
      <w:pPr>
        <w:jc w:val="both"/>
        <w:rPr>
          <w:rFonts w:cs="Arial"/>
          <w:sz w:val="16"/>
          <w:szCs w:val="16"/>
        </w:rPr>
      </w:pPr>
    </w:p>
    <w:p w14:paraId="65747069" w14:textId="77777777" w:rsidR="00E40B08" w:rsidRPr="00931095" w:rsidRDefault="00E40B08" w:rsidP="00E40B08">
      <w:pPr>
        <w:jc w:val="both"/>
        <w:rPr>
          <w:rFonts w:cs="Arial"/>
          <w:sz w:val="16"/>
          <w:szCs w:val="16"/>
        </w:rPr>
      </w:pPr>
      <w:r w:rsidRPr="00931095">
        <w:rPr>
          <w:rFonts w:cs="Arial"/>
          <w:sz w:val="16"/>
          <w:szCs w:val="16"/>
        </w:rPr>
        <w:t>The client has up to six (6) months from the surveillance audit date to implement the necessary correction(s) and corrective action(s) and have a successful re-audit conducted. If a successful re-audit does not occur within the 6 months, the client’s certification is placed on suspension.</w:t>
      </w:r>
    </w:p>
    <w:p w14:paraId="3F09508C" w14:textId="77777777" w:rsidR="00E40B08" w:rsidRPr="00931095" w:rsidRDefault="00E40B08" w:rsidP="00E40B08">
      <w:pPr>
        <w:jc w:val="both"/>
        <w:rPr>
          <w:rFonts w:cs="Arial"/>
          <w:sz w:val="16"/>
          <w:szCs w:val="16"/>
        </w:rPr>
      </w:pPr>
    </w:p>
    <w:p w14:paraId="6363F3FB" w14:textId="1DC20FD5" w:rsidR="00E40B08" w:rsidRPr="00931095" w:rsidRDefault="00E40B08" w:rsidP="00E40B08">
      <w:pPr>
        <w:jc w:val="both"/>
        <w:rPr>
          <w:rFonts w:cs="Arial"/>
          <w:sz w:val="16"/>
          <w:szCs w:val="16"/>
        </w:rPr>
      </w:pPr>
      <w:r w:rsidRPr="00931095">
        <w:rPr>
          <w:rFonts w:cs="Arial"/>
          <w:sz w:val="16"/>
          <w:szCs w:val="16"/>
        </w:rPr>
        <w:t xml:space="preserve">During the suspension, the client’s certification is temporarily invalid.  The client cannot promote its certification, in any form of media, and </w:t>
      </w:r>
      <w:r w:rsidR="002224A8">
        <w:rPr>
          <w:rFonts w:cs="Arial"/>
          <w:sz w:val="16"/>
          <w:szCs w:val="16"/>
        </w:rPr>
        <w:t>TRNA</w:t>
      </w:r>
      <w:r w:rsidRPr="00931095">
        <w:rPr>
          <w:rFonts w:cs="Arial"/>
          <w:sz w:val="16"/>
          <w:szCs w:val="16"/>
        </w:rPr>
        <w:t xml:space="preserve"> is obligated to make the suspension publicly accessible. The suspension will last until the next regularly scheduled audit, but at a maximum of six (6) months.  Failure to resolve the issues that led to the suspension will result in the certification being withdrawn or in a reduction in the scope of the certification.</w:t>
      </w:r>
    </w:p>
    <w:p w14:paraId="0C93DE52" w14:textId="77777777" w:rsidR="00E40B08" w:rsidRPr="00931095" w:rsidRDefault="00E40B08" w:rsidP="00E40B08">
      <w:pPr>
        <w:jc w:val="both"/>
        <w:rPr>
          <w:rFonts w:cs="Arial"/>
          <w:sz w:val="16"/>
          <w:szCs w:val="16"/>
        </w:rPr>
      </w:pPr>
    </w:p>
    <w:p w14:paraId="1FC4A61D" w14:textId="38E6111B" w:rsidR="00E40B08" w:rsidRPr="00931095" w:rsidRDefault="00E40B08" w:rsidP="00E40B08">
      <w:pPr>
        <w:jc w:val="both"/>
        <w:rPr>
          <w:rFonts w:cs="Arial"/>
          <w:sz w:val="16"/>
          <w:szCs w:val="16"/>
        </w:rPr>
      </w:pPr>
      <w:r w:rsidRPr="00931095">
        <w:rPr>
          <w:rFonts w:cs="Arial"/>
          <w:sz w:val="16"/>
          <w:szCs w:val="16"/>
        </w:rPr>
        <w:t xml:space="preserve">If a successful re-audit does not occur within the 6 months, at </w:t>
      </w:r>
      <w:r w:rsidR="002224A8">
        <w:rPr>
          <w:rFonts w:cs="Arial"/>
          <w:sz w:val="16"/>
          <w:szCs w:val="16"/>
        </w:rPr>
        <w:t>TRNA</w:t>
      </w:r>
      <w:r w:rsidRPr="00931095">
        <w:rPr>
          <w:rFonts w:cs="Arial"/>
          <w:sz w:val="16"/>
          <w:szCs w:val="16"/>
        </w:rPr>
        <w:t>’s discretion, a complete (initial) certification audit will be required instead of a re-audit.</w:t>
      </w:r>
    </w:p>
    <w:p w14:paraId="56257476" w14:textId="77777777" w:rsidR="00E40B08" w:rsidRPr="00931095" w:rsidRDefault="00E40B08" w:rsidP="00E40B08">
      <w:pPr>
        <w:jc w:val="both"/>
        <w:rPr>
          <w:rFonts w:cs="Arial"/>
          <w:sz w:val="16"/>
          <w:szCs w:val="16"/>
        </w:rPr>
      </w:pPr>
    </w:p>
    <w:p w14:paraId="75F1A91B" w14:textId="77777777" w:rsidR="00E40B08" w:rsidRPr="00931095" w:rsidRDefault="00E40B08" w:rsidP="00E40B08">
      <w:pPr>
        <w:pStyle w:val="Level3"/>
        <w:numPr>
          <w:ilvl w:val="2"/>
          <w:numId w:val="47"/>
        </w:numPr>
        <w:ind w:left="900" w:hanging="900"/>
        <w:rPr>
          <w:rFonts w:cs="Arial"/>
          <w:bCs/>
          <w:sz w:val="20"/>
        </w:rPr>
      </w:pPr>
      <w:bookmarkStart w:id="29" w:name="_Toc189197608"/>
      <w:r w:rsidRPr="00931095">
        <w:rPr>
          <w:rFonts w:cs="Arial"/>
          <w:bCs/>
          <w:sz w:val="20"/>
        </w:rPr>
        <w:t>Recertification Audits</w:t>
      </w:r>
      <w:bookmarkEnd w:id="29"/>
    </w:p>
    <w:p w14:paraId="52F173A2" w14:textId="77777777" w:rsidR="00E40B08" w:rsidRPr="00931095" w:rsidRDefault="00E40B08" w:rsidP="00E40B08">
      <w:pPr>
        <w:jc w:val="both"/>
        <w:rPr>
          <w:rFonts w:cs="Arial"/>
          <w:b/>
          <w:sz w:val="16"/>
          <w:szCs w:val="16"/>
        </w:rPr>
      </w:pPr>
    </w:p>
    <w:p w14:paraId="13EDED63" w14:textId="77777777" w:rsidR="00E40B08" w:rsidRPr="00931095" w:rsidRDefault="00E40B08" w:rsidP="00E40B08">
      <w:pPr>
        <w:jc w:val="both"/>
        <w:rPr>
          <w:rFonts w:cs="Arial"/>
          <w:sz w:val="16"/>
          <w:szCs w:val="16"/>
        </w:rPr>
      </w:pPr>
      <w:r w:rsidRPr="00931095">
        <w:rPr>
          <w:rFonts w:cs="Arial"/>
          <w:sz w:val="16"/>
          <w:szCs w:val="16"/>
        </w:rPr>
        <w:t>Before the expiration of the certificate, a recertification audit of the company is performed to extend the certification validity for another three years.</w:t>
      </w:r>
    </w:p>
    <w:p w14:paraId="29B8B925" w14:textId="77777777" w:rsidR="00E40B08" w:rsidRPr="00931095" w:rsidRDefault="00E40B08" w:rsidP="00E40B08">
      <w:pPr>
        <w:jc w:val="both"/>
        <w:rPr>
          <w:rFonts w:cs="Arial"/>
          <w:sz w:val="16"/>
          <w:szCs w:val="16"/>
        </w:rPr>
      </w:pPr>
    </w:p>
    <w:p w14:paraId="2EA3938A" w14:textId="77777777" w:rsidR="00E40B08" w:rsidRPr="00931095" w:rsidRDefault="00E40B08" w:rsidP="00E40B08">
      <w:pPr>
        <w:jc w:val="both"/>
        <w:rPr>
          <w:rFonts w:cs="Arial"/>
          <w:sz w:val="16"/>
          <w:szCs w:val="16"/>
        </w:rPr>
      </w:pPr>
      <w:r w:rsidRPr="00931095">
        <w:rPr>
          <w:rFonts w:cs="Arial"/>
          <w:sz w:val="16"/>
          <w:szCs w:val="16"/>
        </w:rPr>
        <w:t>During a recertification audit, all clauses of the entire quality management system as well as any applicable regulatory requirements are audited. Due to the fact the company has been certified, the recertification audit may require less time on-site than the certification audit.</w:t>
      </w:r>
    </w:p>
    <w:p w14:paraId="545FD977" w14:textId="77777777" w:rsidR="00E40B08" w:rsidRPr="00931095" w:rsidRDefault="00E40B08" w:rsidP="00E40B08">
      <w:pPr>
        <w:jc w:val="both"/>
        <w:rPr>
          <w:rFonts w:cs="Arial"/>
          <w:sz w:val="16"/>
          <w:szCs w:val="16"/>
        </w:rPr>
      </w:pPr>
    </w:p>
    <w:p w14:paraId="7C269D3E" w14:textId="77777777" w:rsidR="00E40B08" w:rsidRPr="00931095" w:rsidRDefault="00E40B08" w:rsidP="00E40B08">
      <w:pPr>
        <w:jc w:val="both"/>
        <w:rPr>
          <w:rFonts w:cs="Arial"/>
          <w:sz w:val="16"/>
          <w:szCs w:val="16"/>
        </w:rPr>
      </w:pPr>
      <w:r w:rsidRPr="00931095">
        <w:rPr>
          <w:rFonts w:cs="Arial"/>
          <w:sz w:val="16"/>
          <w:szCs w:val="16"/>
        </w:rPr>
        <w:t>The audit process is as described in Section 3.3.</w:t>
      </w:r>
    </w:p>
    <w:p w14:paraId="706B4CC1" w14:textId="77777777" w:rsidR="00E40B08" w:rsidRPr="00931095" w:rsidRDefault="00E40B08" w:rsidP="00E40B08">
      <w:pPr>
        <w:jc w:val="both"/>
        <w:rPr>
          <w:rFonts w:cs="Arial"/>
          <w:sz w:val="16"/>
          <w:szCs w:val="16"/>
        </w:rPr>
      </w:pPr>
    </w:p>
    <w:p w14:paraId="5F6C846B" w14:textId="77777777" w:rsidR="00E40B08" w:rsidRPr="00931095" w:rsidRDefault="00E40B08" w:rsidP="00E40B08">
      <w:pPr>
        <w:pStyle w:val="Level3"/>
        <w:numPr>
          <w:ilvl w:val="2"/>
          <w:numId w:val="47"/>
        </w:numPr>
        <w:ind w:left="900" w:hanging="900"/>
        <w:rPr>
          <w:rFonts w:cs="Arial"/>
          <w:bCs/>
          <w:sz w:val="20"/>
        </w:rPr>
      </w:pPr>
      <w:r w:rsidRPr="00931095">
        <w:rPr>
          <w:rFonts w:cs="Arial"/>
          <w:bCs/>
          <w:sz w:val="20"/>
        </w:rPr>
        <w:t>Special Audits</w:t>
      </w:r>
    </w:p>
    <w:p w14:paraId="6120E3E5" w14:textId="77777777" w:rsidR="00E40B08" w:rsidRPr="00931095" w:rsidRDefault="00E40B08" w:rsidP="00E40B08">
      <w:pPr>
        <w:jc w:val="both"/>
        <w:rPr>
          <w:rFonts w:cs="Arial"/>
          <w:sz w:val="16"/>
          <w:szCs w:val="16"/>
        </w:rPr>
      </w:pPr>
    </w:p>
    <w:p w14:paraId="45D3BF07" w14:textId="77777777" w:rsidR="00E40B08" w:rsidRPr="00931095" w:rsidRDefault="00E40B08" w:rsidP="00E40B08">
      <w:pPr>
        <w:jc w:val="both"/>
        <w:rPr>
          <w:rFonts w:cs="Arial"/>
          <w:sz w:val="16"/>
          <w:szCs w:val="16"/>
        </w:rPr>
      </w:pPr>
      <w:r w:rsidRPr="00931095">
        <w:rPr>
          <w:rFonts w:cs="Arial"/>
          <w:sz w:val="16"/>
          <w:szCs w:val="16"/>
        </w:rPr>
        <w:t>A short-notice or unannounced audit may be carried out if any of the following conditions occur:</w:t>
      </w:r>
    </w:p>
    <w:p w14:paraId="67544C87"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the client is certified in a scheme which requires periodic unannounced audits as a mandatory element</w:t>
      </w:r>
    </w:p>
    <w:p w14:paraId="2808C0D8"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there are complaints filed against or involving the client</w:t>
      </w:r>
    </w:p>
    <w:p w14:paraId="72DAE439"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the manufacturer has made significant changes to their QMS or product(s)</w:t>
      </w:r>
    </w:p>
    <w:p w14:paraId="52726308"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the manufacturer is under suspension</w:t>
      </w:r>
    </w:p>
    <w:p w14:paraId="094DFB5B"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there are serious doubts about the effectiveness of the quality management system, particularly if it is determined that defective products were put into circulation,</w:t>
      </w:r>
    </w:p>
    <w:p w14:paraId="0FB0968C"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if counterfeit items were manufactured,</w:t>
      </w:r>
    </w:p>
    <w:p w14:paraId="048C2D17"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 xml:space="preserve">there is the existence of serious and/or frequent nonconformities (e.g., major nonconformities, two or more grade 4 and/or one or more grade 5 nonconformities issued cited during the previous audit), </w:t>
      </w:r>
    </w:p>
    <w:p w14:paraId="10AA6FA0" w14:textId="77777777" w:rsidR="00E40B08" w:rsidRPr="00931095" w:rsidRDefault="00E40B08" w:rsidP="00E40B08">
      <w:pPr>
        <w:pStyle w:val="ListParagraph"/>
        <w:numPr>
          <w:ilvl w:val="0"/>
          <w:numId w:val="46"/>
        </w:numPr>
        <w:overflowPunct w:val="0"/>
        <w:autoSpaceDE w:val="0"/>
        <w:autoSpaceDN w:val="0"/>
        <w:adjustRightInd w:val="0"/>
        <w:jc w:val="both"/>
        <w:textAlignment w:val="baseline"/>
        <w:rPr>
          <w:rFonts w:cs="Arial"/>
          <w:sz w:val="16"/>
          <w:szCs w:val="16"/>
        </w:rPr>
      </w:pPr>
      <w:r w:rsidRPr="00931095">
        <w:rPr>
          <w:rFonts w:cs="Arial"/>
          <w:sz w:val="16"/>
          <w:szCs w:val="16"/>
        </w:rPr>
        <w:t>or there is information that indicates a threat to public health and/or safety.</w:t>
      </w:r>
    </w:p>
    <w:p w14:paraId="7588FD4D" w14:textId="77777777" w:rsidR="00E40B08" w:rsidRPr="00931095" w:rsidRDefault="00E40B08" w:rsidP="00E40B08">
      <w:pPr>
        <w:jc w:val="both"/>
        <w:rPr>
          <w:rFonts w:cs="Arial"/>
          <w:sz w:val="16"/>
          <w:szCs w:val="16"/>
        </w:rPr>
      </w:pPr>
    </w:p>
    <w:p w14:paraId="236A6B4F" w14:textId="77777777" w:rsidR="00E40B08" w:rsidRPr="00931095" w:rsidRDefault="00E40B08" w:rsidP="00E40B08">
      <w:pPr>
        <w:jc w:val="both"/>
        <w:rPr>
          <w:rFonts w:cs="Arial"/>
          <w:sz w:val="16"/>
          <w:szCs w:val="16"/>
        </w:rPr>
      </w:pPr>
      <w:r w:rsidRPr="00931095">
        <w:rPr>
          <w:rFonts w:cs="Arial"/>
          <w:sz w:val="16"/>
          <w:szCs w:val="16"/>
        </w:rPr>
        <w:t>At any time, TRNA has the right to conduct unannounced audits at the manufacturers’ premises as well as at the premises of the manufacturers’ critical subcontractors/suppliers. It is the obligation of the holder of the certificate to ensure through contractual agreements, that an audit at the critical subcontractor’s/supplier’s premises can be conducted. Costs for unannounced audits, including any and all expenses, will be charged to the holder of the certificate.</w:t>
      </w:r>
    </w:p>
    <w:p w14:paraId="44A384C0" w14:textId="77777777" w:rsidR="00E40B08" w:rsidRPr="00931095" w:rsidRDefault="00E40B08" w:rsidP="00E40B08">
      <w:pPr>
        <w:jc w:val="both"/>
        <w:rPr>
          <w:rFonts w:cs="Arial"/>
          <w:sz w:val="16"/>
          <w:szCs w:val="16"/>
        </w:rPr>
      </w:pPr>
    </w:p>
    <w:p w14:paraId="5028856D" w14:textId="77777777" w:rsidR="00E40B08" w:rsidRPr="00931095" w:rsidRDefault="00E40B08" w:rsidP="00E40B08">
      <w:pPr>
        <w:jc w:val="both"/>
        <w:rPr>
          <w:rFonts w:cs="Arial"/>
          <w:sz w:val="16"/>
          <w:szCs w:val="16"/>
        </w:rPr>
      </w:pPr>
      <w:r w:rsidRPr="00931095">
        <w:rPr>
          <w:rFonts w:cs="Arial"/>
          <w:sz w:val="16"/>
          <w:szCs w:val="16"/>
        </w:rPr>
        <w:t>TRNA has the right to contract with an organization that provides security and protection of its staff during unannounced audits.  The costs associated with this contract, as well as any and all expenses of that contracted organization, will be charged to the holder of the certificate.</w:t>
      </w:r>
    </w:p>
    <w:p w14:paraId="3D9391F8" w14:textId="77777777" w:rsidR="00E40B08" w:rsidRPr="00931095" w:rsidRDefault="00E40B08" w:rsidP="00E40B08">
      <w:pPr>
        <w:jc w:val="both"/>
        <w:rPr>
          <w:rFonts w:cs="Arial"/>
          <w:sz w:val="16"/>
          <w:szCs w:val="16"/>
        </w:rPr>
      </w:pPr>
    </w:p>
    <w:p w14:paraId="6153BC18" w14:textId="77777777" w:rsidR="00E40B08" w:rsidRPr="00931095" w:rsidRDefault="00E40B08" w:rsidP="00E40B08">
      <w:pPr>
        <w:jc w:val="both"/>
        <w:rPr>
          <w:rFonts w:cs="Arial"/>
          <w:sz w:val="16"/>
          <w:szCs w:val="16"/>
        </w:rPr>
      </w:pPr>
      <w:r w:rsidRPr="00931095">
        <w:rPr>
          <w:rFonts w:cs="Arial"/>
          <w:sz w:val="16"/>
          <w:szCs w:val="16"/>
        </w:rPr>
        <w:t>Clients that reside in areas that require Visa for entrance are required to provide TRNA with an open-dated invitation letter to be used at the discretion of TRNA for the purposes of performing a special/unannounced audit. The format for such a letter is provided upon request.</w:t>
      </w:r>
    </w:p>
    <w:p w14:paraId="6463DF39" w14:textId="77777777" w:rsidR="00E40B08" w:rsidRPr="00931095" w:rsidRDefault="00E40B08" w:rsidP="00E40B08">
      <w:pPr>
        <w:jc w:val="both"/>
        <w:rPr>
          <w:rFonts w:cs="Arial"/>
          <w:sz w:val="16"/>
          <w:szCs w:val="16"/>
        </w:rPr>
      </w:pPr>
    </w:p>
    <w:p w14:paraId="66778D3C" w14:textId="77777777" w:rsidR="00E40B08" w:rsidRPr="00931095" w:rsidRDefault="00E40B08" w:rsidP="00E40B08">
      <w:pPr>
        <w:pStyle w:val="Heading1"/>
        <w:keepNext w:val="0"/>
        <w:numPr>
          <w:ilvl w:val="0"/>
          <w:numId w:val="47"/>
        </w:numPr>
        <w:tabs>
          <w:tab w:val="clear" w:pos="709"/>
        </w:tabs>
        <w:overflowPunct w:val="0"/>
        <w:autoSpaceDE w:val="0"/>
        <w:autoSpaceDN w:val="0"/>
        <w:adjustRightInd w:val="0"/>
        <w:spacing w:before="120"/>
        <w:jc w:val="both"/>
        <w:textAlignment w:val="baseline"/>
        <w:rPr>
          <w:rStyle w:val="Level1"/>
          <w:b w:val="0"/>
          <w:bCs w:val="0"/>
          <w:sz w:val="24"/>
        </w:rPr>
      </w:pPr>
      <w:bookmarkStart w:id="30" w:name="_Toc189197609"/>
      <w:bookmarkStart w:id="31" w:name="_Toc469670318"/>
      <w:r w:rsidRPr="00931095">
        <w:rPr>
          <w:rStyle w:val="Level1"/>
          <w:sz w:val="24"/>
        </w:rPr>
        <w:t>G</w:t>
      </w:r>
      <w:bookmarkEnd w:id="30"/>
      <w:r w:rsidRPr="00931095">
        <w:rPr>
          <w:rStyle w:val="Level1"/>
          <w:sz w:val="24"/>
        </w:rPr>
        <w:t>eneral Conditions</w:t>
      </w:r>
      <w:bookmarkEnd w:id="31"/>
    </w:p>
    <w:p w14:paraId="1372167C" w14:textId="77777777" w:rsidR="00E40B08" w:rsidRPr="00931095" w:rsidRDefault="00E40B08" w:rsidP="00E40B08">
      <w:pPr>
        <w:ind w:left="851"/>
        <w:jc w:val="both"/>
        <w:rPr>
          <w:rFonts w:cs="Arial"/>
        </w:rPr>
      </w:pPr>
    </w:p>
    <w:p w14:paraId="1AD544CD" w14:textId="6D2B1185" w:rsidR="00E40B08" w:rsidRPr="00931095" w:rsidRDefault="00E40B08" w:rsidP="00E40B08">
      <w:pPr>
        <w:pStyle w:val="Level2"/>
        <w:numPr>
          <w:ilvl w:val="1"/>
          <w:numId w:val="47"/>
        </w:numPr>
        <w:ind w:left="900" w:hanging="900"/>
        <w:rPr>
          <w:rFonts w:cs="Arial"/>
          <w:sz w:val="20"/>
        </w:rPr>
      </w:pPr>
      <w:bookmarkStart w:id="32" w:name="_Toc189197610"/>
      <w:bookmarkStart w:id="33" w:name="_Toc469670319"/>
      <w:r w:rsidRPr="00931095">
        <w:rPr>
          <w:rFonts w:cs="Arial"/>
          <w:sz w:val="20"/>
        </w:rPr>
        <w:t xml:space="preserve">Duties and Responsibilities of </w:t>
      </w:r>
      <w:bookmarkEnd w:id="32"/>
      <w:bookmarkEnd w:id="33"/>
      <w:r w:rsidR="002224A8">
        <w:rPr>
          <w:rFonts w:cs="Arial"/>
          <w:sz w:val="20"/>
        </w:rPr>
        <w:t>TRNA</w:t>
      </w:r>
    </w:p>
    <w:p w14:paraId="02BD3755" w14:textId="77777777" w:rsidR="00E40B08" w:rsidRPr="00931095" w:rsidRDefault="00E40B08" w:rsidP="00E40B08">
      <w:pPr>
        <w:ind w:left="851"/>
        <w:jc w:val="both"/>
        <w:rPr>
          <w:rFonts w:cs="Arial"/>
          <w:b/>
        </w:rPr>
      </w:pPr>
    </w:p>
    <w:p w14:paraId="3000569A" w14:textId="77777777" w:rsidR="00E40B08" w:rsidRPr="00931095" w:rsidRDefault="00E40B08" w:rsidP="00E40B08">
      <w:pPr>
        <w:pStyle w:val="Level3"/>
        <w:numPr>
          <w:ilvl w:val="2"/>
          <w:numId w:val="47"/>
        </w:numPr>
        <w:ind w:left="900" w:hanging="900"/>
        <w:rPr>
          <w:rFonts w:cs="Arial"/>
          <w:bCs/>
          <w:sz w:val="20"/>
        </w:rPr>
      </w:pPr>
      <w:bookmarkStart w:id="34" w:name="_Toc189197611"/>
      <w:r w:rsidRPr="00931095">
        <w:rPr>
          <w:rFonts w:cs="Arial"/>
          <w:bCs/>
          <w:sz w:val="20"/>
        </w:rPr>
        <w:t>Confidentiality</w:t>
      </w:r>
      <w:bookmarkEnd w:id="34"/>
    </w:p>
    <w:p w14:paraId="1807178F" w14:textId="1CD64F83" w:rsidR="00E40B08" w:rsidRPr="00931095" w:rsidRDefault="002224A8" w:rsidP="00E40B08">
      <w:pPr>
        <w:spacing w:before="120"/>
        <w:jc w:val="both"/>
        <w:rPr>
          <w:rFonts w:cs="Arial"/>
          <w:sz w:val="16"/>
          <w:szCs w:val="16"/>
        </w:rPr>
      </w:pPr>
      <w:r>
        <w:rPr>
          <w:rFonts w:cs="Arial"/>
          <w:sz w:val="16"/>
          <w:szCs w:val="16"/>
        </w:rPr>
        <w:t>TRNA</w:t>
      </w:r>
      <w:r w:rsidR="00E40B08" w:rsidRPr="00931095">
        <w:rPr>
          <w:rFonts w:cs="Arial"/>
          <w:sz w:val="16"/>
          <w:szCs w:val="16"/>
        </w:rPr>
        <w:t xml:space="preserve"> will treat all the client's data that is made available as confidential and will use it only for the agreed purpose. Documents made available will not be provided to third parties. </w:t>
      </w:r>
      <w:r w:rsidR="00E40B08" w:rsidRPr="00931095">
        <w:rPr>
          <w:rFonts w:cs="Arial"/>
          <w:sz w:val="16"/>
          <w:szCs w:val="16"/>
          <w:u w:val="single"/>
        </w:rPr>
        <w:t>Exceptions</w:t>
      </w:r>
      <w:r w:rsidR="00E40B08" w:rsidRPr="00931095">
        <w:rPr>
          <w:rFonts w:cs="Arial"/>
          <w:sz w:val="16"/>
          <w:szCs w:val="16"/>
        </w:rPr>
        <w:t xml:space="preserve"> to this are:</w:t>
      </w:r>
    </w:p>
    <w:p w14:paraId="631F899C" w14:textId="77777777" w:rsidR="00E40B08" w:rsidRPr="00931095" w:rsidRDefault="00E40B08" w:rsidP="00E40B08">
      <w:pPr>
        <w:jc w:val="both"/>
        <w:rPr>
          <w:rFonts w:cs="Arial"/>
          <w:sz w:val="16"/>
          <w:szCs w:val="16"/>
        </w:rPr>
      </w:pPr>
    </w:p>
    <w:p w14:paraId="4BEF1C82" w14:textId="64B51015"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 xml:space="preserve">for the submission of detailed reports to the </w:t>
      </w:r>
      <w:r w:rsidR="002224A8">
        <w:rPr>
          <w:rFonts w:cs="Arial"/>
          <w:sz w:val="16"/>
          <w:szCs w:val="16"/>
        </w:rPr>
        <w:t>TRNA</w:t>
      </w:r>
      <w:r w:rsidRPr="00931095">
        <w:rPr>
          <w:rFonts w:cs="Arial"/>
          <w:sz w:val="16"/>
          <w:szCs w:val="16"/>
        </w:rPr>
        <w:t xml:space="preserve"> Advisory Board in the case of appeals;</w:t>
      </w:r>
    </w:p>
    <w:p w14:paraId="2F258437" w14:textId="77777777"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access to client’s file by the Accreditation Bodies shown on the certificate(s) issued to the client;</w:t>
      </w:r>
    </w:p>
    <w:p w14:paraId="4D4DF56A" w14:textId="77777777"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upon request of a regulatory authority</w:t>
      </w:r>
    </w:p>
    <w:p w14:paraId="42CCCFA1" w14:textId="1136D803"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 xml:space="preserve">when the client releases </w:t>
      </w:r>
      <w:r w:rsidR="002224A8">
        <w:rPr>
          <w:rFonts w:cs="Arial"/>
          <w:sz w:val="16"/>
          <w:szCs w:val="16"/>
        </w:rPr>
        <w:t>TRNA</w:t>
      </w:r>
      <w:r w:rsidRPr="00931095">
        <w:rPr>
          <w:rFonts w:cs="Arial"/>
          <w:sz w:val="16"/>
          <w:szCs w:val="16"/>
        </w:rPr>
        <w:t xml:space="preserve"> from its confidentiality agreement for specific reasons;</w:t>
      </w:r>
    </w:p>
    <w:p w14:paraId="46463173" w14:textId="77777777"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during the participation of a regulatory authority in audits.</w:t>
      </w:r>
    </w:p>
    <w:p w14:paraId="0DE3DA14" w14:textId="77777777" w:rsidR="00E40B08" w:rsidRPr="00931095" w:rsidRDefault="00E40B08" w:rsidP="00E40B08">
      <w:pPr>
        <w:jc w:val="both"/>
        <w:rPr>
          <w:rFonts w:cs="Arial"/>
          <w:sz w:val="16"/>
          <w:szCs w:val="16"/>
        </w:rPr>
      </w:pPr>
    </w:p>
    <w:p w14:paraId="7931E7CF" w14:textId="77777777" w:rsidR="00E40B08" w:rsidRPr="00931095" w:rsidRDefault="00E40B08" w:rsidP="00E40B08">
      <w:pPr>
        <w:pStyle w:val="Level3"/>
        <w:numPr>
          <w:ilvl w:val="2"/>
          <w:numId w:val="47"/>
        </w:numPr>
        <w:ind w:left="900" w:hanging="900"/>
        <w:rPr>
          <w:rFonts w:cs="Arial"/>
          <w:bCs/>
          <w:sz w:val="20"/>
        </w:rPr>
      </w:pPr>
      <w:bookmarkStart w:id="35" w:name="_Toc189197612"/>
      <w:r w:rsidRPr="00931095">
        <w:rPr>
          <w:rFonts w:cs="Arial"/>
          <w:bCs/>
          <w:sz w:val="20"/>
        </w:rPr>
        <w:t>Liability</w:t>
      </w:r>
      <w:bookmarkEnd w:id="35"/>
    </w:p>
    <w:p w14:paraId="0A96F966" w14:textId="77777777" w:rsidR="00E40B08" w:rsidRPr="00931095" w:rsidRDefault="00E40B08" w:rsidP="00E40B08">
      <w:pPr>
        <w:jc w:val="both"/>
        <w:rPr>
          <w:rFonts w:cs="Arial"/>
          <w:sz w:val="16"/>
          <w:szCs w:val="16"/>
        </w:rPr>
      </w:pPr>
    </w:p>
    <w:p w14:paraId="5CEA61A5" w14:textId="0009B187" w:rsidR="00E40B08" w:rsidRPr="00931095" w:rsidRDefault="00E40B08" w:rsidP="00E40B08">
      <w:pPr>
        <w:jc w:val="both"/>
        <w:rPr>
          <w:rFonts w:cs="Arial"/>
          <w:sz w:val="16"/>
          <w:szCs w:val="16"/>
        </w:rPr>
      </w:pPr>
      <w:r w:rsidRPr="00931095">
        <w:rPr>
          <w:rFonts w:cs="Arial"/>
          <w:sz w:val="16"/>
          <w:szCs w:val="16"/>
        </w:rPr>
        <w:t xml:space="preserve">The liability of </w:t>
      </w:r>
      <w:r w:rsidR="002224A8">
        <w:rPr>
          <w:rFonts w:cs="Arial"/>
          <w:sz w:val="16"/>
          <w:szCs w:val="16"/>
        </w:rPr>
        <w:t>TRNA</w:t>
      </w:r>
      <w:r w:rsidRPr="00931095">
        <w:rPr>
          <w:rFonts w:cs="Arial"/>
          <w:sz w:val="16"/>
          <w:szCs w:val="16"/>
        </w:rPr>
        <w:t xml:space="preserve"> towards the client or third parties exists only insofar as is prescribed by law in the event of gross negligence. More extensive claims are excluded.</w:t>
      </w:r>
    </w:p>
    <w:p w14:paraId="26B0DB7F" w14:textId="77777777" w:rsidR="00E40B08" w:rsidRPr="00931095" w:rsidRDefault="00E40B08" w:rsidP="00E40B08">
      <w:pPr>
        <w:jc w:val="both"/>
        <w:rPr>
          <w:rFonts w:cs="Arial"/>
          <w:sz w:val="16"/>
          <w:szCs w:val="16"/>
        </w:rPr>
      </w:pPr>
    </w:p>
    <w:p w14:paraId="69E167D5" w14:textId="77777777" w:rsidR="00E40B08" w:rsidRPr="00931095" w:rsidRDefault="00E40B08" w:rsidP="00E40B08">
      <w:pPr>
        <w:pStyle w:val="Level3"/>
        <w:numPr>
          <w:ilvl w:val="2"/>
          <w:numId w:val="47"/>
        </w:numPr>
        <w:ind w:left="900" w:hanging="900"/>
        <w:rPr>
          <w:rFonts w:cs="Arial"/>
          <w:bCs/>
          <w:sz w:val="20"/>
        </w:rPr>
      </w:pPr>
      <w:bookmarkStart w:id="36" w:name="_Toc189197613"/>
      <w:r w:rsidRPr="00931095">
        <w:rPr>
          <w:rFonts w:cs="Arial"/>
          <w:bCs/>
          <w:sz w:val="20"/>
        </w:rPr>
        <w:t>Audit Termination</w:t>
      </w:r>
      <w:bookmarkEnd w:id="36"/>
    </w:p>
    <w:p w14:paraId="07594846" w14:textId="77777777" w:rsidR="00E40B08" w:rsidRPr="00931095" w:rsidRDefault="00E40B08" w:rsidP="00E40B08">
      <w:pPr>
        <w:jc w:val="both"/>
        <w:rPr>
          <w:rFonts w:cs="Arial"/>
          <w:b/>
          <w:sz w:val="16"/>
          <w:szCs w:val="16"/>
        </w:rPr>
      </w:pPr>
    </w:p>
    <w:p w14:paraId="07365C81" w14:textId="0EEC31A2"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reserves the right to terminate an audit in cases of:</w:t>
      </w:r>
    </w:p>
    <w:p w14:paraId="4B8787BF" w14:textId="77777777" w:rsidR="00E40B08" w:rsidRPr="00931095" w:rsidRDefault="00E40B08" w:rsidP="00E40B08">
      <w:pPr>
        <w:jc w:val="both"/>
        <w:rPr>
          <w:rFonts w:cs="Arial"/>
          <w:sz w:val="16"/>
          <w:szCs w:val="16"/>
        </w:rPr>
      </w:pPr>
    </w:p>
    <w:p w14:paraId="296F7DC9" w14:textId="77777777"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obvious and demonstrated lack of interest or opposition by the senior management regarding the audit;</w:t>
      </w:r>
    </w:p>
    <w:p w14:paraId="353941DD" w14:textId="77777777"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members of the audit team are threatened, blackmailed or bribed;</w:t>
      </w:r>
    </w:p>
    <w:p w14:paraId="70A09DD0" w14:textId="77777777" w:rsidR="00E40B08" w:rsidRPr="00931095" w:rsidRDefault="00E40B08" w:rsidP="00E40B08">
      <w:pPr>
        <w:numPr>
          <w:ilvl w:val="0"/>
          <w:numId w:val="37"/>
        </w:numPr>
        <w:overflowPunct w:val="0"/>
        <w:autoSpaceDE w:val="0"/>
        <w:autoSpaceDN w:val="0"/>
        <w:adjustRightInd w:val="0"/>
        <w:ind w:left="1080"/>
        <w:jc w:val="both"/>
        <w:textAlignment w:val="baseline"/>
        <w:rPr>
          <w:rFonts w:cs="Arial"/>
          <w:sz w:val="16"/>
          <w:szCs w:val="16"/>
        </w:rPr>
      </w:pPr>
      <w:r w:rsidRPr="00931095">
        <w:rPr>
          <w:rFonts w:cs="Arial"/>
          <w:sz w:val="16"/>
          <w:szCs w:val="16"/>
        </w:rPr>
        <w:t>any other circumstance that will hinder the audit team from reaching the audit objective, such as natural disasters or any other force majeure.</w:t>
      </w:r>
    </w:p>
    <w:p w14:paraId="5CD32F4B" w14:textId="77777777" w:rsidR="00E40B08" w:rsidRPr="00931095" w:rsidRDefault="00E40B08" w:rsidP="00E40B08">
      <w:bookmarkStart w:id="37" w:name="_Toc189197614"/>
    </w:p>
    <w:p w14:paraId="2CCA3E78" w14:textId="77777777" w:rsidR="00E40B08" w:rsidRPr="00931095" w:rsidRDefault="00E40B08" w:rsidP="00E40B08">
      <w:pPr>
        <w:pStyle w:val="Level3"/>
        <w:numPr>
          <w:ilvl w:val="2"/>
          <w:numId w:val="47"/>
        </w:numPr>
        <w:ind w:left="900" w:hanging="900"/>
        <w:rPr>
          <w:rFonts w:cs="Arial"/>
          <w:bCs/>
          <w:sz w:val="20"/>
        </w:rPr>
      </w:pPr>
      <w:r w:rsidRPr="00931095">
        <w:rPr>
          <w:rFonts w:cs="Arial"/>
          <w:bCs/>
          <w:sz w:val="20"/>
        </w:rPr>
        <w:t>Appeals and Complaints</w:t>
      </w:r>
      <w:bookmarkEnd w:id="37"/>
    </w:p>
    <w:p w14:paraId="65CB3C7C" w14:textId="77777777" w:rsidR="00E40B08" w:rsidRPr="00931095" w:rsidRDefault="00E40B08" w:rsidP="00E40B08">
      <w:pPr>
        <w:jc w:val="both"/>
        <w:rPr>
          <w:rFonts w:cs="Arial"/>
          <w:sz w:val="16"/>
          <w:szCs w:val="16"/>
        </w:rPr>
      </w:pPr>
    </w:p>
    <w:p w14:paraId="40DC5868" w14:textId="1A2CED64" w:rsidR="00E40B08" w:rsidRPr="00931095" w:rsidRDefault="00E40B08" w:rsidP="00E40B08">
      <w:pPr>
        <w:jc w:val="both"/>
        <w:rPr>
          <w:rFonts w:cs="Arial"/>
          <w:sz w:val="16"/>
          <w:szCs w:val="16"/>
        </w:rPr>
      </w:pPr>
      <w:r w:rsidRPr="00931095">
        <w:rPr>
          <w:rFonts w:cs="Arial"/>
          <w:sz w:val="16"/>
          <w:szCs w:val="16"/>
        </w:rPr>
        <w:t xml:space="preserve">It is the policy of </w:t>
      </w:r>
      <w:r w:rsidR="002224A8">
        <w:rPr>
          <w:rFonts w:cs="Arial"/>
          <w:sz w:val="16"/>
          <w:szCs w:val="16"/>
        </w:rPr>
        <w:t>TRNA</w:t>
      </w:r>
      <w:r w:rsidRPr="00931095">
        <w:rPr>
          <w:rFonts w:cs="Arial"/>
          <w:sz w:val="16"/>
          <w:szCs w:val="16"/>
        </w:rPr>
        <w:t xml:space="preserve"> to handle and resolve all complaints and appeals in a timely and effective manner. Complaints and appeals </w:t>
      </w:r>
      <w:r w:rsidRPr="00931095">
        <w:rPr>
          <w:rFonts w:cs="Arial"/>
          <w:sz w:val="16"/>
          <w:szCs w:val="16"/>
        </w:rPr>
        <w:lastRenderedPageBreak/>
        <w:t xml:space="preserve">from any party will be registered and acted upon.  </w:t>
      </w:r>
      <w:r w:rsidR="002224A8">
        <w:rPr>
          <w:rFonts w:cs="Arial"/>
          <w:sz w:val="16"/>
          <w:szCs w:val="16"/>
        </w:rPr>
        <w:t>TRNA</w:t>
      </w:r>
      <w:r w:rsidRPr="00931095">
        <w:rPr>
          <w:rFonts w:cs="Arial"/>
          <w:sz w:val="16"/>
          <w:szCs w:val="16"/>
        </w:rPr>
        <w:t xml:space="preserve"> should acknowledge receipt of the appeal or of the complaint, shall provide the appellant or complainant with progress reports and should give a formal notice of the end of the process.</w:t>
      </w:r>
    </w:p>
    <w:p w14:paraId="6038752E" w14:textId="77777777" w:rsidR="00E40B08" w:rsidRPr="00931095" w:rsidRDefault="00E40B08" w:rsidP="00E40B08">
      <w:pPr>
        <w:jc w:val="both"/>
        <w:rPr>
          <w:rFonts w:cs="Arial"/>
          <w:sz w:val="16"/>
          <w:szCs w:val="16"/>
        </w:rPr>
      </w:pPr>
    </w:p>
    <w:p w14:paraId="70F45906" w14:textId="77777777" w:rsidR="00E40B08" w:rsidRPr="00931095" w:rsidRDefault="00E40B08" w:rsidP="00E40B08">
      <w:pPr>
        <w:jc w:val="both"/>
        <w:rPr>
          <w:rFonts w:cs="Arial"/>
          <w:sz w:val="16"/>
          <w:szCs w:val="16"/>
        </w:rPr>
      </w:pPr>
      <w:r w:rsidRPr="00931095">
        <w:rPr>
          <w:rFonts w:cs="Arial"/>
          <w:sz w:val="16"/>
          <w:szCs w:val="16"/>
        </w:rPr>
        <w:t>If a customer or certificate holder is not satisfied with the service or other deliverables provided during the test and certification procedure, other than an appeal, the customer has the option of filing a complaint with TRNA. TRNA shall work with the customer to resolve the complaint, keep the customer apprised of the complaint’s progress, and provide the customer with detailed reasons for its final decision.</w:t>
      </w:r>
    </w:p>
    <w:p w14:paraId="690829EC" w14:textId="77777777" w:rsidR="00E40B08" w:rsidRPr="00931095" w:rsidRDefault="00E40B08" w:rsidP="00E40B08">
      <w:pPr>
        <w:jc w:val="both"/>
        <w:rPr>
          <w:rFonts w:cs="Arial"/>
          <w:sz w:val="16"/>
          <w:szCs w:val="16"/>
        </w:rPr>
      </w:pPr>
    </w:p>
    <w:p w14:paraId="793D2E8E" w14:textId="77777777" w:rsidR="00E40B08" w:rsidRPr="00931095" w:rsidRDefault="00E40B08" w:rsidP="00E40B08">
      <w:pPr>
        <w:pStyle w:val="Style"/>
        <w:widowControl/>
        <w:tabs>
          <w:tab w:val="left" w:pos="720"/>
          <w:tab w:val="left" w:pos="1440"/>
        </w:tabs>
        <w:ind w:right="86"/>
        <w:jc w:val="both"/>
        <w:rPr>
          <w:sz w:val="16"/>
          <w:szCs w:val="16"/>
        </w:rPr>
      </w:pPr>
      <w:r w:rsidRPr="00931095">
        <w:rPr>
          <w:sz w:val="16"/>
          <w:szCs w:val="16"/>
          <w:lang w:bidi="he-IL"/>
        </w:rPr>
        <w:t xml:space="preserve">If a </w:t>
      </w:r>
      <w:r w:rsidRPr="00931095">
        <w:rPr>
          <w:sz w:val="16"/>
          <w:szCs w:val="16"/>
        </w:rPr>
        <w:t>customer or certificate holder is not satisfied with decisions made during the test and certification procedure, the customer has the option of filing an appeal with TRNA. TRNA shall work with the appellant to resolve the appeal; keep the appellant apprised of the appeal’s progress, and provide the appellant with detailed reasons for its final decision.</w:t>
      </w:r>
    </w:p>
    <w:p w14:paraId="3B2FE609" w14:textId="77777777" w:rsidR="00E40B08" w:rsidRPr="00931095" w:rsidRDefault="00E40B08" w:rsidP="00E40B08">
      <w:pPr>
        <w:pStyle w:val="Style"/>
        <w:widowControl/>
        <w:tabs>
          <w:tab w:val="left" w:pos="720"/>
          <w:tab w:val="left" w:pos="1440"/>
        </w:tabs>
        <w:ind w:right="86"/>
        <w:jc w:val="both"/>
        <w:rPr>
          <w:sz w:val="16"/>
          <w:szCs w:val="16"/>
        </w:rPr>
      </w:pPr>
    </w:p>
    <w:p w14:paraId="3798C934" w14:textId="77777777" w:rsidR="00E40B08" w:rsidRPr="00931095" w:rsidRDefault="00E40B08" w:rsidP="00E40B08">
      <w:pPr>
        <w:pStyle w:val="Style"/>
        <w:widowControl/>
        <w:tabs>
          <w:tab w:val="left" w:pos="720"/>
          <w:tab w:val="left" w:pos="1440"/>
        </w:tabs>
        <w:ind w:right="86"/>
        <w:jc w:val="both"/>
        <w:rPr>
          <w:sz w:val="16"/>
          <w:szCs w:val="16"/>
        </w:rPr>
      </w:pPr>
      <w:r w:rsidRPr="00931095">
        <w:rPr>
          <w:sz w:val="16"/>
          <w:szCs w:val="16"/>
        </w:rPr>
        <w:t>At any time the appellant may formally present its case.</w:t>
      </w:r>
    </w:p>
    <w:p w14:paraId="7B6B92E0" w14:textId="77777777" w:rsidR="00E40B08" w:rsidRPr="00931095" w:rsidRDefault="00E40B08" w:rsidP="00E40B08">
      <w:pPr>
        <w:pStyle w:val="Style"/>
        <w:widowControl/>
        <w:tabs>
          <w:tab w:val="left" w:pos="720"/>
          <w:tab w:val="left" w:pos="1440"/>
        </w:tabs>
        <w:ind w:right="86"/>
        <w:jc w:val="both"/>
        <w:rPr>
          <w:sz w:val="16"/>
          <w:szCs w:val="16"/>
          <w:u w:val="single"/>
          <w:lang w:bidi="he-IL"/>
        </w:rPr>
      </w:pPr>
    </w:p>
    <w:p w14:paraId="68EE840C" w14:textId="77777777" w:rsidR="00E40B08" w:rsidRPr="00931095" w:rsidRDefault="00E40B08" w:rsidP="00E40B08">
      <w:pPr>
        <w:jc w:val="both"/>
        <w:rPr>
          <w:sz w:val="16"/>
          <w:szCs w:val="16"/>
        </w:rPr>
      </w:pPr>
      <w:r w:rsidRPr="00931095">
        <w:rPr>
          <w:sz w:val="16"/>
          <w:szCs w:val="16"/>
        </w:rPr>
        <w:t>Where allowed, the appellant may approach the applicable accreditation body and/or regulatory authority for a resolution.  The appellant shall have no other remedies and no right to pursue the matter in any way whether outside or within any judicial procedure including but not limited to a court or arbitration procedure.  Customers herewith already irrevocably waives any right to any judicial procedure regarding any decision by TRNA, the TCB or its affiliates in a testing and certification procedure.</w:t>
      </w:r>
    </w:p>
    <w:p w14:paraId="214CB71F" w14:textId="77777777" w:rsidR="00E40B08" w:rsidRPr="00931095" w:rsidRDefault="00E40B08" w:rsidP="00E40B08">
      <w:pPr>
        <w:jc w:val="both"/>
        <w:rPr>
          <w:sz w:val="16"/>
          <w:szCs w:val="16"/>
        </w:rPr>
      </w:pPr>
    </w:p>
    <w:p w14:paraId="1719F648" w14:textId="77777777" w:rsidR="00E40B08" w:rsidRPr="00931095" w:rsidRDefault="00E40B08" w:rsidP="00E40B08">
      <w:pPr>
        <w:pStyle w:val="Style"/>
        <w:widowControl/>
        <w:tabs>
          <w:tab w:val="left" w:pos="720"/>
          <w:tab w:val="left" w:pos="1440"/>
        </w:tabs>
        <w:ind w:right="86"/>
        <w:jc w:val="both"/>
        <w:rPr>
          <w:sz w:val="16"/>
          <w:szCs w:val="16"/>
        </w:rPr>
      </w:pPr>
      <w:r w:rsidRPr="00931095">
        <w:rPr>
          <w:sz w:val="16"/>
          <w:szCs w:val="16"/>
        </w:rPr>
        <w:t>Any valid complaint about a certified client shall be referred by TRNA to the certified client in question at an appropriate time.</w:t>
      </w:r>
    </w:p>
    <w:p w14:paraId="5A09EFB6" w14:textId="77777777" w:rsidR="00E40B08" w:rsidRPr="00931095" w:rsidRDefault="00E40B08" w:rsidP="00E40B08">
      <w:pPr>
        <w:jc w:val="both"/>
        <w:rPr>
          <w:rFonts w:cs="Arial"/>
          <w:sz w:val="16"/>
          <w:szCs w:val="16"/>
        </w:rPr>
      </w:pPr>
    </w:p>
    <w:p w14:paraId="4A3E04DD" w14:textId="77777777" w:rsidR="00E40B08" w:rsidRPr="00931095" w:rsidRDefault="00E40B08" w:rsidP="00E40B08">
      <w:pPr>
        <w:pStyle w:val="Level3"/>
        <w:numPr>
          <w:ilvl w:val="2"/>
          <w:numId w:val="47"/>
        </w:numPr>
        <w:ind w:left="900" w:hanging="900"/>
        <w:rPr>
          <w:rFonts w:cs="Arial"/>
          <w:bCs/>
          <w:sz w:val="20"/>
        </w:rPr>
      </w:pPr>
      <w:bookmarkStart w:id="38" w:name="_Toc189197615"/>
      <w:r w:rsidRPr="00931095">
        <w:rPr>
          <w:rFonts w:cs="Arial"/>
          <w:bCs/>
          <w:sz w:val="20"/>
        </w:rPr>
        <w:t>Quality records</w:t>
      </w:r>
      <w:bookmarkEnd w:id="38"/>
    </w:p>
    <w:p w14:paraId="484D73C4" w14:textId="77777777" w:rsidR="00E40B08" w:rsidRPr="00931095" w:rsidRDefault="00E40B08" w:rsidP="00E40B08">
      <w:pPr>
        <w:jc w:val="both"/>
        <w:rPr>
          <w:rFonts w:cs="Arial"/>
          <w:sz w:val="16"/>
          <w:szCs w:val="16"/>
        </w:rPr>
      </w:pPr>
    </w:p>
    <w:p w14:paraId="5E5F0C1B" w14:textId="489BD2DD"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maintains records on its activities with its clients. This is done so that performance of these activities can be demonstrated. The records maintained include but are not limited to:</w:t>
      </w:r>
    </w:p>
    <w:p w14:paraId="7F6042D8" w14:textId="77777777" w:rsidR="00E40B08" w:rsidRPr="00931095" w:rsidRDefault="00E40B08" w:rsidP="00E40B08">
      <w:pPr>
        <w:jc w:val="both"/>
        <w:rPr>
          <w:rFonts w:cs="Arial"/>
          <w:sz w:val="16"/>
          <w:szCs w:val="16"/>
        </w:rPr>
      </w:pPr>
    </w:p>
    <w:p w14:paraId="2AF14CE9"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Quotations;</w:t>
      </w:r>
    </w:p>
    <w:p w14:paraId="0620449D"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Contracts;</w:t>
      </w:r>
    </w:p>
    <w:p w14:paraId="1EF4F6D5"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Correspondence;</w:t>
      </w:r>
    </w:p>
    <w:p w14:paraId="36ADFAE8"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Audit documentation.</w:t>
      </w:r>
    </w:p>
    <w:p w14:paraId="4B7F7298" w14:textId="77777777" w:rsidR="00E40B08" w:rsidRPr="00931095" w:rsidRDefault="00E40B08" w:rsidP="00E40B08">
      <w:pPr>
        <w:jc w:val="both"/>
        <w:rPr>
          <w:rFonts w:cs="Arial"/>
          <w:sz w:val="16"/>
          <w:szCs w:val="16"/>
        </w:rPr>
      </w:pPr>
    </w:p>
    <w:p w14:paraId="735C02AA" w14:textId="77777777" w:rsidR="00E40B08" w:rsidRPr="00931095" w:rsidRDefault="00E40B08" w:rsidP="00E40B08">
      <w:pPr>
        <w:jc w:val="both"/>
        <w:rPr>
          <w:rFonts w:cs="Arial"/>
          <w:sz w:val="16"/>
          <w:szCs w:val="16"/>
        </w:rPr>
      </w:pPr>
      <w:r w:rsidRPr="00931095">
        <w:rPr>
          <w:rFonts w:cs="Arial"/>
          <w:sz w:val="16"/>
          <w:szCs w:val="16"/>
        </w:rPr>
        <w:t xml:space="preserve">These documents will be kept for at least seven years from the expiration of the validity of the certificate. </w:t>
      </w:r>
    </w:p>
    <w:p w14:paraId="2BDF1E9B" w14:textId="77777777" w:rsidR="00E40B08" w:rsidRPr="00931095" w:rsidRDefault="00E40B08" w:rsidP="00E40B08">
      <w:pPr>
        <w:jc w:val="both"/>
        <w:rPr>
          <w:rFonts w:cs="Arial"/>
          <w:sz w:val="16"/>
          <w:szCs w:val="16"/>
        </w:rPr>
      </w:pPr>
    </w:p>
    <w:p w14:paraId="29A5FB0C" w14:textId="77777777" w:rsidR="00E40B08" w:rsidRPr="00931095" w:rsidRDefault="00E40B08" w:rsidP="00E40B08">
      <w:pPr>
        <w:pStyle w:val="Level3"/>
        <w:numPr>
          <w:ilvl w:val="2"/>
          <w:numId w:val="47"/>
        </w:numPr>
        <w:ind w:left="900" w:hanging="900"/>
        <w:rPr>
          <w:rFonts w:cs="Arial"/>
          <w:bCs/>
          <w:sz w:val="20"/>
        </w:rPr>
      </w:pPr>
      <w:bookmarkStart w:id="39" w:name="_Toc189197616"/>
      <w:r w:rsidRPr="00931095">
        <w:rPr>
          <w:rFonts w:cs="Arial"/>
          <w:bCs/>
          <w:sz w:val="20"/>
        </w:rPr>
        <w:t>Notification of Changes in the Certification Process</w:t>
      </w:r>
      <w:bookmarkEnd w:id="39"/>
    </w:p>
    <w:p w14:paraId="5F9CD3EC" w14:textId="77777777" w:rsidR="00E40B08" w:rsidRPr="00931095" w:rsidRDefault="00E40B08" w:rsidP="00E40B08">
      <w:pPr>
        <w:jc w:val="both"/>
        <w:rPr>
          <w:rFonts w:cs="Arial"/>
          <w:sz w:val="16"/>
          <w:szCs w:val="16"/>
        </w:rPr>
      </w:pPr>
    </w:p>
    <w:p w14:paraId="1E7AF966" w14:textId="1CF53F26"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will inform its clients of changes to the certification process stating at what date the modified requirements will become effective and advising the client of any action necessary on their part. The transition periods for the implementation of changes in the certification process is between three months and three years and will be identified to the client.</w:t>
      </w:r>
    </w:p>
    <w:p w14:paraId="6EBE90C6" w14:textId="77777777" w:rsidR="00E40B08" w:rsidRPr="00931095" w:rsidRDefault="00E40B08" w:rsidP="00E40B08">
      <w:pPr>
        <w:jc w:val="both"/>
        <w:rPr>
          <w:rFonts w:cs="Arial"/>
          <w:sz w:val="16"/>
          <w:szCs w:val="16"/>
        </w:rPr>
      </w:pPr>
    </w:p>
    <w:p w14:paraId="1FC4EA27" w14:textId="77777777" w:rsidR="00E40B08" w:rsidRPr="00931095" w:rsidRDefault="00E40B08" w:rsidP="00E40B08">
      <w:pPr>
        <w:jc w:val="both"/>
        <w:rPr>
          <w:rFonts w:cs="Arial"/>
          <w:sz w:val="16"/>
          <w:szCs w:val="16"/>
        </w:rPr>
      </w:pPr>
      <w:r w:rsidRPr="00931095">
        <w:rPr>
          <w:rFonts w:cs="Arial"/>
          <w:sz w:val="16"/>
          <w:szCs w:val="16"/>
        </w:rPr>
        <w:t>Clients should comment on these changes within a specified period of time – normally 30 days - after receiving the notification.</w:t>
      </w:r>
    </w:p>
    <w:p w14:paraId="60579523" w14:textId="77777777" w:rsidR="00E40B08" w:rsidRPr="00931095" w:rsidRDefault="00E40B08" w:rsidP="00E40B08">
      <w:pPr>
        <w:jc w:val="both"/>
        <w:rPr>
          <w:rFonts w:cs="Arial"/>
          <w:sz w:val="16"/>
          <w:szCs w:val="16"/>
        </w:rPr>
      </w:pPr>
    </w:p>
    <w:p w14:paraId="1B0137AF" w14:textId="77777777" w:rsidR="00E40B08" w:rsidRPr="00931095" w:rsidRDefault="00E40B08" w:rsidP="00E40B08">
      <w:pPr>
        <w:jc w:val="both"/>
        <w:rPr>
          <w:rFonts w:cs="Arial"/>
          <w:sz w:val="16"/>
          <w:szCs w:val="16"/>
        </w:rPr>
      </w:pPr>
      <w:r w:rsidRPr="00931095">
        <w:rPr>
          <w:rFonts w:cs="Arial"/>
          <w:sz w:val="16"/>
          <w:szCs w:val="16"/>
        </w:rPr>
        <w:t>If the client gives confirmation within the specified period of acceptance of the modification, its participation in TRNA’s quality system certification program will be continued.</w:t>
      </w:r>
    </w:p>
    <w:p w14:paraId="18C1F17E" w14:textId="77777777" w:rsidR="00E40B08" w:rsidRPr="00931095" w:rsidRDefault="00E40B08" w:rsidP="00E40B08">
      <w:pPr>
        <w:jc w:val="both"/>
        <w:rPr>
          <w:rFonts w:cs="Arial"/>
          <w:sz w:val="16"/>
          <w:szCs w:val="16"/>
        </w:rPr>
      </w:pPr>
    </w:p>
    <w:p w14:paraId="635A3C19" w14:textId="0784546C" w:rsidR="00E40B08" w:rsidRPr="00931095" w:rsidRDefault="00E40B08" w:rsidP="00E40B08">
      <w:pPr>
        <w:jc w:val="both"/>
        <w:rPr>
          <w:rFonts w:cs="Arial"/>
          <w:sz w:val="16"/>
          <w:szCs w:val="16"/>
        </w:rPr>
      </w:pPr>
      <w:r w:rsidRPr="00931095">
        <w:rPr>
          <w:rFonts w:cs="Arial"/>
          <w:sz w:val="16"/>
          <w:szCs w:val="16"/>
        </w:rPr>
        <w:t xml:space="preserve">If the client does not give confirmation within the specified period of acceptance of the modification, the certification shall be terminated </w:t>
      </w:r>
      <w:r w:rsidRPr="00931095">
        <w:rPr>
          <w:rFonts w:cs="Arial"/>
          <w:sz w:val="16"/>
          <w:szCs w:val="16"/>
        </w:rPr>
        <w:t xml:space="preserve">on the date on which the modified requirements became effective unless otherwise decided by </w:t>
      </w:r>
      <w:r w:rsidR="002224A8">
        <w:rPr>
          <w:rFonts w:cs="Arial"/>
          <w:sz w:val="16"/>
          <w:szCs w:val="16"/>
        </w:rPr>
        <w:t>TRNA</w:t>
      </w:r>
      <w:r w:rsidRPr="00931095">
        <w:rPr>
          <w:rFonts w:cs="Arial"/>
          <w:sz w:val="16"/>
          <w:szCs w:val="16"/>
        </w:rPr>
        <w:t>.</w:t>
      </w:r>
    </w:p>
    <w:p w14:paraId="17C0764F" w14:textId="77777777" w:rsidR="00E40B08" w:rsidRPr="00931095" w:rsidRDefault="00E40B08" w:rsidP="00E40B08">
      <w:pPr>
        <w:jc w:val="both"/>
        <w:rPr>
          <w:rFonts w:cs="Arial"/>
          <w:sz w:val="16"/>
          <w:szCs w:val="16"/>
        </w:rPr>
      </w:pPr>
    </w:p>
    <w:p w14:paraId="4D876567" w14:textId="77777777" w:rsidR="00E40B08" w:rsidRPr="00931095" w:rsidRDefault="00E40B08" w:rsidP="00E40B08">
      <w:pPr>
        <w:pStyle w:val="Level3"/>
        <w:numPr>
          <w:ilvl w:val="2"/>
          <w:numId w:val="47"/>
        </w:numPr>
        <w:ind w:left="900" w:hanging="900"/>
        <w:rPr>
          <w:rFonts w:cs="Arial"/>
          <w:bCs/>
          <w:sz w:val="20"/>
        </w:rPr>
      </w:pPr>
      <w:bookmarkStart w:id="40" w:name="_Toc189197617"/>
      <w:r w:rsidRPr="00931095">
        <w:rPr>
          <w:rFonts w:cs="Arial"/>
          <w:bCs/>
          <w:sz w:val="20"/>
        </w:rPr>
        <w:t>List of Certified Companies</w:t>
      </w:r>
      <w:bookmarkEnd w:id="40"/>
    </w:p>
    <w:p w14:paraId="5E49FCCE" w14:textId="77777777" w:rsidR="00E40B08" w:rsidRPr="00931095" w:rsidRDefault="00E40B08" w:rsidP="00E40B08">
      <w:pPr>
        <w:jc w:val="both"/>
        <w:rPr>
          <w:rFonts w:cs="Arial"/>
          <w:sz w:val="16"/>
          <w:szCs w:val="16"/>
        </w:rPr>
      </w:pPr>
    </w:p>
    <w:p w14:paraId="57744340" w14:textId="7AA76EE0"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will maintain a list of certified companies, stating the respective scope of application. The list will be available to the public either through our official website, </w:t>
      </w:r>
      <w:hyperlink r:id="rId7" w:history="1">
        <w:r w:rsidR="00E40B08" w:rsidRPr="00931095">
          <w:rPr>
            <w:rStyle w:val="Hyperlink"/>
            <w:rFonts w:cs="Arial"/>
            <w:sz w:val="16"/>
            <w:szCs w:val="16"/>
          </w:rPr>
          <w:t>www.tuv.com</w:t>
        </w:r>
      </w:hyperlink>
      <w:r w:rsidR="00E40B08" w:rsidRPr="00931095">
        <w:rPr>
          <w:rStyle w:val="Hyperlink"/>
          <w:rFonts w:cs="Arial"/>
          <w:sz w:val="16"/>
          <w:szCs w:val="16"/>
        </w:rPr>
        <w:t xml:space="preserve">, </w:t>
      </w:r>
      <w:r w:rsidR="00E40B08" w:rsidRPr="00555DDC">
        <w:t>or will be made available upon request</w:t>
      </w:r>
      <w:r w:rsidR="00E40B08" w:rsidRPr="00931095">
        <w:rPr>
          <w:rFonts w:cs="Arial"/>
          <w:sz w:val="16"/>
          <w:szCs w:val="16"/>
        </w:rPr>
        <w:t>.</w:t>
      </w:r>
    </w:p>
    <w:p w14:paraId="2244D4FB" w14:textId="77777777" w:rsidR="00E40B08" w:rsidRPr="00931095" w:rsidRDefault="00E40B08" w:rsidP="00E40B08">
      <w:pPr>
        <w:jc w:val="both"/>
        <w:rPr>
          <w:rFonts w:cs="Arial"/>
          <w:sz w:val="16"/>
          <w:szCs w:val="16"/>
        </w:rPr>
      </w:pPr>
    </w:p>
    <w:p w14:paraId="45AB55C9" w14:textId="77777777" w:rsidR="00E40B08" w:rsidRPr="00931095" w:rsidRDefault="00E40B08" w:rsidP="00E40B08">
      <w:pPr>
        <w:pStyle w:val="Level3"/>
        <w:numPr>
          <w:ilvl w:val="2"/>
          <w:numId w:val="47"/>
        </w:numPr>
        <w:ind w:left="900" w:hanging="900"/>
        <w:rPr>
          <w:rFonts w:cs="Arial"/>
          <w:bCs/>
          <w:sz w:val="20"/>
        </w:rPr>
      </w:pPr>
      <w:r w:rsidRPr="00931095">
        <w:rPr>
          <w:rFonts w:cs="Arial"/>
          <w:bCs/>
          <w:sz w:val="20"/>
        </w:rPr>
        <w:t>Openness</w:t>
      </w:r>
    </w:p>
    <w:p w14:paraId="5906C720" w14:textId="77777777" w:rsidR="00E40B08" w:rsidRPr="00931095" w:rsidRDefault="00E40B08" w:rsidP="00E40B08">
      <w:pPr>
        <w:rPr>
          <w:rFonts w:cs="Arial"/>
          <w:sz w:val="16"/>
          <w:szCs w:val="16"/>
        </w:rPr>
      </w:pPr>
    </w:p>
    <w:p w14:paraId="7411FEEC" w14:textId="1B337321" w:rsidR="00E40B08" w:rsidRPr="00931095" w:rsidRDefault="00E40B08" w:rsidP="00555DDC">
      <w:pPr>
        <w:rPr>
          <w:rFonts w:cs="Arial"/>
          <w:sz w:val="16"/>
          <w:szCs w:val="16"/>
        </w:rPr>
      </w:pPr>
      <w:r w:rsidRPr="00931095">
        <w:rPr>
          <w:rFonts w:cs="Arial"/>
          <w:sz w:val="16"/>
          <w:szCs w:val="16"/>
        </w:rPr>
        <w:t>In order to increase the confidence from interested parties and specifically regulators that accept or take into consideration ISO 13485 accredited certification for the purpose of their recognitions,</w:t>
      </w:r>
      <w:r w:rsidR="002224A8">
        <w:rPr>
          <w:rFonts w:cs="Arial"/>
          <w:sz w:val="16"/>
          <w:szCs w:val="16"/>
        </w:rPr>
        <w:t xml:space="preserve"> </w:t>
      </w:r>
      <w:r w:rsidRPr="00931095">
        <w:rPr>
          <w:rFonts w:cs="Arial"/>
          <w:sz w:val="16"/>
          <w:szCs w:val="16"/>
        </w:rPr>
        <w:t>upon client request, TRNA releases audit report information to regulators that recognize ISO 13485.</w:t>
      </w:r>
    </w:p>
    <w:p w14:paraId="716D9DF1" w14:textId="77777777" w:rsidR="00E40B08" w:rsidRPr="00931095" w:rsidRDefault="00E40B08" w:rsidP="00E40B08">
      <w:pPr>
        <w:jc w:val="both"/>
        <w:rPr>
          <w:rFonts w:cs="Arial"/>
          <w:sz w:val="16"/>
          <w:szCs w:val="16"/>
        </w:rPr>
      </w:pPr>
    </w:p>
    <w:p w14:paraId="15510A49" w14:textId="77777777" w:rsidR="00E40B08" w:rsidRPr="00931095" w:rsidRDefault="00E40B08" w:rsidP="00E40B08">
      <w:pPr>
        <w:pStyle w:val="Level2"/>
        <w:numPr>
          <w:ilvl w:val="1"/>
          <w:numId w:val="47"/>
        </w:numPr>
        <w:ind w:left="900" w:hanging="900"/>
        <w:rPr>
          <w:rFonts w:cs="Arial"/>
          <w:sz w:val="20"/>
        </w:rPr>
      </w:pPr>
      <w:bookmarkStart w:id="41" w:name="_Toc189197618"/>
      <w:bookmarkStart w:id="42" w:name="_Toc469670320"/>
      <w:r w:rsidRPr="00931095">
        <w:rPr>
          <w:rFonts w:cs="Arial"/>
          <w:sz w:val="20"/>
        </w:rPr>
        <w:t>Client Duties and Responsibilities</w:t>
      </w:r>
      <w:bookmarkEnd w:id="41"/>
      <w:bookmarkEnd w:id="42"/>
    </w:p>
    <w:p w14:paraId="61043D01" w14:textId="77777777" w:rsidR="00E40B08" w:rsidRPr="00931095" w:rsidRDefault="00E40B08" w:rsidP="00E40B08">
      <w:pPr>
        <w:jc w:val="both"/>
        <w:rPr>
          <w:rFonts w:cs="Arial"/>
          <w:sz w:val="16"/>
          <w:szCs w:val="16"/>
        </w:rPr>
      </w:pPr>
    </w:p>
    <w:p w14:paraId="7AA528D3" w14:textId="77777777" w:rsidR="00E40B08" w:rsidRPr="00931095" w:rsidRDefault="00E40B08" w:rsidP="00E40B08">
      <w:pPr>
        <w:jc w:val="both"/>
        <w:rPr>
          <w:rFonts w:cs="Arial"/>
          <w:sz w:val="16"/>
          <w:szCs w:val="16"/>
        </w:rPr>
      </w:pPr>
      <w:r w:rsidRPr="00931095">
        <w:rPr>
          <w:rFonts w:cs="Arial"/>
          <w:sz w:val="16"/>
          <w:szCs w:val="16"/>
        </w:rPr>
        <w:t xml:space="preserve">Prior to the performance of the certification audit, the client </w:t>
      </w:r>
      <w:r w:rsidRPr="00931095">
        <w:rPr>
          <w:rFonts w:cs="Arial"/>
          <w:b/>
          <w:sz w:val="16"/>
          <w:szCs w:val="16"/>
        </w:rPr>
        <w:t>shall</w:t>
      </w:r>
      <w:r w:rsidRPr="00931095">
        <w:rPr>
          <w:rFonts w:cs="Arial"/>
          <w:sz w:val="16"/>
          <w:szCs w:val="16"/>
        </w:rPr>
        <w:t xml:space="preserve"> have their QMS (processes, infrastructure, suppliers, etc) operational for at least six (6) months in their final, representative state without significant changes.</w:t>
      </w:r>
    </w:p>
    <w:p w14:paraId="2D1C2236" w14:textId="77777777" w:rsidR="00E40B08" w:rsidRPr="00931095" w:rsidRDefault="00E40B08" w:rsidP="00E40B08">
      <w:pPr>
        <w:jc w:val="both"/>
        <w:rPr>
          <w:rFonts w:cs="Arial"/>
          <w:sz w:val="16"/>
          <w:szCs w:val="16"/>
        </w:rPr>
      </w:pPr>
    </w:p>
    <w:p w14:paraId="2B593953" w14:textId="77777777" w:rsidR="00E40B08" w:rsidRPr="00931095" w:rsidRDefault="00E40B08" w:rsidP="00E40B08">
      <w:pPr>
        <w:jc w:val="both"/>
        <w:rPr>
          <w:rFonts w:cs="Arial"/>
          <w:sz w:val="16"/>
          <w:szCs w:val="16"/>
        </w:rPr>
      </w:pPr>
      <w:r w:rsidRPr="00931095">
        <w:rPr>
          <w:rFonts w:cs="Arial"/>
          <w:sz w:val="16"/>
          <w:szCs w:val="16"/>
        </w:rPr>
        <w:t xml:space="preserve">Prior to conduct of the certification audit, the client </w:t>
      </w:r>
      <w:r w:rsidRPr="00931095">
        <w:rPr>
          <w:rFonts w:cs="Arial"/>
          <w:b/>
          <w:sz w:val="16"/>
          <w:szCs w:val="16"/>
        </w:rPr>
        <w:t>shall</w:t>
      </w:r>
      <w:r w:rsidRPr="00931095">
        <w:rPr>
          <w:rFonts w:cs="Arial"/>
          <w:sz w:val="16"/>
          <w:szCs w:val="16"/>
        </w:rPr>
        <w:t xml:space="preserve"> conduct one complete internal audit and management review cycle. All clauses of the applicable standard(s) and any applicable regulatory requirements are to be audited and the results presented to management for discussion during their management review.</w:t>
      </w:r>
    </w:p>
    <w:p w14:paraId="18F8F87A" w14:textId="77777777" w:rsidR="00E40B08" w:rsidRPr="00931095" w:rsidRDefault="00E40B08" w:rsidP="00E40B08">
      <w:pPr>
        <w:jc w:val="both"/>
        <w:rPr>
          <w:rFonts w:cs="Arial"/>
          <w:sz w:val="16"/>
          <w:szCs w:val="16"/>
        </w:rPr>
      </w:pPr>
    </w:p>
    <w:p w14:paraId="22611333" w14:textId="1FD48066" w:rsidR="00E40B08" w:rsidRPr="00931095" w:rsidRDefault="00E40B08" w:rsidP="00E40B08">
      <w:pPr>
        <w:jc w:val="both"/>
        <w:rPr>
          <w:rFonts w:cs="Arial"/>
          <w:sz w:val="16"/>
          <w:szCs w:val="16"/>
        </w:rPr>
      </w:pPr>
      <w:r w:rsidRPr="00931095">
        <w:rPr>
          <w:rFonts w:cs="Arial"/>
          <w:sz w:val="16"/>
          <w:szCs w:val="16"/>
        </w:rPr>
        <w:t xml:space="preserve">The certification audit date may be re-scheduled or canceled by the client up to six weeks before a set audit date. After this date, </w:t>
      </w:r>
      <w:r w:rsidR="002224A8">
        <w:rPr>
          <w:rFonts w:cs="Arial"/>
          <w:sz w:val="16"/>
          <w:szCs w:val="16"/>
        </w:rPr>
        <w:t>TRNA</w:t>
      </w:r>
      <w:r w:rsidRPr="00931095">
        <w:rPr>
          <w:rFonts w:cs="Arial"/>
          <w:sz w:val="16"/>
          <w:szCs w:val="16"/>
        </w:rPr>
        <w:t xml:space="preserve"> reserves the right to charge a percentage of the total quoted fee with respect to the proximity to the audit dates.</w:t>
      </w:r>
    </w:p>
    <w:p w14:paraId="012A4BD2" w14:textId="77777777" w:rsidR="00E40B08" w:rsidRPr="00931095" w:rsidRDefault="00E40B08" w:rsidP="00E40B08">
      <w:pPr>
        <w:jc w:val="both"/>
        <w:rPr>
          <w:rFonts w:cs="Arial"/>
          <w:sz w:val="16"/>
          <w:szCs w:val="16"/>
        </w:rPr>
      </w:pPr>
    </w:p>
    <w:p w14:paraId="4EAB64EB" w14:textId="364E8081" w:rsidR="00E40B08" w:rsidRPr="00931095" w:rsidRDefault="00E40B08" w:rsidP="00E40B08">
      <w:pPr>
        <w:jc w:val="both"/>
        <w:rPr>
          <w:rFonts w:cs="Arial"/>
          <w:sz w:val="16"/>
          <w:szCs w:val="16"/>
        </w:rPr>
      </w:pPr>
      <w:r w:rsidRPr="00931095">
        <w:rPr>
          <w:rFonts w:cs="Arial"/>
          <w:sz w:val="16"/>
          <w:szCs w:val="16"/>
        </w:rPr>
        <w:t xml:space="preserve">All documents relating to the quality management system or regulatory documentation (including records) shall be made available to </w:t>
      </w:r>
      <w:r w:rsidR="002224A8">
        <w:rPr>
          <w:rFonts w:cs="Arial"/>
          <w:sz w:val="16"/>
          <w:szCs w:val="16"/>
        </w:rPr>
        <w:t>TRNA</w:t>
      </w:r>
      <w:r w:rsidRPr="00931095">
        <w:rPr>
          <w:rFonts w:cs="Arial"/>
          <w:sz w:val="16"/>
          <w:szCs w:val="16"/>
        </w:rPr>
        <w:t xml:space="preserve">. </w:t>
      </w:r>
    </w:p>
    <w:p w14:paraId="204B7CF7" w14:textId="77777777" w:rsidR="00E40B08" w:rsidRPr="00931095" w:rsidRDefault="00E40B08" w:rsidP="00E40B08">
      <w:pPr>
        <w:jc w:val="both"/>
        <w:rPr>
          <w:rFonts w:cs="Arial"/>
          <w:sz w:val="16"/>
          <w:szCs w:val="16"/>
        </w:rPr>
      </w:pPr>
    </w:p>
    <w:p w14:paraId="0B05DCC3" w14:textId="7CA49838" w:rsidR="00E40B08" w:rsidRPr="00931095" w:rsidRDefault="00E40B08" w:rsidP="00E40B08">
      <w:pPr>
        <w:jc w:val="both"/>
        <w:rPr>
          <w:rFonts w:cs="Arial"/>
          <w:sz w:val="16"/>
          <w:szCs w:val="16"/>
        </w:rPr>
      </w:pPr>
      <w:r w:rsidRPr="00931095">
        <w:rPr>
          <w:rFonts w:cs="Arial"/>
          <w:sz w:val="16"/>
          <w:szCs w:val="16"/>
        </w:rPr>
        <w:t xml:space="preserve">The client will identify to </w:t>
      </w:r>
      <w:r w:rsidR="002224A8">
        <w:rPr>
          <w:rFonts w:cs="Arial"/>
          <w:sz w:val="16"/>
          <w:szCs w:val="16"/>
        </w:rPr>
        <w:t>TRNA</w:t>
      </w:r>
      <w:r w:rsidRPr="00931095">
        <w:rPr>
          <w:rFonts w:cs="Arial"/>
          <w:sz w:val="16"/>
          <w:szCs w:val="16"/>
        </w:rPr>
        <w:t xml:space="preserve"> an audit representative who will act as the main point of contact for all audit-related activities.</w:t>
      </w:r>
    </w:p>
    <w:p w14:paraId="7AF2CDD3" w14:textId="77777777" w:rsidR="00E40B08" w:rsidRPr="00931095" w:rsidRDefault="00E40B08" w:rsidP="00E40B08">
      <w:pPr>
        <w:jc w:val="both"/>
        <w:rPr>
          <w:rFonts w:cs="Arial"/>
          <w:sz w:val="16"/>
          <w:szCs w:val="16"/>
        </w:rPr>
      </w:pPr>
    </w:p>
    <w:p w14:paraId="4FCEFF34" w14:textId="77777777" w:rsidR="00E40B08" w:rsidRPr="00931095" w:rsidRDefault="00E40B08" w:rsidP="00E40B08">
      <w:pPr>
        <w:jc w:val="both"/>
        <w:rPr>
          <w:rFonts w:cs="Arial"/>
          <w:sz w:val="16"/>
          <w:szCs w:val="16"/>
        </w:rPr>
      </w:pPr>
      <w:r w:rsidRPr="00931095">
        <w:rPr>
          <w:rFonts w:cs="Arial"/>
          <w:sz w:val="16"/>
          <w:szCs w:val="16"/>
        </w:rPr>
        <w:t>The client will permit the auditors access to the relevant departments in the company.</w:t>
      </w:r>
    </w:p>
    <w:p w14:paraId="532148ED" w14:textId="77777777" w:rsidR="00E40B08" w:rsidRPr="00931095" w:rsidRDefault="00E40B08" w:rsidP="00E40B08">
      <w:pPr>
        <w:jc w:val="both"/>
        <w:rPr>
          <w:rFonts w:cs="Arial"/>
          <w:sz w:val="16"/>
          <w:szCs w:val="16"/>
        </w:rPr>
      </w:pPr>
    </w:p>
    <w:p w14:paraId="3EF7A089" w14:textId="69E48527" w:rsidR="00E40B08" w:rsidRPr="00931095" w:rsidRDefault="00E40B08" w:rsidP="00E40B08">
      <w:pPr>
        <w:jc w:val="both"/>
        <w:rPr>
          <w:rFonts w:cs="Arial"/>
          <w:sz w:val="16"/>
          <w:szCs w:val="16"/>
        </w:rPr>
      </w:pPr>
      <w:bookmarkStart w:id="43" w:name="OLE_LINK1"/>
      <w:r w:rsidRPr="00931095">
        <w:rPr>
          <w:rFonts w:cs="Arial"/>
          <w:sz w:val="16"/>
          <w:szCs w:val="16"/>
        </w:rPr>
        <w:t xml:space="preserve">The client agrees to permit representatives of the Regulatory Authorities under the Medical Device Single Audit Program (MDSAP) to participate in any audit to monitor </w:t>
      </w:r>
      <w:r w:rsidR="002224A8">
        <w:rPr>
          <w:rFonts w:cs="Arial"/>
          <w:sz w:val="16"/>
          <w:szCs w:val="16"/>
        </w:rPr>
        <w:t>TRNA</w:t>
      </w:r>
      <w:r w:rsidRPr="00931095">
        <w:rPr>
          <w:rFonts w:cs="Arial"/>
          <w:sz w:val="16"/>
          <w:szCs w:val="16"/>
        </w:rPr>
        <w:t xml:space="preserve">’s personnel during on-site audits. </w:t>
      </w:r>
      <w:r w:rsidR="002224A8">
        <w:rPr>
          <w:rFonts w:cs="Arial"/>
          <w:sz w:val="16"/>
          <w:szCs w:val="16"/>
        </w:rPr>
        <w:t>TRNA</w:t>
      </w:r>
      <w:r w:rsidRPr="00931095">
        <w:rPr>
          <w:rFonts w:cs="Arial"/>
          <w:sz w:val="16"/>
          <w:szCs w:val="16"/>
        </w:rPr>
        <w:t xml:space="preserve"> will inform the client prior to the audit upon receiving such a request</w:t>
      </w:r>
      <w:bookmarkEnd w:id="43"/>
      <w:r w:rsidRPr="00931095">
        <w:rPr>
          <w:rFonts w:cs="Arial"/>
          <w:sz w:val="16"/>
          <w:szCs w:val="16"/>
        </w:rPr>
        <w:t>.</w:t>
      </w:r>
    </w:p>
    <w:p w14:paraId="3CD68BF3" w14:textId="77777777" w:rsidR="00E40B08" w:rsidRPr="00931095" w:rsidRDefault="00E40B08" w:rsidP="00E40B08">
      <w:pPr>
        <w:jc w:val="both"/>
        <w:rPr>
          <w:rFonts w:cs="Arial"/>
          <w:sz w:val="16"/>
          <w:szCs w:val="16"/>
        </w:rPr>
      </w:pPr>
    </w:p>
    <w:p w14:paraId="0DC3BD80" w14:textId="77777777" w:rsidR="00E40B08" w:rsidRPr="00931095" w:rsidRDefault="00E40B08" w:rsidP="00E40B08">
      <w:pPr>
        <w:jc w:val="both"/>
        <w:rPr>
          <w:rFonts w:cs="Arial"/>
          <w:sz w:val="16"/>
          <w:szCs w:val="16"/>
        </w:rPr>
      </w:pPr>
      <w:r w:rsidRPr="00931095">
        <w:rPr>
          <w:rFonts w:cs="Arial"/>
          <w:sz w:val="16"/>
          <w:szCs w:val="16"/>
        </w:rPr>
        <w:t>The client agrees to give permission for the recognizing Regulatory Authority(ies) to exchange information with other Regulatory Authorities that maintain Confidentiality Agreements.</w:t>
      </w:r>
    </w:p>
    <w:p w14:paraId="29499145" w14:textId="77777777" w:rsidR="00E40B08" w:rsidRPr="00931095" w:rsidRDefault="00E40B08" w:rsidP="00E40B08">
      <w:pPr>
        <w:jc w:val="both"/>
        <w:rPr>
          <w:rFonts w:cs="Arial"/>
          <w:sz w:val="16"/>
          <w:szCs w:val="16"/>
        </w:rPr>
      </w:pPr>
    </w:p>
    <w:p w14:paraId="0656DFA2" w14:textId="77777777" w:rsidR="00E40B08" w:rsidRPr="00931095" w:rsidRDefault="00E40B08" w:rsidP="00E40B08">
      <w:pPr>
        <w:jc w:val="both"/>
        <w:rPr>
          <w:rFonts w:cs="Arial"/>
          <w:sz w:val="16"/>
          <w:szCs w:val="16"/>
        </w:rPr>
      </w:pPr>
      <w:r w:rsidRPr="00931095">
        <w:rPr>
          <w:rFonts w:cs="Arial"/>
          <w:sz w:val="16"/>
          <w:szCs w:val="16"/>
        </w:rPr>
        <w:t>The client agrees that, at the request of the Regulatory Authority(ies), the Auditing Organization shall perform a special audit of the manufacturer under the direction of the recognizing Regulatory Authority(ies) requesting the special audit.</w:t>
      </w:r>
    </w:p>
    <w:p w14:paraId="4DCDFBFA" w14:textId="77777777" w:rsidR="00E40B08" w:rsidRPr="00931095" w:rsidRDefault="00E40B08" w:rsidP="00E40B08">
      <w:pPr>
        <w:jc w:val="both"/>
        <w:rPr>
          <w:rFonts w:cs="Arial"/>
          <w:sz w:val="16"/>
          <w:szCs w:val="16"/>
        </w:rPr>
      </w:pPr>
    </w:p>
    <w:p w14:paraId="72489383" w14:textId="77777777" w:rsidR="00E40B08" w:rsidRPr="00931095" w:rsidRDefault="00E40B08" w:rsidP="00E40B08">
      <w:pPr>
        <w:jc w:val="both"/>
        <w:rPr>
          <w:rFonts w:cs="Arial"/>
          <w:sz w:val="16"/>
          <w:szCs w:val="16"/>
        </w:rPr>
      </w:pPr>
      <w:r w:rsidRPr="00931095">
        <w:rPr>
          <w:rFonts w:cs="Arial"/>
          <w:sz w:val="16"/>
          <w:szCs w:val="16"/>
        </w:rPr>
        <w:t>The client agrees that, at any time, TRNA as Certification Body and/or Auditing Organization has the right to conduct unannounced audits at the manufacturers’ premises as well as at the premises of the manufacturers’ critical subcontractors / suppliers under any scheme for which the client is certified.</w:t>
      </w:r>
    </w:p>
    <w:p w14:paraId="655005CB" w14:textId="77777777" w:rsidR="00E40B08" w:rsidRPr="00931095" w:rsidRDefault="00E40B08" w:rsidP="00E40B08">
      <w:pPr>
        <w:jc w:val="both"/>
        <w:rPr>
          <w:rFonts w:cs="Arial"/>
          <w:sz w:val="16"/>
          <w:szCs w:val="16"/>
        </w:rPr>
      </w:pPr>
    </w:p>
    <w:p w14:paraId="49FB2AAA" w14:textId="77777777" w:rsidR="00E40B08" w:rsidRPr="00931095" w:rsidRDefault="00E40B08" w:rsidP="00E40B08">
      <w:pPr>
        <w:jc w:val="both"/>
        <w:rPr>
          <w:rFonts w:cs="Arial"/>
          <w:sz w:val="16"/>
          <w:szCs w:val="16"/>
        </w:rPr>
      </w:pPr>
      <w:r w:rsidRPr="00931095">
        <w:rPr>
          <w:rFonts w:cs="Arial"/>
          <w:sz w:val="16"/>
          <w:szCs w:val="16"/>
        </w:rPr>
        <w:t>It is the obligation of the holder of the certificate to ensure through contractual agreements, that an audit at their critical subcontractor’s/supplier’s premises can be conducted. Costs for unannounced audits, including any and all expenses, will be charged to the holder of the certificate.</w:t>
      </w:r>
    </w:p>
    <w:p w14:paraId="43A0A781" w14:textId="77777777" w:rsidR="00E40B08" w:rsidRPr="00931095" w:rsidRDefault="00E40B08" w:rsidP="00E40B08">
      <w:pPr>
        <w:jc w:val="both"/>
        <w:rPr>
          <w:rFonts w:cs="Arial"/>
          <w:sz w:val="16"/>
          <w:szCs w:val="16"/>
        </w:rPr>
      </w:pPr>
    </w:p>
    <w:p w14:paraId="0546E159" w14:textId="77777777" w:rsidR="00E40B08" w:rsidRPr="00931095" w:rsidRDefault="00E40B08" w:rsidP="00E40B08">
      <w:pPr>
        <w:jc w:val="both"/>
        <w:rPr>
          <w:rFonts w:cs="Arial"/>
          <w:sz w:val="16"/>
          <w:szCs w:val="16"/>
        </w:rPr>
      </w:pPr>
      <w:r w:rsidRPr="00931095">
        <w:rPr>
          <w:rFonts w:cs="Arial"/>
          <w:sz w:val="16"/>
          <w:szCs w:val="16"/>
        </w:rPr>
        <w:t>The client agrees that, TRNA has the right to contract with an organization that provides security and protection of its staff during unannounced audits. The costs associated with this contract, as well as any and all expenses of that contracted organization, will be charged to the holder of the certificate.</w:t>
      </w:r>
    </w:p>
    <w:p w14:paraId="0B3FD2E0" w14:textId="77777777" w:rsidR="00E40B08" w:rsidRPr="00931095" w:rsidRDefault="00E40B08" w:rsidP="00E40B08">
      <w:pPr>
        <w:jc w:val="both"/>
        <w:rPr>
          <w:rFonts w:cs="Arial"/>
          <w:sz w:val="16"/>
          <w:szCs w:val="16"/>
        </w:rPr>
      </w:pPr>
    </w:p>
    <w:p w14:paraId="2A89900D" w14:textId="77777777" w:rsidR="00E40B08" w:rsidRPr="00931095" w:rsidRDefault="00E40B08" w:rsidP="00E40B08">
      <w:pPr>
        <w:jc w:val="both"/>
        <w:rPr>
          <w:rFonts w:cs="Arial"/>
          <w:sz w:val="16"/>
          <w:szCs w:val="16"/>
        </w:rPr>
      </w:pPr>
      <w:r w:rsidRPr="00931095">
        <w:rPr>
          <w:rFonts w:cs="Arial"/>
          <w:sz w:val="16"/>
          <w:szCs w:val="16"/>
        </w:rPr>
        <w:t>Clients that reside in areas that require Visa for entrance are required to provide TRNA with an open-dated invitation letter to be used at the discretion of TRNA for the purposes of performing a special/unannounced audit. The format for such a letter is provided as applicable.</w:t>
      </w:r>
    </w:p>
    <w:p w14:paraId="7A6810CB" w14:textId="77777777" w:rsidR="00E40B08" w:rsidRPr="00931095" w:rsidRDefault="00E40B08" w:rsidP="00E40B08">
      <w:pPr>
        <w:jc w:val="both"/>
        <w:rPr>
          <w:rFonts w:cs="Arial"/>
          <w:sz w:val="16"/>
          <w:szCs w:val="16"/>
        </w:rPr>
      </w:pPr>
    </w:p>
    <w:p w14:paraId="0559464B" w14:textId="77777777" w:rsidR="00E40B08" w:rsidRPr="00931095" w:rsidRDefault="00E40B08" w:rsidP="00E40B08">
      <w:pPr>
        <w:jc w:val="both"/>
        <w:rPr>
          <w:rFonts w:cs="Arial"/>
          <w:sz w:val="16"/>
          <w:szCs w:val="16"/>
        </w:rPr>
      </w:pPr>
      <w:r w:rsidRPr="00931095">
        <w:rPr>
          <w:rFonts w:cs="Arial"/>
          <w:sz w:val="16"/>
          <w:szCs w:val="16"/>
        </w:rPr>
        <w:t>The client understands and agrees that the Regulatory Authority(ies) themselves may perform special audits, including unannounced audits, anytime it deems necessary and within the purview of its jurisdiction.</w:t>
      </w:r>
    </w:p>
    <w:p w14:paraId="4CEA592D" w14:textId="77777777" w:rsidR="00E40B08" w:rsidRPr="00931095" w:rsidRDefault="00E40B08" w:rsidP="00E40B08">
      <w:pPr>
        <w:jc w:val="both"/>
        <w:rPr>
          <w:rFonts w:cs="Arial"/>
          <w:sz w:val="16"/>
          <w:szCs w:val="16"/>
        </w:rPr>
      </w:pPr>
    </w:p>
    <w:p w14:paraId="556BFA73" w14:textId="062B152A" w:rsidR="00E40B08" w:rsidRPr="00931095" w:rsidRDefault="00E40B08" w:rsidP="00E40B08">
      <w:pPr>
        <w:jc w:val="both"/>
        <w:rPr>
          <w:rFonts w:cs="Arial"/>
          <w:sz w:val="16"/>
          <w:szCs w:val="16"/>
        </w:rPr>
      </w:pPr>
      <w:r w:rsidRPr="00931095">
        <w:rPr>
          <w:rFonts w:cs="Arial"/>
          <w:sz w:val="16"/>
          <w:szCs w:val="16"/>
        </w:rPr>
        <w:t xml:space="preserve">The client </w:t>
      </w:r>
      <w:r w:rsidR="002224A8">
        <w:rPr>
          <w:rFonts w:cs="Arial"/>
          <w:sz w:val="16"/>
          <w:szCs w:val="16"/>
        </w:rPr>
        <w:t xml:space="preserve">participating in certification programs accredited by </w:t>
      </w:r>
      <w:r w:rsidR="002224A8" w:rsidRPr="00931095">
        <w:rPr>
          <w:rFonts w:cs="Arial"/>
          <w:sz w:val="16"/>
          <w:szCs w:val="16"/>
        </w:rPr>
        <w:t>Standards Council of Canada (</w:t>
      </w:r>
      <w:smartTag w:uri="urn:schemas-microsoft-com:office:smarttags" w:element="stockticker">
        <w:r w:rsidR="002224A8" w:rsidRPr="00931095">
          <w:rPr>
            <w:rFonts w:cs="Arial"/>
            <w:sz w:val="16"/>
            <w:szCs w:val="16"/>
          </w:rPr>
          <w:t>SCC</w:t>
        </w:r>
      </w:smartTag>
      <w:r w:rsidR="002224A8" w:rsidRPr="00931095">
        <w:rPr>
          <w:rFonts w:cs="Arial"/>
          <w:sz w:val="16"/>
          <w:szCs w:val="16"/>
        </w:rPr>
        <w:t>)</w:t>
      </w:r>
      <w:r w:rsidR="002224A8">
        <w:rPr>
          <w:rFonts w:cs="Arial"/>
          <w:sz w:val="16"/>
          <w:szCs w:val="16"/>
        </w:rPr>
        <w:t xml:space="preserve"> </w:t>
      </w:r>
      <w:r w:rsidRPr="00931095">
        <w:rPr>
          <w:rFonts w:cs="Arial"/>
          <w:sz w:val="16"/>
          <w:szCs w:val="16"/>
        </w:rPr>
        <w:t xml:space="preserve">agrees to permit </w:t>
      </w:r>
      <w:r w:rsidR="002224A8">
        <w:rPr>
          <w:rFonts w:cs="Arial"/>
          <w:sz w:val="16"/>
          <w:szCs w:val="16"/>
        </w:rPr>
        <w:t xml:space="preserve">SCC </w:t>
      </w:r>
      <w:r w:rsidRPr="00931095">
        <w:rPr>
          <w:rFonts w:cs="Arial"/>
          <w:sz w:val="16"/>
          <w:szCs w:val="16"/>
        </w:rPr>
        <w:t xml:space="preserve">representatives to participate in any audit to monitor </w:t>
      </w:r>
      <w:r w:rsidR="002224A8">
        <w:rPr>
          <w:rFonts w:cs="Arial"/>
          <w:sz w:val="16"/>
          <w:szCs w:val="16"/>
        </w:rPr>
        <w:t>TRNA</w:t>
      </w:r>
      <w:r w:rsidRPr="00931095">
        <w:rPr>
          <w:rFonts w:cs="Arial"/>
          <w:sz w:val="16"/>
          <w:szCs w:val="16"/>
        </w:rPr>
        <w:t xml:space="preserve">’s personnel during on-site audits. </w:t>
      </w:r>
      <w:r w:rsidR="002224A8">
        <w:rPr>
          <w:rFonts w:cs="Arial"/>
          <w:sz w:val="16"/>
          <w:szCs w:val="16"/>
        </w:rPr>
        <w:t>TRNA</w:t>
      </w:r>
      <w:r w:rsidRPr="00931095">
        <w:rPr>
          <w:rFonts w:cs="Arial"/>
          <w:sz w:val="16"/>
          <w:szCs w:val="16"/>
        </w:rPr>
        <w:t xml:space="preserve"> will inform the client prior to the audit upon receiving such a request from </w:t>
      </w:r>
      <w:smartTag w:uri="urn:schemas-microsoft-com:office:smarttags" w:element="stockticker">
        <w:r w:rsidRPr="00931095">
          <w:rPr>
            <w:rFonts w:cs="Arial"/>
            <w:sz w:val="16"/>
            <w:szCs w:val="16"/>
          </w:rPr>
          <w:t>SCC</w:t>
        </w:r>
      </w:smartTag>
      <w:r w:rsidRPr="00931095">
        <w:rPr>
          <w:rFonts w:cs="Arial"/>
          <w:sz w:val="16"/>
          <w:szCs w:val="16"/>
        </w:rPr>
        <w:t>.</w:t>
      </w:r>
    </w:p>
    <w:p w14:paraId="2A73E538" w14:textId="77777777" w:rsidR="00E40B08" w:rsidRPr="00931095" w:rsidRDefault="00E40B08" w:rsidP="00E40B08">
      <w:pPr>
        <w:jc w:val="both"/>
        <w:rPr>
          <w:rFonts w:cs="Arial"/>
          <w:sz w:val="16"/>
          <w:szCs w:val="16"/>
        </w:rPr>
      </w:pPr>
    </w:p>
    <w:p w14:paraId="3B2D6E36" w14:textId="3DD78F53" w:rsidR="00E40B08" w:rsidRPr="00931095" w:rsidRDefault="00E40B08" w:rsidP="00E40B08">
      <w:pPr>
        <w:jc w:val="both"/>
        <w:rPr>
          <w:rFonts w:cs="Arial"/>
          <w:sz w:val="16"/>
          <w:szCs w:val="16"/>
        </w:rPr>
      </w:pPr>
      <w:r w:rsidRPr="00931095">
        <w:rPr>
          <w:rFonts w:cs="Arial"/>
          <w:sz w:val="16"/>
          <w:szCs w:val="16"/>
        </w:rPr>
        <w:t xml:space="preserve">Once certification has been granted, the client shall notify </w:t>
      </w:r>
      <w:r w:rsidR="002224A8">
        <w:rPr>
          <w:rFonts w:cs="Arial"/>
          <w:sz w:val="16"/>
          <w:szCs w:val="16"/>
        </w:rPr>
        <w:t>TRNA</w:t>
      </w:r>
      <w:r w:rsidRPr="00931095">
        <w:rPr>
          <w:rFonts w:cs="Arial"/>
          <w:sz w:val="16"/>
          <w:szCs w:val="16"/>
        </w:rPr>
        <w:t xml:space="preserve"> of:</w:t>
      </w:r>
    </w:p>
    <w:p w14:paraId="58E9D16D" w14:textId="77777777" w:rsidR="00E40B08" w:rsidRPr="00931095" w:rsidRDefault="00E40B08" w:rsidP="00E40B08">
      <w:pPr>
        <w:jc w:val="both"/>
        <w:rPr>
          <w:rFonts w:cs="Arial"/>
          <w:sz w:val="16"/>
          <w:szCs w:val="16"/>
        </w:rPr>
      </w:pPr>
    </w:p>
    <w:p w14:paraId="1D142B33" w14:textId="77777777" w:rsidR="00E40B08" w:rsidRPr="00931095" w:rsidRDefault="00E40B08" w:rsidP="00E40B08">
      <w:pPr>
        <w:numPr>
          <w:ilvl w:val="0"/>
          <w:numId w:val="37"/>
        </w:numPr>
        <w:overflowPunct w:val="0"/>
        <w:autoSpaceDE w:val="0"/>
        <w:autoSpaceDN w:val="0"/>
        <w:adjustRightInd w:val="0"/>
        <w:ind w:left="720"/>
        <w:textAlignment w:val="baseline"/>
        <w:rPr>
          <w:rFonts w:cs="Arial"/>
          <w:sz w:val="16"/>
          <w:szCs w:val="16"/>
        </w:rPr>
      </w:pPr>
      <w:r w:rsidRPr="00931095">
        <w:rPr>
          <w:rFonts w:cs="Arial"/>
          <w:sz w:val="16"/>
          <w:szCs w:val="16"/>
        </w:rPr>
        <w:t>all important and/or significant changes in their quality management system or scope of products;</w:t>
      </w:r>
    </w:p>
    <w:p w14:paraId="29CA0CE2" w14:textId="77777777" w:rsidR="00E40B08" w:rsidRPr="00931095" w:rsidRDefault="00E40B08" w:rsidP="00E40B08">
      <w:pPr>
        <w:numPr>
          <w:ilvl w:val="0"/>
          <w:numId w:val="37"/>
        </w:numPr>
        <w:overflowPunct w:val="0"/>
        <w:autoSpaceDE w:val="0"/>
        <w:autoSpaceDN w:val="0"/>
        <w:adjustRightInd w:val="0"/>
        <w:ind w:left="720"/>
        <w:textAlignment w:val="baseline"/>
        <w:rPr>
          <w:rFonts w:cs="Arial"/>
          <w:sz w:val="16"/>
          <w:szCs w:val="16"/>
        </w:rPr>
      </w:pPr>
      <w:r w:rsidRPr="00931095">
        <w:rPr>
          <w:rFonts w:cs="Arial"/>
          <w:sz w:val="16"/>
          <w:szCs w:val="16"/>
        </w:rPr>
        <w:t>changes in the company’s organizational structure which have an influence on the quality management system.</w:t>
      </w:r>
    </w:p>
    <w:p w14:paraId="475D0D46" w14:textId="77777777" w:rsidR="00E40B08" w:rsidRPr="00931095" w:rsidRDefault="00E40B08" w:rsidP="00E40B08">
      <w:pPr>
        <w:jc w:val="both"/>
        <w:rPr>
          <w:rFonts w:cs="Arial"/>
          <w:sz w:val="16"/>
          <w:szCs w:val="16"/>
        </w:rPr>
      </w:pPr>
    </w:p>
    <w:p w14:paraId="57D301BB" w14:textId="11A23D4B" w:rsidR="00E40B08" w:rsidRPr="00931095" w:rsidRDefault="00E40B08" w:rsidP="00E40B08">
      <w:pPr>
        <w:jc w:val="both"/>
        <w:rPr>
          <w:rFonts w:cs="Arial"/>
          <w:sz w:val="16"/>
          <w:szCs w:val="16"/>
        </w:rPr>
      </w:pPr>
      <w:r w:rsidRPr="00931095">
        <w:rPr>
          <w:rFonts w:cs="Arial"/>
          <w:sz w:val="16"/>
          <w:szCs w:val="16"/>
        </w:rPr>
        <w:t xml:space="preserve">When requested for cause, the client will provide </w:t>
      </w:r>
      <w:r w:rsidR="002224A8">
        <w:rPr>
          <w:rFonts w:cs="Arial"/>
          <w:sz w:val="16"/>
          <w:szCs w:val="16"/>
        </w:rPr>
        <w:t>TRNA</w:t>
      </w:r>
      <w:r w:rsidRPr="00931095">
        <w:rPr>
          <w:rFonts w:cs="Arial"/>
          <w:sz w:val="16"/>
          <w:szCs w:val="16"/>
        </w:rPr>
        <w:t xml:space="preserve"> with the current quality documents, such as the quality manual.</w:t>
      </w:r>
    </w:p>
    <w:p w14:paraId="54F651D4" w14:textId="77777777" w:rsidR="00E40B08" w:rsidRPr="00931095" w:rsidRDefault="00E40B08" w:rsidP="00E40B08">
      <w:pPr>
        <w:jc w:val="both"/>
        <w:rPr>
          <w:rFonts w:cs="Arial"/>
          <w:sz w:val="16"/>
          <w:szCs w:val="16"/>
        </w:rPr>
      </w:pPr>
    </w:p>
    <w:p w14:paraId="08AE0544" w14:textId="77777777" w:rsidR="00E40B08" w:rsidRPr="00931095" w:rsidRDefault="00E40B08" w:rsidP="00E40B08">
      <w:pPr>
        <w:jc w:val="both"/>
        <w:rPr>
          <w:rFonts w:cs="Arial"/>
          <w:sz w:val="16"/>
          <w:szCs w:val="16"/>
        </w:rPr>
      </w:pPr>
      <w:r w:rsidRPr="00931095">
        <w:rPr>
          <w:rFonts w:cs="Arial"/>
          <w:sz w:val="16"/>
          <w:szCs w:val="16"/>
        </w:rPr>
        <w:t>If an audit results in a nonconformity, the client will provide a timely and technically acceptable response (as requested by the lead auditor, certification officer or client representative).</w:t>
      </w:r>
    </w:p>
    <w:p w14:paraId="170CAD9D" w14:textId="77777777" w:rsidR="00E40B08" w:rsidRPr="00931095" w:rsidRDefault="00E40B08" w:rsidP="00E40B08">
      <w:pPr>
        <w:jc w:val="both"/>
        <w:rPr>
          <w:rFonts w:cs="Arial"/>
          <w:sz w:val="16"/>
          <w:szCs w:val="16"/>
        </w:rPr>
      </w:pPr>
    </w:p>
    <w:p w14:paraId="5C6D2471" w14:textId="77777777" w:rsidR="00E40B08" w:rsidRPr="00931095" w:rsidRDefault="00E40B08" w:rsidP="00E40B08">
      <w:pPr>
        <w:jc w:val="both"/>
        <w:rPr>
          <w:rFonts w:cs="Arial"/>
          <w:sz w:val="16"/>
          <w:szCs w:val="16"/>
        </w:rPr>
      </w:pPr>
      <w:r w:rsidRPr="00931095">
        <w:rPr>
          <w:rFonts w:cs="Arial"/>
          <w:sz w:val="16"/>
          <w:szCs w:val="16"/>
        </w:rPr>
        <w:t>The client understands that the information obtained through an audit project may become obsolete and thus the audit in general becomes unsuitable to be used as a basis for making a positive certification decision if the lead auditor cannot make a recommendation for certification (e.g. due to open nonconformity or other pending documents) and does not submit the full required audit documentation to the certification office within 6(six) months after the last day of the audit.</w:t>
      </w:r>
    </w:p>
    <w:p w14:paraId="621BFD08" w14:textId="77777777" w:rsidR="00E40B08" w:rsidRPr="00931095" w:rsidRDefault="00E40B08" w:rsidP="00E40B08">
      <w:pPr>
        <w:jc w:val="both"/>
        <w:rPr>
          <w:rFonts w:cs="Arial"/>
          <w:sz w:val="16"/>
          <w:szCs w:val="16"/>
        </w:rPr>
      </w:pPr>
    </w:p>
    <w:p w14:paraId="66C71104" w14:textId="18162D6E" w:rsidR="00E40B08" w:rsidRPr="00931095" w:rsidRDefault="00E40B08" w:rsidP="00E40B08">
      <w:pPr>
        <w:jc w:val="both"/>
        <w:rPr>
          <w:rFonts w:cs="Arial"/>
          <w:sz w:val="16"/>
          <w:szCs w:val="16"/>
        </w:rPr>
      </w:pPr>
      <w:r w:rsidRPr="00931095">
        <w:rPr>
          <w:rFonts w:cs="Arial"/>
          <w:sz w:val="16"/>
          <w:szCs w:val="16"/>
        </w:rPr>
        <w:t xml:space="preserve">The certificate holder can use the </w:t>
      </w:r>
      <w:r w:rsidR="002224A8">
        <w:rPr>
          <w:rFonts w:cs="Arial"/>
          <w:sz w:val="16"/>
          <w:szCs w:val="16"/>
        </w:rPr>
        <w:t>TRNA</w:t>
      </w:r>
      <w:r w:rsidRPr="00931095">
        <w:rPr>
          <w:rFonts w:cs="Arial"/>
          <w:sz w:val="16"/>
          <w:szCs w:val="16"/>
        </w:rPr>
        <w:t xml:space="preserve"> Certificate for commercial purposes, e.g. as evidence submitted to cus</w:t>
      </w:r>
      <w:r w:rsidRPr="00931095">
        <w:rPr>
          <w:rFonts w:cs="Arial"/>
          <w:sz w:val="16"/>
          <w:szCs w:val="16"/>
        </w:rPr>
        <w:softHyphen/>
        <w:t>tomers and authorities, for advertising purposes, or for demonstrating the duty of care in product liability cases.</w:t>
      </w:r>
    </w:p>
    <w:p w14:paraId="7DE4C2FB" w14:textId="77777777" w:rsidR="00E40B08" w:rsidRPr="00931095" w:rsidRDefault="00E40B08" w:rsidP="00E40B08">
      <w:pPr>
        <w:jc w:val="both"/>
        <w:rPr>
          <w:rFonts w:cs="Arial"/>
          <w:sz w:val="16"/>
          <w:szCs w:val="16"/>
        </w:rPr>
      </w:pPr>
    </w:p>
    <w:p w14:paraId="4C19130A" w14:textId="288A1D60" w:rsidR="00E40B08" w:rsidRPr="00931095" w:rsidRDefault="00E40B08" w:rsidP="00E40B08">
      <w:pPr>
        <w:jc w:val="both"/>
        <w:rPr>
          <w:rFonts w:cs="Arial"/>
          <w:sz w:val="16"/>
          <w:szCs w:val="16"/>
        </w:rPr>
      </w:pPr>
      <w:r w:rsidRPr="00931095">
        <w:rPr>
          <w:rFonts w:cs="Arial"/>
          <w:sz w:val="16"/>
          <w:szCs w:val="16"/>
        </w:rPr>
        <w:t xml:space="preserve">The client may use the </w:t>
      </w:r>
      <w:r w:rsidR="002224A8">
        <w:rPr>
          <w:rFonts w:cs="Arial"/>
          <w:sz w:val="16"/>
          <w:szCs w:val="16"/>
        </w:rPr>
        <w:t>TRNA</w:t>
      </w:r>
      <w:r w:rsidRPr="00931095">
        <w:rPr>
          <w:rFonts w:cs="Arial"/>
          <w:sz w:val="16"/>
          <w:szCs w:val="16"/>
        </w:rPr>
        <w:t xml:space="preserve"> </w:t>
      </w:r>
      <w:r w:rsidR="0005459E" w:rsidRPr="00931095">
        <w:rPr>
          <w:rFonts w:cs="Arial"/>
          <w:sz w:val="16"/>
          <w:szCs w:val="16"/>
        </w:rPr>
        <w:t>trademark</w:t>
      </w:r>
      <w:r w:rsidRPr="00931095">
        <w:rPr>
          <w:rFonts w:cs="Arial"/>
          <w:sz w:val="16"/>
          <w:szCs w:val="16"/>
        </w:rPr>
        <w:t xml:space="preserve"> and the accreditation marks for advertising and marketing purposes, if allowed. The requirements for use these marks are specified in “Conditions for Promoting Certification and Using Certification Body / Auditing Organization Trade Marks and Accreditation Marks”.</w:t>
      </w:r>
    </w:p>
    <w:p w14:paraId="78FC4A36" w14:textId="77777777" w:rsidR="00E40B08" w:rsidRPr="00931095" w:rsidRDefault="00E40B08" w:rsidP="00E40B08">
      <w:pPr>
        <w:jc w:val="both"/>
        <w:rPr>
          <w:rFonts w:cs="Arial"/>
          <w:sz w:val="16"/>
          <w:szCs w:val="16"/>
        </w:rPr>
      </w:pPr>
    </w:p>
    <w:p w14:paraId="01B7E2D2" w14:textId="5595A98A" w:rsidR="00E40B08" w:rsidRPr="00931095" w:rsidRDefault="00E40B08" w:rsidP="00E40B08">
      <w:pPr>
        <w:jc w:val="both"/>
        <w:rPr>
          <w:rFonts w:cs="Arial"/>
          <w:sz w:val="16"/>
          <w:szCs w:val="16"/>
        </w:rPr>
      </w:pPr>
      <w:r w:rsidRPr="00931095">
        <w:rPr>
          <w:rFonts w:cs="Arial"/>
          <w:sz w:val="16"/>
          <w:szCs w:val="16"/>
        </w:rPr>
        <w:t xml:space="preserve">The certificate holder shall keep record of complaints and remedial actions relative to the quality management system. These records shall be made available to </w:t>
      </w:r>
      <w:r w:rsidR="002224A8">
        <w:rPr>
          <w:rFonts w:cs="Arial"/>
          <w:sz w:val="16"/>
          <w:szCs w:val="16"/>
        </w:rPr>
        <w:t>TRNA</w:t>
      </w:r>
      <w:r w:rsidRPr="00931095">
        <w:rPr>
          <w:rFonts w:cs="Arial"/>
          <w:sz w:val="16"/>
          <w:szCs w:val="16"/>
        </w:rPr>
        <w:t xml:space="preserve"> upon request and during audits.</w:t>
      </w:r>
    </w:p>
    <w:p w14:paraId="068546AB" w14:textId="77777777" w:rsidR="00E40B08" w:rsidRPr="00931095" w:rsidRDefault="00E40B08" w:rsidP="00E40B08">
      <w:pPr>
        <w:spacing w:line="240" w:lineRule="atLeast"/>
        <w:jc w:val="both"/>
        <w:rPr>
          <w:rFonts w:cs="Arial"/>
          <w:sz w:val="16"/>
          <w:szCs w:val="16"/>
        </w:rPr>
      </w:pPr>
    </w:p>
    <w:p w14:paraId="41F4C053" w14:textId="77777777" w:rsidR="00E40B08" w:rsidRPr="00931095" w:rsidRDefault="00E40B08" w:rsidP="00E40B08">
      <w:pPr>
        <w:spacing w:line="240" w:lineRule="atLeast"/>
        <w:jc w:val="both"/>
        <w:rPr>
          <w:rFonts w:cs="Arial"/>
          <w:b/>
        </w:rPr>
      </w:pPr>
      <w:r w:rsidRPr="00931095">
        <w:rPr>
          <w:rFonts w:cs="Arial"/>
          <w:b/>
        </w:rPr>
        <w:t>4.3.</w:t>
      </w:r>
      <w:r w:rsidRPr="00931095">
        <w:rPr>
          <w:rFonts w:cs="Arial"/>
          <w:b/>
        </w:rPr>
        <w:tab/>
        <w:t>Reduction of the scope of Certification</w:t>
      </w:r>
    </w:p>
    <w:p w14:paraId="65831572" w14:textId="77777777" w:rsidR="00E40B08" w:rsidRPr="00931095" w:rsidRDefault="00E40B08" w:rsidP="00E40B08">
      <w:pPr>
        <w:jc w:val="both"/>
        <w:rPr>
          <w:rFonts w:cs="Arial"/>
          <w:sz w:val="16"/>
          <w:szCs w:val="16"/>
        </w:rPr>
      </w:pPr>
    </w:p>
    <w:p w14:paraId="70DA9725" w14:textId="6995FFC7"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reserves the right to reduce the scope of certification</w:t>
      </w:r>
    </w:p>
    <w:p w14:paraId="0CE55364" w14:textId="77777777" w:rsidR="00E40B08" w:rsidRPr="00931095" w:rsidRDefault="00E40B08" w:rsidP="00E40B08">
      <w:pPr>
        <w:jc w:val="both"/>
        <w:rPr>
          <w:rFonts w:cs="Arial"/>
          <w:sz w:val="16"/>
          <w:szCs w:val="16"/>
        </w:rPr>
      </w:pPr>
    </w:p>
    <w:p w14:paraId="54BCDB00" w14:textId="77777777" w:rsidR="00E40B08" w:rsidRPr="00931095" w:rsidRDefault="00E40B08" w:rsidP="00E40B08">
      <w:pPr>
        <w:numPr>
          <w:ilvl w:val="0"/>
          <w:numId w:val="40"/>
        </w:numPr>
        <w:overflowPunct w:val="0"/>
        <w:autoSpaceDE w:val="0"/>
        <w:autoSpaceDN w:val="0"/>
        <w:adjustRightInd w:val="0"/>
        <w:ind w:left="1080"/>
        <w:jc w:val="both"/>
        <w:textAlignment w:val="baseline"/>
        <w:rPr>
          <w:rFonts w:cs="Arial"/>
          <w:sz w:val="16"/>
          <w:szCs w:val="16"/>
        </w:rPr>
      </w:pPr>
      <w:r w:rsidRPr="00931095">
        <w:rPr>
          <w:rFonts w:cs="Arial"/>
          <w:sz w:val="16"/>
          <w:szCs w:val="16"/>
        </w:rPr>
        <w:t>upon request from the client,</w:t>
      </w:r>
    </w:p>
    <w:p w14:paraId="6C2A6743" w14:textId="77777777" w:rsidR="00E40B08" w:rsidRPr="00931095" w:rsidRDefault="00E40B08" w:rsidP="00E40B08">
      <w:pPr>
        <w:numPr>
          <w:ilvl w:val="0"/>
          <w:numId w:val="40"/>
        </w:numPr>
        <w:overflowPunct w:val="0"/>
        <w:autoSpaceDE w:val="0"/>
        <w:autoSpaceDN w:val="0"/>
        <w:adjustRightInd w:val="0"/>
        <w:ind w:left="1080"/>
        <w:jc w:val="both"/>
        <w:textAlignment w:val="baseline"/>
        <w:rPr>
          <w:rFonts w:cs="Arial"/>
          <w:sz w:val="16"/>
          <w:szCs w:val="16"/>
        </w:rPr>
      </w:pPr>
      <w:r w:rsidRPr="00931095">
        <w:rPr>
          <w:rFonts w:cs="Arial"/>
          <w:sz w:val="16"/>
          <w:szCs w:val="16"/>
        </w:rPr>
        <w:t>as the result of an audit outcome, or</w:t>
      </w:r>
    </w:p>
    <w:p w14:paraId="31C8747F" w14:textId="77777777" w:rsidR="00E40B08" w:rsidRPr="00931095" w:rsidRDefault="00E40B08" w:rsidP="00E40B08">
      <w:pPr>
        <w:numPr>
          <w:ilvl w:val="0"/>
          <w:numId w:val="40"/>
        </w:numPr>
        <w:overflowPunct w:val="0"/>
        <w:autoSpaceDE w:val="0"/>
        <w:autoSpaceDN w:val="0"/>
        <w:adjustRightInd w:val="0"/>
        <w:spacing w:line="240" w:lineRule="atLeast"/>
        <w:ind w:left="1080"/>
        <w:jc w:val="both"/>
        <w:textAlignment w:val="baseline"/>
        <w:rPr>
          <w:rFonts w:cs="Arial"/>
          <w:sz w:val="16"/>
          <w:szCs w:val="16"/>
        </w:rPr>
      </w:pPr>
      <w:r w:rsidRPr="00931095">
        <w:rPr>
          <w:rFonts w:cs="Arial"/>
          <w:sz w:val="16"/>
          <w:szCs w:val="16"/>
        </w:rPr>
        <w:t>or as a result of other activities.</w:t>
      </w:r>
    </w:p>
    <w:p w14:paraId="7229E90D" w14:textId="77777777" w:rsidR="00E40B08" w:rsidRPr="00931095" w:rsidRDefault="00E40B08" w:rsidP="00E40B08">
      <w:pPr>
        <w:jc w:val="both"/>
        <w:rPr>
          <w:rFonts w:cs="Arial"/>
          <w:sz w:val="16"/>
          <w:szCs w:val="16"/>
        </w:rPr>
      </w:pPr>
    </w:p>
    <w:p w14:paraId="4CDE8B69" w14:textId="77777777" w:rsidR="00E40B08" w:rsidRPr="00931095" w:rsidRDefault="00E40B08" w:rsidP="00E40B08">
      <w:pPr>
        <w:pStyle w:val="Level2"/>
        <w:numPr>
          <w:ilvl w:val="1"/>
          <w:numId w:val="47"/>
        </w:numPr>
        <w:ind w:left="900" w:hanging="900"/>
        <w:rPr>
          <w:rFonts w:cs="Arial"/>
          <w:sz w:val="20"/>
        </w:rPr>
      </w:pPr>
      <w:bookmarkStart w:id="44" w:name="_Toc189197619"/>
      <w:bookmarkStart w:id="45" w:name="_Toc469670321"/>
      <w:r w:rsidRPr="00931095">
        <w:rPr>
          <w:rFonts w:cs="Arial"/>
          <w:sz w:val="20"/>
        </w:rPr>
        <w:t>Suspension, Restoration, and Revocation (Withdrawal) of the Certification</w:t>
      </w:r>
      <w:bookmarkEnd w:id="44"/>
      <w:bookmarkEnd w:id="45"/>
    </w:p>
    <w:p w14:paraId="1097265F" w14:textId="77777777" w:rsidR="00E40B08" w:rsidRPr="00931095" w:rsidRDefault="00E40B08" w:rsidP="00E40B08">
      <w:pPr>
        <w:ind w:left="851"/>
        <w:jc w:val="both"/>
        <w:rPr>
          <w:rFonts w:cs="Arial"/>
        </w:rPr>
      </w:pPr>
    </w:p>
    <w:p w14:paraId="11A7BB38" w14:textId="77777777" w:rsidR="00E40B08" w:rsidRPr="00931095" w:rsidRDefault="00E40B08" w:rsidP="00E40B08">
      <w:pPr>
        <w:pStyle w:val="Level3"/>
        <w:numPr>
          <w:ilvl w:val="2"/>
          <w:numId w:val="47"/>
        </w:numPr>
        <w:ind w:left="900" w:hanging="900"/>
        <w:rPr>
          <w:rFonts w:cs="Arial"/>
          <w:bCs/>
          <w:sz w:val="20"/>
        </w:rPr>
      </w:pPr>
      <w:bookmarkStart w:id="46" w:name="_Toc189197620"/>
      <w:r w:rsidRPr="00931095">
        <w:rPr>
          <w:rFonts w:cs="Arial"/>
          <w:bCs/>
          <w:sz w:val="20"/>
        </w:rPr>
        <w:t>Suspension of Certification</w:t>
      </w:r>
      <w:bookmarkEnd w:id="46"/>
    </w:p>
    <w:p w14:paraId="6AC6095D" w14:textId="77777777" w:rsidR="00E40B08" w:rsidRPr="00931095" w:rsidRDefault="00E40B08" w:rsidP="00E40B08">
      <w:pPr>
        <w:ind w:left="851"/>
        <w:jc w:val="both"/>
        <w:rPr>
          <w:rFonts w:cs="Arial"/>
          <w:sz w:val="16"/>
          <w:szCs w:val="16"/>
        </w:rPr>
      </w:pPr>
    </w:p>
    <w:p w14:paraId="4A623390" w14:textId="77777777" w:rsidR="00E40B08" w:rsidRPr="00931095" w:rsidRDefault="00E40B08" w:rsidP="00E40B08">
      <w:pPr>
        <w:jc w:val="both"/>
        <w:rPr>
          <w:rFonts w:cs="Arial"/>
          <w:sz w:val="16"/>
          <w:szCs w:val="16"/>
        </w:rPr>
      </w:pPr>
      <w:r w:rsidRPr="00931095">
        <w:rPr>
          <w:rFonts w:cs="Arial"/>
          <w:sz w:val="16"/>
          <w:szCs w:val="16"/>
        </w:rPr>
        <w:t>If the certification is placed on suspension, the certificate holder cannot actively promote the certification until such time as the certification is re-instated.</w:t>
      </w:r>
    </w:p>
    <w:p w14:paraId="3461020A" w14:textId="77777777" w:rsidR="00E40B08" w:rsidRPr="00931095" w:rsidRDefault="00E40B08" w:rsidP="00E40B08">
      <w:pPr>
        <w:jc w:val="both"/>
        <w:rPr>
          <w:rFonts w:cs="Arial"/>
          <w:sz w:val="16"/>
          <w:szCs w:val="16"/>
        </w:rPr>
      </w:pPr>
    </w:p>
    <w:p w14:paraId="08981499" w14:textId="3A825DAB" w:rsidR="00E40B08" w:rsidRPr="00931095" w:rsidRDefault="002224A8" w:rsidP="00E40B08">
      <w:pPr>
        <w:jc w:val="both"/>
        <w:rPr>
          <w:rFonts w:cs="Arial"/>
          <w:sz w:val="16"/>
          <w:szCs w:val="16"/>
        </w:rPr>
      </w:pPr>
      <w:r>
        <w:rPr>
          <w:rFonts w:cs="Arial"/>
          <w:sz w:val="16"/>
          <w:szCs w:val="16"/>
        </w:rPr>
        <w:t>TRNA</w:t>
      </w:r>
      <w:r w:rsidR="00E40B08" w:rsidRPr="00931095">
        <w:rPr>
          <w:rFonts w:cs="Arial"/>
          <w:sz w:val="16"/>
          <w:szCs w:val="16"/>
        </w:rPr>
        <w:t xml:space="preserve"> has the right to place on suspension a certificate due to, but not limited to, the following:</w:t>
      </w:r>
    </w:p>
    <w:p w14:paraId="4D5AF8B0" w14:textId="77777777" w:rsidR="00E40B08" w:rsidRPr="00931095" w:rsidRDefault="00E40B08" w:rsidP="00E40B08">
      <w:pPr>
        <w:ind w:left="360"/>
        <w:rPr>
          <w:rFonts w:cs="Arial"/>
          <w:sz w:val="16"/>
          <w:szCs w:val="16"/>
        </w:rPr>
      </w:pPr>
    </w:p>
    <w:p w14:paraId="3603603D"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major nonconformity(ies) or nonconformities graded as 4 or 5 that are not closed with the stated time period;</w:t>
      </w:r>
    </w:p>
    <w:p w14:paraId="3A8FD801"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certificate or certification is improperly used or misrepresented;</w:t>
      </w:r>
    </w:p>
    <w:p w14:paraId="3B5E8205"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identification of one or more major nonconformities or nonconformities graded as 4 or 5 during a surveillance audit;</w:t>
      </w:r>
    </w:p>
    <w:p w14:paraId="33AEC39F" w14:textId="365043EF"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failure to meet financial obligations to </w:t>
      </w:r>
      <w:r w:rsidR="002224A8">
        <w:rPr>
          <w:rFonts w:cs="Arial"/>
          <w:sz w:val="16"/>
          <w:szCs w:val="16"/>
        </w:rPr>
        <w:t>TRNA</w:t>
      </w:r>
      <w:r w:rsidRPr="00931095">
        <w:rPr>
          <w:rFonts w:cs="Arial"/>
          <w:sz w:val="16"/>
          <w:szCs w:val="16"/>
        </w:rPr>
        <w:t>;</w:t>
      </w:r>
    </w:p>
    <w:p w14:paraId="52938161"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conditions where public safety and/or health is at risk;</w:t>
      </w:r>
    </w:p>
    <w:p w14:paraId="7FD73F2D"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not allowing the audit to be performed;</w:t>
      </w:r>
    </w:p>
    <w:p w14:paraId="7F9F927C"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not allowing the Accreditation Body or Regulatory Authority(ies) access to the premises;</w:t>
      </w:r>
    </w:p>
    <w:p w14:paraId="27C3AA0A" w14:textId="404B075C"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any other reasons which result specifically from these conditions or are agreed formally between </w:t>
      </w:r>
      <w:r w:rsidR="002224A8">
        <w:rPr>
          <w:rFonts w:cs="Arial"/>
          <w:sz w:val="16"/>
          <w:szCs w:val="16"/>
        </w:rPr>
        <w:t>TRNA</w:t>
      </w:r>
      <w:r w:rsidRPr="00931095">
        <w:rPr>
          <w:rFonts w:cs="Arial"/>
          <w:sz w:val="16"/>
          <w:szCs w:val="16"/>
        </w:rPr>
        <w:t xml:space="preserve"> and the client.</w:t>
      </w:r>
    </w:p>
    <w:p w14:paraId="185F1960" w14:textId="77777777" w:rsidR="00E40B08" w:rsidRPr="00931095" w:rsidRDefault="00E40B08" w:rsidP="00E40B08">
      <w:pPr>
        <w:numPr>
          <w:ilvl w:val="12"/>
          <w:numId w:val="0"/>
        </w:numPr>
        <w:ind w:left="850" w:hanging="850"/>
        <w:jc w:val="both"/>
        <w:rPr>
          <w:rFonts w:cs="Arial"/>
          <w:b/>
          <w:sz w:val="16"/>
          <w:szCs w:val="16"/>
        </w:rPr>
      </w:pPr>
    </w:p>
    <w:p w14:paraId="135D4641" w14:textId="77777777" w:rsidR="00E40B08" w:rsidRPr="00931095" w:rsidRDefault="00E40B08" w:rsidP="00E40B08">
      <w:pPr>
        <w:pStyle w:val="Level3"/>
        <w:numPr>
          <w:ilvl w:val="2"/>
          <w:numId w:val="47"/>
        </w:numPr>
        <w:ind w:left="900" w:hanging="900"/>
        <w:rPr>
          <w:rFonts w:cs="Arial"/>
          <w:bCs/>
          <w:sz w:val="20"/>
        </w:rPr>
      </w:pPr>
      <w:r w:rsidRPr="00931095">
        <w:rPr>
          <w:rFonts w:cs="Arial"/>
          <w:bCs/>
          <w:sz w:val="20"/>
        </w:rPr>
        <w:t>Restoration of Certification</w:t>
      </w:r>
    </w:p>
    <w:p w14:paraId="7C5CDEF0" w14:textId="77777777" w:rsidR="00E40B08" w:rsidRPr="00931095" w:rsidRDefault="00E40B08" w:rsidP="00E40B08">
      <w:pPr>
        <w:numPr>
          <w:ilvl w:val="12"/>
          <w:numId w:val="0"/>
        </w:numPr>
        <w:ind w:left="850" w:hanging="850"/>
        <w:jc w:val="both"/>
        <w:rPr>
          <w:rFonts w:cs="Arial"/>
          <w:b/>
          <w:sz w:val="16"/>
          <w:szCs w:val="16"/>
        </w:rPr>
      </w:pPr>
    </w:p>
    <w:p w14:paraId="11E1874A" w14:textId="77777777" w:rsidR="00E40B08" w:rsidRPr="00931095" w:rsidRDefault="00E40B08" w:rsidP="00E40B08">
      <w:pPr>
        <w:jc w:val="both"/>
        <w:rPr>
          <w:rFonts w:cs="Arial"/>
          <w:sz w:val="16"/>
          <w:szCs w:val="16"/>
        </w:rPr>
      </w:pPr>
      <w:r w:rsidRPr="00931095">
        <w:rPr>
          <w:rFonts w:cs="Arial"/>
          <w:sz w:val="16"/>
          <w:szCs w:val="16"/>
        </w:rPr>
        <w:t>Following expiration of certification, TRNA will restore certification within 6 months provided that the outstanding recertification activities are completed, otherwise at least a stage 2 audit shall be conducted.</w:t>
      </w:r>
    </w:p>
    <w:p w14:paraId="140FDD27" w14:textId="77777777" w:rsidR="00E40B08" w:rsidRPr="00931095" w:rsidRDefault="00E40B08" w:rsidP="00E40B08">
      <w:pPr>
        <w:jc w:val="both"/>
        <w:rPr>
          <w:rFonts w:cs="Arial"/>
          <w:sz w:val="16"/>
          <w:szCs w:val="16"/>
        </w:rPr>
      </w:pPr>
    </w:p>
    <w:p w14:paraId="3FA3EEA5" w14:textId="77777777" w:rsidR="00E40B08" w:rsidRPr="00931095" w:rsidRDefault="00E40B08" w:rsidP="00E40B08">
      <w:pPr>
        <w:jc w:val="both"/>
        <w:rPr>
          <w:rFonts w:cs="Arial"/>
          <w:sz w:val="16"/>
          <w:szCs w:val="16"/>
        </w:rPr>
      </w:pPr>
      <w:r w:rsidRPr="00931095">
        <w:rPr>
          <w:rFonts w:cs="Arial"/>
          <w:sz w:val="16"/>
          <w:szCs w:val="16"/>
        </w:rPr>
        <w:t>TRNA will restore the suspended certification if the issue that has resulted in the suspension has been resolved.  Failure to resolve the issues that have resulted in the suspension in a time established by TRNA will result in withdrawal or reduction of the scope of certification.</w:t>
      </w:r>
    </w:p>
    <w:p w14:paraId="0F0702BE" w14:textId="77777777" w:rsidR="00E40B08" w:rsidRPr="00931095" w:rsidRDefault="00E40B08" w:rsidP="00E40B08">
      <w:pPr>
        <w:numPr>
          <w:ilvl w:val="12"/>
          <w:numId w:val="0"/>
        </w:numPr>
        <w:ind w:left="850" w:hanging="850"/>
        <w:jc w:val="both"/>
        <w:rPr>
          <w:rFonts w:cs="Arial"/>
          <w:b/>
          <w:sz w:val="16"/>
          <w:szCs w:val="16"/>
        </w:rPr>
      </w:pPr>
    </w:p>
    <w:p w14:paraId="1B00DB7D" w14:textId="77777777" w:rsidR="00E40B08" w:rsidRPr="00931095" w:rsidRDefault="00E40B08" w:rsidP="00E40B08">
      <w:pPr>
        <w:pStyle w:val="Level3"/>
        <w:numPr>
          <w:ilvl w:val="2"/>
          <w:numId w:val="47"/>
        </w:numPr>
        <w:ind w:left="900" w:hanging="900"/>
        <w:rPr>
          <w:rFonts w:cs="Arial"/>
          <w:bCs/>
          <w:sz w:val="20"/>
        </w:rPr>
      </w:pPr>
      <w:bookmarkStart w:id="47" w:name="_Toc189197621"/>
      <w:r w:rsidRPr="00931095">
        <w:rPr>
          <w:rFonts w:cs="Arial"/>
          <w:bCs/>
          <w:sz w:val="20"/>
        </w:rPr>
        <w:t>Revocation (Withdrawal) of Certification</w:t>
      </w:r>
      <w:bookmarkEnd w:id="47"/>
    </w:p>
    <w:p w14:paraId="0AF10130" w14:textId="77777777" w:rsidR="00E40B08" w:rsidRPr="00931095" w:rsidRDefault="00E40B08" w:rsidP="00E40B08">
      <w:pPr>
        <w:numPr>
          <w:ilvl w:val="12"/>
          <w:numId w:val="0"/>
        </w:numPr>
        <w:jc w:val="both"/>
        <w:rPr>
          <w:rFonts w:cs="Arial"/>
          <w:sz w:val="16"/>
          <w:szCs w:val="16"/>
        </w:rPr>
      </w:pPr>
    </w:p>
    <w:p w14:paraId="5AC73972" w14:textId="77777777" w:rsidR="00E40B08" w:rsidRPr="00931095" w:rsidRDefault="00E40B08" w:rsidP="00E40B08">
      <w:pPr>
        <w:numPr>
          <w:ilvl w:val="12"/>
          <w:numId w:val="0"/>
        </w:numPr>
        <w:jc w:val="both"/>
        <w:rPr>
          <w:rFonts w:cs="Arial"/>
          <w:sz w:val="16"/>
          <w:szCs w:val="16"/>
        </w:rPr>
      </w:pPr>
      <w:r w:rsidRPr="00931095">
        <w:rPr>
          <w:rFonts w:cs="Arial"/>
          <w:sz w:val="16"/>
          <w:szCs w:val="16"/>
        </w:rPr>
        <w:t>If the certification is revoked (withdrawn), the certificate holder loses the right to use any trademarks, logos and ability to advertise or promote the certification.</w:t>
      </w:r>
    </w:p>
    <w:p w14:paraId="27F3AE4C" w14:textId="19661E9B" w:rsidR="00E40B08" w:rsidRPr="00931095" w:rsidRDefault="002224A8" w:rsidP="00E40B08">
      <w:pPr>
        <w:numPr>
          <w:ilvl w:val="12"/>
          <w:numId w:val="0"/>
        </w:numPr>
        <w:spacing w:before="120"/>
        <w:jc w:val="both"/>
        <w:rPr>
          <w:rFonts w:cs="Arial"/>
          <w:sz w:val="16"/>
          <w:szCs w:val="16"/>
        </w:rPr>
      </w:pPr>
      <w:r>
        <w:rPr>
          <w:rFonts w:cs="Arial"/>
          <w:sz w:val="16"/>
          <w:szCs w:val="16"/>
        </w:rPr>
        <w:t>TRNA</w:t>
      </w:r>
      <w:r w:rsidR="00E40B08" w:rsidRPr="00931095">
        <w:rPr>
          <w:rFonts w:cs="Arial"/>
          <w:sz w:val="16"/>
          <w:szCs w:val="16"/>
        </w:rPr>
        <w:t xml:space="preserve"> has the right to revoke (withdraw) a certificate for the following:</w:t>
      </w:r>
    </w:p>
    <w:p w14:paraId="4A7251F5" w14:textId="77777777" w:rsidR="00E40B08" w:rsidRPr="00931095" w:rsidRDefault="00E40B08" w:rsidP="00E40B08">
      <w:pPr>
        <w:numPr>
          <w:ilvl w:val="12"/>
          <w:numId w:val="0"/>
        </w:numPr>
        <w:jc w:val="both"/>
        <w:rPr>
          <w:rFonts w:cs="Arial"/>
          <w:sz w:val="16"/>
          <w:szCs w:val="16"/>
        </w:rPr>
      </w:pPr>
    </w:p>
    <w:p w14:paraId="1EBEEE43"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certificate or certification is improperly used;</w:t>
      </w:r>
    </w:p>
    <w:p w14:paraId="1DC7340B"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identification of one or more major nonconformities or nonconformities graded as 4 or 5 during a surveillance audit;</w:t>
      </w:r>
    </w:p>
    <w:p w14:paraId="7E244A35" w14:textId="7DB0CD0A"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there are any other reasons which result specifically from these conditions or are agreed formally between </w:t>
      </w:r>
      <w:r w:rsidR="002224A8">
        <w:rPr>
          <w:rFonts w:cs="Arial"/>
          <w:sz w:val="16"/>
          <w:szCs w:val="16"/>
        </w:rPr>
        <w:t>TRNA</w:t>
      </w:r>
      <w:r w:rsidRPr="00931095">
        <w:rPr>
          <w:rFonts w:cs="Arial"/>
          <w:sz w:val="16"/>
          <w:szCs w:val="16"/>
        </w:rPr>
        <w:t xml:space="preserve"> and the client;</w:t>
      </w:r>
    </w:p>
    <w:p w14:paraId="513FC6A5" w14:textId="02B6E356"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lastRenderedPageBreak/>
        <w:t xml:space="preserve">the certificate holder ceases to supply a product, process or service for an extended period of time (determined by </w:t>
      </w:r>
      <w:r w:rsidR="002224A8">
        <w:rPr>
          <w:rFonts w:cs="Arial"/>
          <w:sz w:val="16"/>
          <w:szCs w:val="16"/>
        </w:rPr>
        <w:t>TRNA</w:t>
      </w:r>
      <w:r w:rsidRPr="00931095">
        <w:rPr>
          <w:rFonts w:cs="Arial"/>
          <w:sz w:val="16"/>
          <w:szCs w:val="16"/>
        </w:rPr>
        <w:t>);</w:t>
      </w:r>
    </w:p>
    <w:p w14:paraId="16B4774B"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system rules are changed and the certificate holder will not or cannot ensure conformance to the new requirements;</w:t>
      </w:r>
    </w:p>
    <w:p w14:paraId="24513970" w14:textId="3D3C0088"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the certificate holder fails to meet the financial obligations of </w:t>
      </w:r>
      <w:r w:rsidR="002224A8">
        <w:rPr>
          <w:rFonts w:cs="Arial"/>
          <w:sz w:val="16"/>
          <w:szCs w:val="16"/>
        </w:rPr>
        <w:t>TRNA</w:t>
      </w:r>
      <w:r w:rsidRPr="00931095">
        <w:rPr>
          <w:rFonts w:cs="Arial"/>
          <w:sz w:val="16"/>
          <w:szCs w:val="16"/>
        </w:rPr>
        <w:t>;</w:t>
      </w:r>
    </w:p>
    <w:p w14:paraId="5B153236"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the certificate holder requests the cancellation of certification;</w:t>
      </w:r>
    </w:p>
    <w:p w14:paraId="5734281E"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rFonts w:cs="Arial"/>
          <w:sz w:val="16"/>
          <w:szCs w:val="16"/>
        </w:rPr>
        <w:t xml:space="preserve">the client does not have the periodic audits carried out according to the </w:t>
      </w:r>
      <w:r w:rsidRPr="00931095">
        <w:rPr>
          <w:sz w:val="16"/>
          <w:szCs w:val="16"/>
        </w:rPr>
        <w:t>General Conditions and Procedural Guidelines for the Certification of Quality Management Systems or the client holds up or restricts the proper performance of the periodic audits.</w:t>
      </w:r>
    </w:p>
    <w:p w14:paraId="06F3F353" w14:textId="77777777" w:rsidR="00E40B08" w:rsidRPr="00931095" w:rsidRDefault="00E40B08" w:rsidP="00E40B08">
      <w:pPr>
        <w:numPr>
          <w:ilvl w:val="0"/>
          <w:numId w:val="37"/>
        </w:numPr>
        <w:overflowPunct w:val="0"/>
        <w:autoSpaceDE w:val="0"/>
        <w:autoSpaceDN w:val="0"/>
        <w:adjustRightInd w:val="0"/>
        <w:ind w:left="1080"/>
        <w:textAlignment w:val="baseline"/>
        <w:rPr>
          <w:rFonts w:cs="Arial"/>
          <w:sz w:val="16"/>
          <w:szCs w:val="16"/>
        </w:rPr>
      </w:pPr>
      <w:r w:rsidRPr="00931095">
        <w:rPr>
          <w:sz w:val="16"/>
          <w:szCs w:val="16"/>
        </w:rPr>
        <w:t>if permanent unannounced access to the premises of the manufacturer or his contracted critical suppliers is no longer assured</w:t>
      </w:r>
    </w:p>
    <w:p w14:paraId="57CA6442" w14:textId="77777777" w:rsidR="00E40B08" w:rsidRPr="00931095" w:rsidRDefault="00E40B08" w:rsidP="00E40B08">
      <w:pPr>
        <w:spacing w:before="120"/>
        <w:rPr>
          <w:rFonts w:cs="Arial"/>
          <w:sz w:val="16"/>
          <w:szCs w:val="16"/>
        </w:rPr>
      </w:pPr>
    </w:p>
    <w:p w14:paraId="0A751F28" w14:textId="77777777" w:rsidR="00E40B08" w:rsidRPr="00931095" w:rsidRDefault="00E40B08" w:rsidP="00E40B08">
      <w:pPr>
        <w:pStyle w:val="Level3"/>
        <w:numPr>
          <w:ilvl w:val="2"/>
          <w:numId w:val="47"/>
        </w:numPr>
        <w:ind w:left="900" w:hanging="900"/>
        <w:rPr>
          <w:rFonts w:cs="Arial"/>
          <w:bCs/>
          <w:sz w:val="20"/>
        </w:rPr>
      </w:pPr>
      <w:bookmarkStart w:id="48" w:name="_Toc189197622"/>
      <w:r w:rsidRPr="00931095">
        <w:rPr>
          <w:rFonts w:cs="Arial"/>
          <w:bCs/>
          <w:sz w:val="20"/>
        </w:rPr>
        <w:t>Revocation of Certification Body’s/Auditing Organization’s Accreditation, Recognition and/or QMS Qualifications</w:t>
      </w:r>
      <w:bookmarkEnd w:id="48"/>
    </w:p>
    <w:p w14:paraId="4A38F994" w14:textId="77777777" w:rsidR="00E40B08" w:rsidRPr="00931095" w:rsidRDefault="00E40B08" w:rsidP="00E40B08">
      <w:pPr>
        <w:tabs>
          <w:tab w:val="left" w:pos="720"/>
        </w:tabs>
        <w:jc w:val="both"/>
        <w:rPr>
          <w:rFonts w:cs="Arial"/>
          <w:sz w:val="16"/>
          <w:szCs w:val="16"/>
        </w:rPr>
      </w:pPr>
    </w:p>
    <w:p w14:paraId="06CB7783" w14:textId="43FB7497" w:rsidR="00E40B08" w:rsidRPr="00931095" w:rsidRDefault="00E40B08" w:rsidP="00E40B08">
      <w:pPr>
        <w:pStyle w:val="BodyTextIndent3"/>
        <w:ind w:left="0"/>
        <w:rPr>
          <w:rFonts w:cs="Arial"/>
          <w:sz w:val="16"/>
          <w:szCs w:val="16"/>
        </w:rPr>
      </w:pPr>
      <w:r w:rsidRPr="00931095">
        <w:rPr>
          <w:rFonts w:cs="Arial"/>
          <w:sz w:val="16"/>
          <w:szCs w:val="16"/>
        </w:rPr>
        <w:t xml:space="preserve">In the event that the certification body’s/auditing organization’s accreditation, recognition and/or QMS qualifications are revoked, </w:t>
      </w:r>
      <w:r w:rsidR="002224A8">
        <w:rPr>
          <w:rFonts w:cs="Arial"/>
          <w:sz w:val="16"/>
          <w:szCs w:val="16"/>
        </w:rPr>
        <w:t>TRNA</w:t>
      </w:r>
      <w:r w:rsidRPr="00931095">
        <w:rPr>
          <w:rFonts w:cs="Arial"/>
          <w:sz w:val="16"/>
          <w:szCs w:val="16"/>
        </w:rPr>
        <w:t xml:space="preserve"> will make every effort to rectify the reasons leading to revocation. If this is not performed within a time frame agreed upon by the accreditation body or regulatory authority, then </w:t>
      </w:r>
      <w:r w:rsidR="002224A8">
        <w:rPr>
          <w:rFonts w:cs="Arial"/>
          <w:sz w:val="16"/>
          <w:szCs w:val="16"/>
        </w:rPr>
        <w:t>TRNA</w:t>
      </w:r>
      <w:r w:rsidRPr="00931095">
        <w:rPr>
          <w:rFonts w:cs="Arial"/>
          <w:sz w:val="16"/>
          <w:szCs w:val="16"/>
        </w:rPr>
        <w:t xml:space="preserve"> will transition all certified companies to another certification </w:t>
      </w:r>
      <w:r w:rsidRPr="00931095">
        <w:rPr>
          <w:rFonts w:cs="Arial"/>
          <w:sz w:val="16"/>
          <w:szCs w:val="16"/>
        </w:rPr>
        <w:t>body/auditing organization that offers the same services and holds the same accreditation and/or recognition.</w:t>
      </w:r>
    </w:p>
    <w:p w14:paraId="46B4A0C6" w14:textId="77777777" w:rsidR="00E40B08" w:rsidRPr="00931095" w:rsidRDefault="00E40B08" w:rsidP="00E40B08">
      <w:pPr>
        <w:ind w:left="851" w:hanging="851"/>
        <w:jc w:val="both"/>
        <w:rPr>
          <w:rFonts w:cs="Arial"/>
          <w:sz w:val="16"/>
          <w:szCs w:val="16"/>
        </w:rPr>
      </w:pPr>
    </w:p>
    <w:p w14:paraId="1A88B103" w14:textId="77777777" w:rsidR="00E40B08" w:rsidRPr="00931095" w:rsidRDefault="00E40B08" w:rsidP="00E40B08">
      <w:pPr>
        <w:pStyle w:val="Heading1"/>
        <w:keepNext w:val="0"/>
        <w:numPr>
          <w:ilvl w:val="0"/>
          <w:numId w:val="47"/>
        </w:numPr>
        <w:tabs>
          <w:tab w:val="clear" w:pos="709"/>
        </w:tabs>
        <w:overflowPunct w:val="0"/>
        <w:autoSpaceDE w:val="0"/>
        <w:autoSpaceDN w:val="0"/>
        <w:adjustRightInd w:val="0"/>
        <w:spacing w:before="120"/>
        <w:textAlignment w:val="baseline"/>
        <w:rPr>
          <w:rStyle w:val="Level1"/>
          <w:b w:val="0"/>
          <w:bCs w:val="0"/>
          <w:sz w:val="24"/>
        </w:rPr>
      </w:pPr>
      <w:bookmarkStart w:id="49" w:name="_Toc189197623"/>
      <w:bookmarkStart w:id="50" w:name="_Toc469670322"/>
      <w:r w:rsidRPr="00931095">
        <w:rPr>
          <w:rStyle w:val="Level1"/>
          <w:sz w:val="24"/>
        </w:rPr>
        <w:t>Voluntary Withdrawal of A</w:t>
      </w:r>
      <w:bookmarkEnd w:id="49"/>
      <w:r w:rsidRPr="00931095">
        <w:rPr>
          <w:rStyle w:val="Level1"/>
          <w:sz w:val="24"/>
        </w:rPr>
        <w:t>ccreditation</w:t>
      </w:r>
      <w:bookmarkEnd w:id="50"/>
    </w:p>
    <w:p w14:paraId="08FB74D8" w14:textId="77777777" w:rsidR="00E40B08" w:rsidRPr="00931095" w:rsidRDefault="00E40B08" w:rsidP="00E40B08">
      <w:pPr>
        <w:jc w:val="both"/>
        <w:rPr>
          <w:rFonts w:cs="Arial"/>
          <w:sz w:val="16"/>
          <w:szCs w:val="16"/>
        </w:rPr>
      </w:pPr>
    </w:p>
    <w:p w14:paraId="31BE3126" w14:textId="614DF710" w:rsidR="00E40B08" w:rsidRPr="00931095" w:rsidRDefault="00E40B08" w:rsidP="00E40B08">
      <w:pPr>
        <w:jc w:val="both"/>
        <w:rPr>
          <w:rFonts w:cs="Arial"/>
          <w:sz w:val="16"/>
          <w:szCs w:val="16"/>
        </w:rPr>
      </w:pPr>
      <w:r w:rsidRPr="00931095">
        <w:rPr>
          <w:rFonts w:cs="Arial"/>
          <w:sz w:val="16"/>
          <w:szCs w:val="16"/>
        </w:rPr>
        <w:t xml:space="preserve">If </w:t>
      </w:r>
      <w:r w:rsidR="002224A8">
        <w:rPr>
          <w:rFonts w:cs="Arial"/>
          <w:sz w:val="16"/>
          <w:szCs w:val="16"/>
        </w:rPr>
        <w:t>TRNA</w:t>
      </w:r>
      <w:r w:rsidRPr="00931095">
        <w:rPr>
          <w:rFonts w:cs="Arial"/>
          <w:sz w:val="16"/>
          <w:szCs w:val="16"/>
        </w:rPr>
        <w:t xml:space="preserve"> chooses to voluntarily terminate its accreditation and/or recognition, it will do so by means of a written notification sent to the </w:t>
      </w:r>
      <w:r w:rsidR="002224A8">
        <w:rPr>
          <w:rFonts w:cs="Arial"/>
          <w:sz w:val="16"/>
          <w:szCs w:val="16"/>
        </w:rPr>
        <w:t xml:space="preserve">involved </w:t>
      </w:r>
      <w:r w:rsidRPr="00931095">
        <w:rPr>
          <w:rFonts w:cs="Arial"/>
          <w:sz w:val="16"/>
          <w:szCs w:val="16"/>
        </w:rPr>
        <w:t xml:space="preserve">regulatory authority and/or accreditation body (such as SCC) within thirty (30) days. It is the responsibility of </w:t>
      </w:r>
      <w:r w:rsidR="002224A8">
        <w:rPr>
          <w:rFonts w:cs="Arial"/>
          <w:sz w:val="16"/>
          <w:szCs w:val="16"/>
        </w:rPr>
        <w:t>TRNA</w:t>
      </w:r>
      <w:r w:rsidRPr="00931095">
        <w:rPr>
          <w:rFonts w:cs="Arial"/>
          <w:sz w:val="16"/>
          <w:szCs w:val="16"/>
        </w:rPr>
        <w:t xml:space="preserve"> to provide any remedies to any certified companies affected by this withdrawal, appropriate to the nature of the problem that is acceptable to the regulatory authority and/or accreditation body and in accordance with program requirements. These remedies could include the notification of the withdrawal to the certified companies and any plans to transition the certified companies to another accredited certification body and/or auditing organization that offers the same services and holds the same accreditation and/or recognition to minimize any impact felt by any certified company.  Additionally, </w:t>
      </w:r>
      <w:r w:rsidR="002224A8">
        <w:rPr>
          <w:rFonts w:cs="Arial"/>
          <w:sz w:val="16"/>
          <w:szCs w:val="16"/>
        </w:rPr>
        <w:t>TRNA</w:t>
      </w:r>
      <w:r w:rsidRPr="00931095">
        <w:rPr>
          <w:rFonts w:cs="Arial"/>
          <w:sz w:val="16"/>
          <w:szCs w:val="16"/>
        </w:rPr>
        <w:t xml:space="preserve"> will cease to use any advertising materials containing reference to the accreditation and/or recognition and will return any accreditation or recognition documents to the respective regulatory authority or accreditation body.  All unpaid fees will be paid upon the withdrawal.</w:t>
      </w:r>
    </w:p>
    <w:p w14:paraId="68705EDC" w14:textId="77777777" w:rsidR="00E40B08" w:rsidRPr="00931095" w:rsidRDefault="00E40B08" w:rsidP="00E40B08"/>
    <w:p w14:paraId="39F418E1" w14:textId="77777777" w:rsidR="00E40B08" w:rsidRPr="00931095" w:rsidRDefault="00E40B08" w:rsidP="00E40B08">
      <w:pPr>
        <w:pStyle w:val="Heading1"/>
        <w:keepNext w:val="0"/>
        <w:numPr>
          <w:ilvl w:val="0"/>
          <w:numId w:val="47"/>
        </w:numPr>
        <w:tabs>
          <w:tab w:val="clear" w:pos="709"/>
        </w:tabs>
        <w:overflowPunct w:val="0"/>
        <w:autoSpaceDE w:val="0"/>
        <w:autoSpaceDN w:val="0"/>
        <w:adjustRightInd w:val="0"/>
        <w:spacing w:before="120"/>
        <w:jc w:val="both"/>
        <w:textAlignment w:val="baseline"/>
        <w:rPr>
          <w:rStyle w:val="Level1"/>
          <w:b w:val="0"/>
          <w:bCs w:val="0"/>
          <w:sz w:val="24"/>
        </w:rPr>
      </w:pPr>
      <w:bookmarkStart w:id="51" w:name="_Toc469670323"/>
      <w:r w:rsidRPr="00931095">
        <w:rPr>
          <w:rStyle w:val="Level1"/>
          <w:sz w:val="24"/>
        </w:rPr>
        <w:t>Termination of Contract</w:t>
      </w:r>
      <w:bookmarkEnd w:id="51"/>
    </w:p>
    <w:p w14:paraId="646B4C59" w14:textId="77777777" w:rsidR="00E40B08" w:rsidRPr="00931095" w:rsidRDefault="00E40B08" w:rsidP="00E40B08">
      <w:pPr>
        <w:rPr>
          <w:b/>
          <w:sz w:val="16"/>
          <w:szCs w:val="16"/>
        </w:rPr>
      </w:pPr>
    </w:p>
    <w:p w14:paraId="55FB899F" w14:textId="6280C0BE" w:rsidR="00E40B08" w:rsidRDefault="00E40B08" w:rsidP="00E40B08">
      <w:pPr>
        <w:rPr>
          <w:sz w:val="16"/>
          <w:szCs w:val="16"/>
        </w:rPr>
      </w:pPr>
      <w:r w:rsidRPr="00931095">
        <w:rPr>
          <w:sz w:val="16"/>
          <w:szCs w:val="16"/>
        </w:rPr>
        <w:t>This contract may be terminated by either party after giving 30 days prior written notice to the other party.</w:t>
      </w:r>
    </w:p>
    <w:p w14:paraId="3C57804C" w14:textId="77777777" w:rsidR="00E40B08" w:rsidRDefault="00E40B08">
      <w:pPr>
        <w:spacing w:after="200" w:line="276" w:lineRule="auto"/>
        <w:rPr>
          <w:sz w:val="16"/>
          <w:szCs w:val="16"/>
        </w:rPr>
        <w:sectPr w:rsidR="00E40B08" w:rsidSect="00E40B08">
          <w:headerReference w:type="default" r:id="rId8"/>
          <w:footerReference w:type="default" r:id="rId9"/>
          <w:pgSz w:w="12240" w:h="15840" w:code="1"/>
          <w:pgMar w:top="1728" w:right="1152" w:bottom="864" w:left="1152" w:header="720" w:footer="720" w:gutter="0"/>
          <w:cols w:num="2" w:space="216"/>
          <w:docGrid w:linePitch="360"/>
        </w:sectPr>
      </w:pPr>
      <w:r>
        <w:rPr>
          <w:sz w:val="16"/>
          <w:szCs w:val="16"/>
        </w:rPr>
        <w:br w:type="page"/>
      </w:r>
    </w:p>
    <w:p w14:paraId="0CA7A656" w14:textId="77777777" w:rsidR="00E40B08" w:rsidRPr="00E40B08" w:rsidRDefault="00E40B08" w:rsidP="00E40B08">
      <w:pPr>
        <w:pStyle w:val="Heading1"/>
        <w:keepNext w:val="0"/>
        <w:numPr>
          <w:ilvl w:val="0"/>
          <w:numId w:val="47"/>
        </w:numPr>
        <w:tabs>
          <w:tab w:val="clear" w:pos="709"/>
        </w:tabs>
        <w:overflowPunct w:val="0"/>
        <w:autoSpaceDE w:val="0"/>
        <w:autoSpaceDN w:val="0"/>
        <w:adjustRightInd w:val="0"/>
        <w:spacing w:before="120"/>
        <w:jc w:val="both"/>
        <w:textAlignment w:val="baseline"/>
        <w:rPr>
          <w:rStyle w:val="Level1"/>
          <w:sz w:val="24"/>
        </w:rPr>
      </w:pPr>
      <w:bookmarkStart w:id="52" w:name="_Toc189197624"/>
      <w:bookmarkStart w:id="53" w:name="_Toc469670324"/>
      <w:r w:rsidRPr="00931095">
        <w:rPr>
          <w:rStyle w:val="Level1"/>
          <w:sz w:val="24"/>
        </w:rPr>
        <w:lastRenderedPageBreak/>
        <w:t>Service Delivery Process</w:t>
      </w:r>
      <w:bookmarkEnd w:id="52"/>
      <w:bookmarkEnd w:id="53"/>
    </w:p>
    <w:p w14:paraId="16A4D789" w14:textId="77777777" w:rsidR="00E40B08" w:rsidRPr="00931095" w:rsidRDefault="00E40B08" w:rsidP="00E40B08"/>
    <w:p w14:paraId="4CED4F47" w14:textId="73F46F4F" w:rsidR="00E40B08" w:rsidRPr="00931095" w:rsidRDefault="00E40B08" w:rsidP="00E40B08">
      <w:pPr>
        <w:jc w:val="center"/>
        <w:rPr>
          <w:sz w:val="16"/>
          <w:szCs w:val="16"/>
        </w:rPr>
      </w:pPr>
      <w:r w:rsidRPr="00931095">
        <w:object w:dxaOrig="10810" w:dyaOrig="11981" w14:anchorId="761E8A2C">
          <v:shape id="_x0000_i1025" type="#_x0000_t75" style="width:505.8pt;height:567.6pt" o:ole="">
            <v:imagedata r:id="rId10" o:title="" cropbottom="-33933f" cropright="-32866f"/>
          </v:shape>
          <o:OLEObject Type="Embed" ProgID="Visio.Drawing.15" ShapeID="_x0000_i1025" DrawAspect="Content" ObjectID="_1601451395" r:id="rId11"/>
        </w:object>
      </w:r>
      <w:r w:rsidRPr="00931095">
        <w:rPr>
          <w:sz w:val="16"/>
          <w:szCs w:val="16"/>
        </w:rPr>
        <w:t xml:space="preserve">Verification code of this version of this document: </w:t>
      </w:r>
      <w:r w:rsidR="0005459E">
        <w:rPr>
          <w:rFonts w:ascii="Courier New" w:hAnsi="Courier New" w:cs="Courier New"/>
          <w:b/>
          <w:szCs w:val="16"/>
        </w:rPr>
        <w:t>201806</w:t>
      </w:r>
    </w:p>
    <w:p w14:paraId="35038136" w14:textId="77777777" w:rsidR="00DC194C" w:rsidRPr="00E40B08" w:rsidRDefault="00DC194C" w:rsidP="00E40B08"/>
    <w:sectPr w:rsidR="00DC194C" w:rsidRPr="00E40B08" w:rsidSect="00E40B08">
      <w:type w:val="continuous"/>
      <w:pgSz w:w="12240" w:h="15840" w:code="1"/>
      <w:pgMar w:top="1728" w:right="1152" w:bottom="864" w:left="1152" w:header="720" w:footer="720" w:gutter="0"/>
      <w:cols w:space="2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E9A0D" w14:textId="77777777" w:rsidR="004230F4" w:rsidRDefault="004230F4" w:rsidP="00DC194C">
      <w:r>
        <w:separator/>
      </w:r>
    </w:p>
  </w:endnote>
  <w:endnote w:type="continuationSeparator" w:id="0">
    <w:p w14:paraId="7A43C741" w14:textId="77777777" w:rsidR="004230F4" w:rsidRDefault="004230F4" w:rsidP="00DC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5A70" w14:textId="537553ED" w:rsidR="00384DCF" w:rsidRDefault="00384DCF" w:rsidP="00D82247">
    <w:pPr>
      <w:pStyle w:val="Footer"/>
      <w:jc w:val="center"/>
    </w:pPr>
    <w:r>
      <w:t xml:space="preserve">Page </w:t>
    </w:r>
    <w:r>
      <w:fldChar w:fldCharType="begin"/>
    </w:r>
    <w:r>
      <w:instrText xml:space="preserve"> PAGE   \* MERGEFORMAT </w:instrText>
    </w:r>
    <w:r>
      <w:fldChar w:fldCharType="separate"/>
    </w:r>
    <w:r w:rsidR="007D16CF">
      <w:rPr>
        <w:noProof/>
      </w:rPr>
      <w:t>1</w:t>
    </w:r>
    <w:r>
      <w:fldChar w:fldCharType="end"/>
    </w:r>
    <w:r>
      <w:t xml:space="preserve"> of </w:t>
    </w:r>
    <w:r w:rsidR="0022395D">
      <w:rPr>
        <w:noProof/>
      </w:rPr>
      <w:fldChar w:fldCharType="begin"/>
    </w:r>
    <w:r w:rsidR="0022395D">
      <w:rPr>
        <w:noProof/>
      </w:rPr>
      <w:instrText xml:space="preserve"> NUMPAGES   \* MERGEFORMAT </w:instrText>
    </w:r>
    <w:r w:rsidR="0022395D">
      <w:rPr>
        <w:noProof/>
      </w:rPr>
      <w:fldChar w:fldCharType="separate"/>
    </w:r>
    <w:r w:rsidR="007D16CF">
      <w:rPr>
        <w:noProof/>
      </w:rPr>
      <w:t>8</w:t>
    </w:r>
    <w:r w:rsidR="0022395D">
      <w:rPr>
        <w:noProof/>
      </w:rPr>
      <w:fldChar w:fldCharType="end"/>
    </w:r>
  </w:p>
  <w:p w14:paraId="6B71F396" w14:textId="77777777" w:rsidR="005F22FB" w:rsidRDefault="005F22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7019" w14:textId="77777777" w:rsidR="004230F4" w:rsidRDefault="004230F4" w:rsidP="00DC194C">
      <w:r>
        <w:separator/>
      </w:r>
    </w:p>
  </w:footnote>
  <w:footnote w:type="continuationSeparator" w:id="0">
    <w:p w14:paraId="1FFF4C07" w14:textId="77777777" w:rsidR="004230F4" w:rsidRDefault="004230F4" w:rsidP="00DC1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81" w:type="dxa"/>
      <w:tblInd w:w="-71" w:type="dxa"/>
      <w:tblBorders>
        <w:top w:val="single" w:sz="6" w:space="0" w:color="auto"/>
        <w:bottom w:val="single" w:sz="6" w:space="0" w:color="auto"/>
      </w:tblBorders>
      <w:tblLayout w:type="fixed"/>
      <w:tblCellMar>
        <w:left w:w="71" w:type="dxa"/>
        <w:right w:w="71" w:type="dxa"/>
      </w:tblCellMar>
      <w:tblLook w:val="0000" w:firstRow="0" w:lastRow="0" w:firstColumn="0" w:lastColumn="0" w:noHBand="0" w:noVBand="0"/>
    </w:tblPr>
    <w:tblGrid>
      <w:gridCol w:w="2694"/>
      <w:gridCol w:w="4487"/>
      <w:gridCol w:w="3600"/>
    </w:tblGrid>
    <w:tr w:rsidR="00384DCF" w:rsidRPr="00AD0365" w14:paraId="55FB89AB" w14:textId="77777777" w:rsidTr="00650F32">
      <w:tc>
        <w:tcPr>
          <w:tcW w:w="2694" w:type="dxa"/>
          <w:tcBorders>
            <w:top w:val="single" w:sz="6" w:space="0" w:color="auto"/>
            <w:bottom w:val="single" w:sz="6" w:space="0" w:color="auto"/>
          </w:tcBorders>
          <w:vAlign w:val="center"/>
        </w:tcPr>
        <w:p w14:paraId="55FB89A4" w14:textId="77777777" w:rsidR="00384DCF" w:rsidRPr="00AD0365" w:rsidRDefault="00384DCF" w:rsidP="00AD0365">
          <w:pPr>
            <w:tabs>
              <w:tab w:val="left" w:pos="1134"/>
            </w:tabs>
            <w:ind w:right="-228"/>
            <w:rPr>
              <w:rFonts w:ascii="Calibri" w:hAnsi="Calibri"/>
              <w:sz w:val="22"/>
              <w:szCs w:val="20"/>
              <w:lang w:val="de-DE" w:eastAsia="de-DE"/>
            </w:rPr>
          </w:pPr>
          <w:r w:rsidRPr="00AD0365">
            <w:rPr>
              <w:rFonts w:ascii="Calibri" w:hAnsi="Calibri"/>
              <w:noProof/>
              <w:sz w:val="22"/>
              <w:szCs w:val="20"/>
              <w:lang w:eastAsia="zh-CN"/>
            </w:rPr>
            <w:drawing>
              <wp:anchor distT="0" distB="0" distL="114300" distR="114300" simplePos="0" relativeHeight="251658240" behindDoc="0" locked="0" layoutInCell="1" allowOverlap="1" wp14:anchorId="7B534F8A" wp14:editId="647374F7">
                <wp:simplePos x="0" y="0"/>
                <wp:positionH relativeFrom="column">
                  <wp:posOffset>635</wp:posOffset>
                </wp:positionH>
                <wp:positionV relativeFrom="paragraph">
                  <wp:posOffset>1905</wp:posOffset>
                </wp:positionV>
                <wp:extent cx="1610360" cy="329565"/>
                <wp:effectExtent l="0" t="0" r="0" b="0"/>
                <wp:wrapNone/>
                <wp:docPr id="3" name="Picture 3"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329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87" w:type="dxa"/>
          <w:tcBorders>
            <w:top w:val="single" w:sz="6" w:space="0" w:color="auto"/>
            <w:bottom w:val="single" w:sz="6" w:space="0" w:color="auto"/>
          </w:tcBorders>
          <w:vAlign w:val="center"/>
        </w:tcPr>
        <w:p w14:paraId="55FB89A5" w14:textId="6E356ABA" w:rsidR="00384DCF" w:rsidRPr="00384DCF" w:rsidRDefault="00E40B08" w:rsidP="00D36D7A">
          <w:pPr>
            <w:spacing w:before="140"/>
            <w:ind w:right="-228"/>
            <w:jc w:val="center"/>
            <w:rPr>
              <w:rFonts w:cs="Arial"/>
              <w:b/>
              <w:sz w:val="28"/>
              <w:szCs w:val="20"/>
              <w:lang w:eastAsia="de-DE"/>
            </w:rPr>
          </w:pPr>
          <w:r w:rsidRPr="00E40B08">
            <w:rPr>
              <w:b/>
              <w:sz w:val="24"/>
            </w:rPr>
            <w:t>General Conditions and Procedural Guidelines for the Certification of Quality Management Systems</w:t>
          </w:r>
        </w:p>
      </w:tc>
      <w:tc>
        <w:tcPr>
          <w:tcW w:w="3600" w:type="dxa"/>
          <w:tcBorders>
            <w:top w:val="single" w:sz="6" w:space="0" w:color="auto"/>
            <w:bottom w:val="single" w:sz="6" w:space="0" w:color="auto"/>
          </w:tcBorders>
        </w:tcPr>
        <w:p w14:paraId="55FB89A6" w14:textId="15F3EA67" w:rsidR="00384DCF" w:rsidRPr="00384DCF" w:rsidRDefault="00384DCF" w:rsidP="00B82583">
          <w:pPr>
            <w:tabs>
              <w:tab w:val="left" w:pos="71"/>
              <w:tab w:val="left" w:pos="1134"/>
              <w:tab w:val="left" w:pos="1205"/>
            </w:tabs>
            <w:spacing w:before="20" w:after="20"/>
            <w:ind w:right="-90"/>
            <w:rPr>
              <w:rFonts w:cs="Arial"/>
              <w:sz w:val="16"/>
              <w:szCs w:val="16"/>
              <w:lang w:eastAsia="de-DE"/>
            </w:rPr>
          </w:pPr>
          <w:r w:rsidRPr="00384DCF">
            <w:rPr>
              <w:rFonts w:cs="Arial"/>
              <w:sz w:val="16"/>
              <w:szCs w:val="16"/>
              <w:lang w:eastAsia="de-DE"/>
            </w:rPr>
            <w:t xml:space="preserve">Number: </w:t>
          </w:r>
          <w:r w:rsidRPr="00384DCF">
            <w:rPr>
              <w:rFonts w:cs="Arial"/>
              <w:sz w:val="16"/>
              <w:szCs w:val="16"/>
              <w:lang w:eastAsia="de-DE"/>
            </w:rPr>
            <w:tab/>
          </w:r>
          <w:r w:rsidRPr="00384DCF">
            <w:rPr>
              <w:rFonts w:cs="Arial"/>
              <w:sz w:val="16"/>
              <w:szCs w:val="16"/>
              <w:lang w:eastAsia="de-DE"/>
            </w:rPr>
            <w:fldChar w:fldCharType="begin"/>
          </w:r>
          <w:r w:rsidRPr="00384DCF">
            <w:rPr>
              <w:rFonts w:cs="Arial"/>
              <w:sz w:val="16"/>
              <w:szCs w:val="16"/>
              <w:lang w:eastAsia="de-DE"/>
            </w:rPr>
            <w:instrText xml:space="preserve"> DOCPROPERTY  ETQ$NUMBER  \* MERGEFORMAT </w:instrText>
          </w:r>
          <w:r w:rsidRPr="00384DCF">
            <w:rPr>
              <w:rFonts w:cs="Arial"/>
              <w:sz w:val="16"/>
              <w:szCs w:val="16"/>
              <w:lang w:eastAsia="de-DE"/>
            </w:rPr>
            <w:fldChar w:fldCharType="separate"/>
          </w:r>
          <w:r w:rsidRPr="00384DCF">
            <w:rPr>
              <w:rFonts w:cs="Arial"/>
              <w:sz w:val="16"/>
              <w:szCs w:val="16"/>
              <w:lang w:eastAsia="de-DE"/>
            </w:rPr>
            <w:t>MS-0004786</w:t>
          </w:r>
          <w:r w:rsidRPr="00384DCF">
            <w:rPr>
              <w:rFonts w:cs="Arial"/>
              <w:sz w:val="16"/>
              <w:szCs w:val="16"/>
              <w:lang w:eastAsia="de-DE"/>
            </w:rPr>
            <w:fldChar w:fldCharType="end"/>
          </w:r>
          <w:r w:rsidR="00CF3662">
            <w:rPr>
              <w:rFonts w:cs="Arial"/>
              <w:sz w:val="16"/>
              <w:szCs w:val="16"/>
              <w:lang w:eastAsia="de-DE"/>
            </w:rPr>
            <w:t xml:space="preserve"> Appendix </w:t>
          </w:r>
          <w:r w:rsidR="00E40B08">
            <w:rPr>
              <w:rFonts w:cs="Arial"/>
              <w:sz w:val="16"/>
              <w:szCs w:val="16"/>
              <w:lang w:eastAsia="de-DE"/>
            </w:rPr>
            <w:t>5</w:t>
          </w:r>
        </w:p>
        <w:p w14:paraId="55FB89A7" w14:textId="77777777" w:rsidR="00384DCF" w:rsidRPr="00384DCF" w:rsidRDefault="00384DCF" w:rsidP="00AD0365">
          <w:pPr>
            <w:tabs>
              <w:tab w:val="left" w:pos="71"/>
              <w:tab w:val="left" w:pos="1134"/>
              <w:tab w:val="left" w:pos="1205"/>
            </w:tabs>
            <w:spacing w:before="20" w:after="20"/>
            <w:ind w:right="-228"/>
            <w:rPr>
              <w:rFonts w:cs="Arial"/>
              <w:sz w:val="16"/>
              <w:szCs w:val="16"/>
              <w:lang w:eastAsia="de-DE"/>
            </w:rPr>
          </w:pPr>
          <w:r w:rsidRPr="00384DCF">
            <w:rPr>
              <w:rFonts w:cs="Arial"/>
              <w:sz w:val="16"/>
              <w:szCs w:val="16"/>
              <w:lang w:eastAsia="de-DE"/>
            </w:rPr>
            <w:t>Revision:</w:t>
          </w:r>
          <w:r w:rsidRPr="00384DCF">
            <w:rPr>
              <w:rFonts w:cs="Arial"/>
              <w:sz w:val="16"/>
              <w:szCs w:val="16"/>
              <w:lang w:eastAsia="de-DE"/>
            </w:rPr>
            <w:tab/>
          </w:r>
          <w:r w:rsidRPr="00384DCF">
            <w:rPr>
              <w:rFonts w:cs="Arial"/>
              <w:sz w:val="16"/>
              <w:szCs w:val="16"/>
              <w:lang w:eastAsia="de-DE"/>
            </w:rPr>
            <w:fldChar w:fldCharType="begin"/>
          </w:r>
          <w:r w:rsidRPr="00384DCF">
            <w:rPr>
              <w:rFonts w:cs="Arial"/>
              <w:sz w:val="16"/>
              <w:szCs w:val="16"/>
              <w:lang w:eastAsia="de-DE"/>
            </w:rPr>
            <w:instrText xml:space="preserve"> DOCPROPERTY  ETQ$REVISION  \* MERGEFORMAT </w:instrText>
          </w:r>
          <w:r w:rsidRPr="00384DCF">
            <w:rPr>
              <w:rFonts w:cs="Arial"/>
              <w:sz w:val="16"/>
              <w:szCs w:val="16"/>
              <w:lang w:eastAsia="de-DE"/>
            </w:rPr>
            <w:fldChar w:fldCharType="separate"/>
          </w:r>
          <w:r w:rsidRPr="00384DCF">
            <w:rPr>
              <w:rFonts w:cs="Arial"/>
              <w:sz w:val="16"/>
              <w:szCs w:val="16"/>
              <w:lang w:eastAsia="de-DE"/>
            </w:rPr>
            <w:t>17</w:t>
          </w:r>
          <w:r w:rsidRPr="00384DCF">
            <w:rPr>
              <w:rFonts w:cs="Arial"/>
              <w:sz w:val="16"/>
              <w:szCs w:val="16"/>
              <w:lang w:eastAsia="de-DE"/>
            </w:rPr>
            <w:fldChar w:fldCharType="end"/>
          </w:r>
        </w:p>
        <w:p w14:paraId="55FB89A8" w14:textId="77777777" w:rsidR="00384DCF" w:rsidRPr="00384DCF" w:rsidRDefault="00384DCF" w:rsidP="00AD0365">
          <w:pPr>
            <w:tabs>
              <w:tab w:val="left" w:pos="71"/>
              <w:tab w:val="left" w:pos="921"/>
              <w:tab w:val="left" w:pos="1134"/>
            </w:tabs>
            <w:spacing w:before="20" w:after="20"/>
            <w:ind w:right="-228"/>
            <w:rPr>
              <w:rFonts w:cs="Arial"/>
              <w:sz w:val="16"/>
              <w:szCs w:val="16"/>
              <w:lang w:val="en-GB" w:eastAsia="de-DE"/>
            </w:rPr>
          </w:pPr>
          <w:r w:rsidRPr="00384DCF">
            <w:rPr>
              <w:rFonts w:cs="Arial"/>
              <w:sz w:val="16"/>
              <w:szCs w:val="16"/>
              <w:lang w:val="en-GB" w:eastAsia="de-DE"/>
            </w:rPr>
            <w:t xml:space="preserve">Effective date: </w:t>
          </w:r>
          <w:r w:rsidRPr="00384DCF">
            <w:rPr>
              <w:rFonts w:cs="Arial"/>
              <w:sz w:val="16"/>
              <w:szCs w:val="16"/>
              <w:lang w:val="en-GB" w:eastAsia="de-DE"/>
            </w:rPr>
            <w:tab/>
          </w:r>
          <w:r w:rsidRPr="00384DCF">
            <w:rPr>
              <w:rFonts w:cs="Arial"/>
              <w:sz w:val="16"/>
              <w:szCs w:val="16"/>
              <w:lang w:val="en-GB" w:eastAsia="de-DE"/>
            </w:rPr>
            <w:fldChar w:fldCharType="begin"/>
          </w:r>
          <w:r w:rsidRPr="00384DCF">
            <w:rPr>
              <w:rFonts w:cs="Arial"/>
              <w:sz w:val="16"/>
              <w:szCs w:val="16"/>
              <w:lang w:val="en-GB" w:eastAsia="de-DE"/>
            </w:rPr>
            <w:instrText xml:space="preserve"> DOCPROPERTY  ETQ$EFFECTIVE_DATE  \* MERGEFORMAT </w:instrText>
          </w:r>
          <w:r w:rsidRPr="00384DCF">
            <w:rPr>
              <w:rFonts w:cs="Arial"/>
              <w:sz w:val="16"/>
              <w:szCs w:val="16"/>
              <w:lang w:val="en-GB" w:eastAsia="de-DE"/>
            </w:rPr>
            <w:fldChar w:fldCharType="separate"/>
          </w:r>
          <w:r w:rsidRPr="00384DCF">
            <w:rPr>
              <w:rFonts w:cs="Arial"/>
              <w:sz w:val="16"/>
              <w:szCs w:val="16"/>
              <w:lang w:val="en-GB" w:eastAsia="de-DE"/>
            </w:rPr>
            <w:t>Sep 17, 2018</w:t>
          </w:r>
          <w:r w:rsidRPr="00384DCF">
            <w:rPr>
              <w:rFonts w:cs="Arial"/>
              <w:sz w:val="16"/>
              <w:szCs w:val="16"/>
              <w:lang w:val="en-GB" w:eastAsia="de-DE"/>
            </w:rPr>
            <w:fldChar w:fldCharType="end"/>
          </w:r>
        </w:p>
        <w:p w14:paraId="55FB89A9" w14:textId="77777777" w:rsidR="00384DCF" w:rsidRPr="00384DCF" w:rsidRDefault="00384DCF" w:rsidP="00AD0365">
          <w:pPr>
            <w:tabs>
              <w:tab w:val="left" w:pos="71"/>
              <w:tab w:val="left" w:pos="1134"/>
              <w:tab w:val="left" w:pos="1205"/>
            </w:tabs>
            <w:spacing w:before="20" w:after="20"/>
            <w:ind w:right="-228"/>
            <w:rPr>
              <w:rFonts w:cs="Arial"/>
              <w:sz w:val="16"/>
              <w:szCs w:val="16"/>
              <w:lang w:eastAsia="de-DE"/>
            </w:rPr>
          </w:pPr>
          <w:r w:rsidRPr="00384DCF">
            <w:rPr>
              <w:rFonts w:cs="Arial"/>
              <w:sz w:val="16"/>
              <w:szCs w:val="16"/>
              <w:lang w:eastAsia="de-DE"/>
            </w:rPr>
            <w:t>Author:</w:t>
          </w:r>
          <w:r w:rsidRPr="00384DCF">
            <w:rPr>
              <w:rFonts w:cs="Arial"/>
              <w:sz w:val="16"/>
              <w:szCs w:val="16"/>
              <w:lang w:eastAsia="de-DE"/>
            </w:rPr>
            <w:tab/>
          </w:r>
          <w:r w:rsidRPr="00384DCF">
            <w:rPr>
              <w:rFonts w:cs="Arial"/>
              <w:sz w:val="16"/>
              <w:szCs w:val="16"/>
              <w:lang w:eastAsia="de-DE"/>
            </w:rPr>
            <w:fldChar w:fldCharType="begin"/>
          </w:r>
          <w:r w:rsidRPr="00384DCF">
            <w:rPr>
              <w:rFonts w:cs="Arial"/>
              <w:sz w:val="16"/>
              <w:szCs w:val="16"/>
              <w:lang w:eastAsia="de-DE"/>
            </w:rPr>
            <w:instrText xml:space="preserve"> DOCPROPERTY  DOCWORK_ORIGINATOR  \* MERGEFORMAT </w:instrText>
          </w:r>
          <w:r w:rsidRPr="00384DCF">
            <w:rPr>
              <w:rFonts w:cs="Arial"/>
              <w:sz w:val="16"/>
              <w:szCs w:val="16"/>
              <w:lang w:eastAsia="de-DE"/>
            </w:rPr>
            <w:fldChar w:fldCharType="separate"/>
          </w:r>
          <w:r w:rsidRPr="00384DCF">
            <w:rPr>
              <w:rFonts w:cs="Arial"/>
              <w:sz w:val="16"/>
              <w:szCs w:val="16"/>
              <w:lang w:eastAsia="de-DE"/>
            </w:rPr>
            <w:t>Balazs Bozsik</w:t>
          </w:r>
          <w:r w:rsidRPr="00384DCF">
            <w:rPr>
              <w:rFonts w:cs="Arial"/>
              <w:sz w:val="16"/>
              <w:szCs w:val="16"/>
              <w:lang w:eastAsia="de-DE"/>
            </w:rPr>
            <w:fldChar w:fldCharType="end"/>
          </w:r>
        </w:p>
        <w:p w14:paraId="55FB89AA" w14:textId="77777777" w:rsidR="00384DCF" w:rsidRPr="00384DCF" w:rsidRDefault="00384DCF" w:rsidP="00B82583">
          <w:pPr>
            <w:tabs>
              <w:tab w:val="left" w:pos="71"/>
              <w:tab w:val="left" w:pos="1134"/>
              <w:tab w:val="left" w:pos="1205"/>
            </w:tabs>
            <w:spacing w:before="20" w:after="20"/>
            <w:ind w:right="-228"/>
            <w:rPr>
              <w:rFonts w:cs="Arial"/>
              <w:sz w:val="16"/>
              <w:szCs w:val="16"/>
              <w:lang w:eastAsia="de-DE"/>
            </w:rPr>
          </w:pPr>
          <w:r w:rsidRPr="00384DCF">
            <w:rPr>
              <w:rFonts w:cs="Arial"/>
              <w:sz w:val="16"/>
              <w:szCs w:val="16"/>
              <w:lang w:eastAsia="de-DE"/>
            </w:rPr>
            <w:t>Owner:</w:t>
          </w:r>
          <w:r w:rsidRPr="00384DCF">
            <w:rPr>
              <w:rFonts w:cs="Arial"/>
              <w:sz w:val="16"/>
              <w:szCs w:val="16"/>
              <w:lang w:eastAsia="de-DE"/>
            </w:rPr>
            <w:tab/>
          </w:r>
          <w:r w:rsidRPr="00384DCF">
            <w:rPr>
              <w:rFonts w:cs="Arial"/>
              <w:sz w:val="16"/>
              <w:szCs w:val="16"/>
              <w:lang w:eastAsia="de-DE"/>
            </w:rPr>
            <w:fldChar w:fldCharType="begin"/>
          </w:r>
          <w:r w:rsidRPr="00384DCF">
            <w:rPr>
              <w:rFonts w:cs="Arial"/>
              <w:sz w:val="16"/>
              <w:szCs w:val="16"/>
              <w:lang w:eastAsia="de-DE"/>
            </w:rPr>
            <w:instrText xml:space="preserve"> DOCPROPERTY  ETQ$APPROVERS  \* MERGEFORMAT </w:instrText>
          </w:r>
          <w:r w:rsidRPr="00384DCF">
            <w:rPr>
              <w:rFonts w:cs="Arial"/>
              <w:sz w:val="16"/>
              <w:szCs w:val="16"/>
              <w:lang w:eastAsia="de-DE"/>
            </w:rPr>
            <w:fldChar w:fldCharType="separate"/>
          </w:r>
          <w:r w:rsidRPr="00384DCF">
            <w:rPr>
              <w:rFonts w:cs="Arial"/>
              <w:sz w:val="16"/>
              <w:szCs w:val="16"/>
              <w:lang w:eastAsia="de-DE"/>
            </w:rPr>
            <w:t>Balazs Bozsik</w:t>
          </w:r>
          <w:r w:rsidRPr="00384DCF">
            <w:rPr>
              <w:rFonts w:cs="Arial"/>
              <w:sz w:val="16"/>
              <w:szCs w:val="16"/>
              <w:lang w:eastAsia="de-DE"/>
            </w:rPr>
            <w:fldChar w:fldCharType="end"/>
          </w:r>
        </w:p>
      </w:tc>
    </w:tr>
  </w:tbl>
  <w:p w14:paraId="322BE3E8" w14:textId="77777777" w:rsidR="005F22FB" w:rsidRDefault="005F22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6pt;height:15.6pt" o:bullet="t">
        <v:imagedata r:id="rId1" o:title="tip2"/>
      </v:shape>
    </w:pict>
  </w:numPicBullet>
  <w:abstractNum w:abstractNumId="0" w15:restartNumberingAfterBreak="0">
    <w:nsid w:val="FFFFFFFE"/>
    <w:multiLevelType w:val="singleLevel"/>
    <w:tmpl w:val="AA54EB60"/>
    <w:lvl w:ilvl="0">
      <w:numFmt w:val="decimal"/>
      <w:lvlText w:val="*"/>
      <w:lvlJc w:val="left"/>
    </w:lvl>
  </w:abstractNum>
  <w:abstractNum w:abstractNumId="1" w15:restartNumberingAfterBreak="0">
    <w:nsid w:val="02180A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40545"/>
    <w:multiLevelType w:val="hybridMultilevel"/>
    <w:tmpl w:val="1FF8C1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A01D5"/>
    <w:multiLevelType w:val="hybridMultilevel"/>
    <w:tmpl w:val="38F2F0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06FF8"/>
    <w:multiLevelType w:val="hybridMultilevel"/>
    <w:tmpl w:val="A1FCB424"/>
    <w:lvl w:ilvl="0" w:tplc="675E1B3C">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D22CF"/>
    <w:multiLevelType w:val="hybridMultilevel"/>
    <w:tmpl w:val="DC10D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805DB0"/>
    <w:multiLevelType w:val="hybridMultilevel"/>
    <w:tmpl w:val="CAA23C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82819B1"/>
    <w:multiLevelType w:val="hybridMultilevel"/>
    <w:tmpl w:val="716CA5FA"/>
    <w:lvl w:ilvl="0" w:tplc="00EA8502">
      <w:start w:val="1"/>
      <w:numFmt w:val="decimal"/>
      <w:lvlText w:val="%1."/>
      <w:lvlJc w:val="left"/>
      <w:pPr>
        <w:tabs>
          <w:tab w:val="num" w:pos="720"/>
        </w:tabs>
        <w:ind w:left="720" w:hanging="360"/>
      </w:pPr>
      <w:rPr>
        <w:rFonts w:hint="default"/>
        <w:b/>
        <w:bCs/>
        <w:color w:val="215868"/>
      </w:rPr>
    </w:lvl>
    <w:lvl w:ilvl="1" w:tplc="E3304A9A">
      <w:start w:val="1"/>
      <w:numFmt w:val="bullet"/>
      <w:lvlText w:val=""/>
      <w:lvlJc w:val="left"/>
      <w:pPr>
        <w:tabs>
          <w:tab w:val="num" w:pos="1440"/>
        </w:tabs>
        <w:ind w:left="1363" w:hanging="283"/>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0E51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862DF6"/>
    <w:multiLevelType w:val="hybridMultilevel"/>
    <w:tmpl w:val="311C766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EE11CB"/>
    <w:multiLevelType w:val="hybridMultilevel"/>
    <w:tmpl w:val="39224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562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AA1B7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4681EE9"/>
    <w:multiLevelType w:val="hybridMultilevel"/>
    <w:tmpl w:val="D258057E"/>
    <w:lvl w:ilvl="0" w:tplc="2032646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043FC6"/>
    <w:multiLevelType w:val="hybridMultilevel"/>
    <w:tmpl w:val="D5D4CEA6"/>
    <w:lvl w:ilvl="0" w:tplc="758E362E">
      <w:start w:val="1"/>
      <w:numFmt w:val="lowerLetter"/>
      <w:lvlText w:val="%1."/>
      <w:lvlJc w:val="left"/>
      <w:pPr>
        <w:tabs>
          <w:tab w:val="num" w:pos="644"/>
        </w:tabs>
        <w:ind w:left="644" w:hanging="360"/>
      </w:pPr>
      <w:rPr>
        <w:rFonts w:hint="default"/>
      </w:rPr>
    </w:lvl>
    <w:lvl w:ilvl="1" w:tplc="5C1861E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1E0A245C"/>
    <w:multiLevelType w:val="hybridMultilevel"/>
    <w:tmpl w:val="363C0E6C"/>
    <w:lvl w:ilvl="0" w:tplc="FFFFFFFF">
      <w:start w:val="1"/>
      <w:numFmt w:val="bullet"/>
      <w:lvlText w:val=""/>
      <w:legacy w:legacy="1" w:legacySpace="0" w:legacyIndent="283"/>
      <w:lvlJc w:val="left"/>
      <w:pPr>
        <w:ind w:left="85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65370"/>
    <w:multiLevelType w:val="singleLevel"/>
    <w:tmpl w:val="04070001"/>
    <w:lvl w:ilvl="0">
      <w:start w:val="1"/>
      <w:numFmt w:val="bullet"/>
      <w:lvlText w:val=""/>
      <w:lvlJc w:val="left"/>
      <w:pPr>
        <w:tabs>
          <w:tab w:val="num" w:pos="540"/>
        </w:tabs>
        <w:ind w:left="540" w:hanging="360"/>
      </w:pPr>
      <w:rPr>
        <w:rFonts w:ascii="Symbol" w:hAnsi="Symbol" w:hint="default"/>
      </w:rPr>
    </w:lvl>
  </w:abstractNum>
  <w:abstractNum w:abstractNumId="17" w15:restartNumberingAfterBreak="0">
    <w:nsid w:val="21B7308C"/>
    <w:multiLevelType w:val="hybridMultilevel"/>
    <w:tmpl w:val="7B96929C"/>
    <w:lvl w:ilvl="0" w:tplc="09AC84FE">
      <w:start w:val="1"/>
      <w:numFmt w:val="decimal"/>
      <w:lvlText w:val="%1."/>
      <w:lvlJc w:val="left"/>
      <w:pPr>
        <w:tabs>
          <w:tab w:val="num" w:pos="720"/>
        </w:tabs>
        <w:ind w:left="720" w:hanging="360"/>
      </w:pPr>
      <w:rPr>
        <w:b/>
        <w:bCs/>
        <w:color w:val="21586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703F6"/>
    <w:multiLevelType w:val="singleLevel"/>
    <w:tmpl w:val="2ECA6D4C"/>
    <w:lvl w:ilvl="0">
      <w:start w:val="1"/>
      <w:numFmt w:val="decimal"/>
      <w:lvlText w:val="%1."/>
      <w:lvlJc w:val="left"/>
      <w:pPr>
        <w:tabs>
          <w:tab w:val="num" w:pos="218"/>
        </w:tabs>
        <w:ind w:left="218" w:hanging="360"/>
      </w:pPr>
      <w:rPr>
        <w:rFonts w:hint="default"/>
      </w:rPr>
    </w:lvl>
  </w:abstractNum>
  <w:abstractNum w:abstractNumId="19" w15:restartNumberingAfterBreak="0">
    <w:nsid w:val="261832C6"/>
    <w:multiLevelType w:val="hybridMultilevel"/>
    <w:tmpl w:val="0DF029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7F33EF"/>
    <w:multiLevelType w:val="hybridMultilevel"/>
    <w:tmpl w:val="C2A6F5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84DA3"/>
    <w:multiLevelType w:val="hybridMultilevel"/>
    <w:tmpl w:val="7D6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91CA6"/>
    <w:multiLevelType w:val="hybridMultilevel"/>
    <w:tmpl w:val="A27E3222"/>
    <w:lvl w:ilvl="0" w:tplc="675E1B3C">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B076FC"/>
    <w:multiLevelType w:val="hybridMultilevel"/>
    <w:tmpl w:val="7E782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B6503"/>
    <w:multiLevelType w:val="hybridMultilevel"/>
    <w:tmpl w:val="D12C30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02118"/>
    <w:multiLevelType w:val="hybridMultilevel"/>
    <w:tmpl w:val="84CE35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D77329C"/>
    <w:multiLevelType w:val="hybridMultilevel"/>
    <w:tmpl w:val="9EB03678"/>
    <w:lvl w:ilvl="0" w:tplc="B23665F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CD70DF"/>
    <w:multiLevelType w:val="hybridMultilevel"/>
    <w:tmpl w:val="EB40A768"/>
    <w:lvl w:ilvl="0" w:tplc="04090017">
      <w:start w:val="1"/>
      <w:numFmt w:val="lowerLetter"/>
      <w:lvlText w:val="%1)"/>
      <w:lvlJc w:val="left"/>
      <w:pPr>
        <w:tabs>
          <w:tab w:val="num" w:pos="8231"/>
        </w:tabs>
        <w:ind w:left="8231" w:hanging="360"/>
      </w:pPr>
    </w:lvl>
    <w:lvl w:ilvl="1" w:tplc="04090019" w:tentative="1">
      <w:start w:val="1"/>
      <w:numFmt w:val="lowerLetter"/>
      <w:lvlText w:val="%2."/>
      <w:lvlJc w:val="left"/>
      <w:pPr>
        <w:tabs>
          <w:tab w:val="num" w:pos="8951"/>
        </w:tabs>
        <w:ind w:left="8951" w:hanging="360"/>
      </w:pPr>
    </w:lvl>
    <w:lvl w:ilvl="2" w:tplc="0409001B" w:tentative="1">
      <w:start w:val="1"/>
      <w:numFmt w:val="lowerRoman"/>
      <w:lvlText w:val="%3."/>
      <w:lvlJc w:val="right"/>
      <w:pPr>
        <w:tabs>
          <w:tab w:val="num" w:pos="9671"/>
        </w:tabs>
        <w:ind w:left="9671" w:hanging="180"/>
      </w:pPr>
    </w:lvl>
    <w:lvl w:ilvl="3" w:tplc="0409000F" w:tentative="1">
      <w:start w:val="1"/>
      <w:numFmt w:val="decimal"/>
      <w:lvlText w:val="%4."/>
      <w:lvlJc w:val="left"/>
      <w:pPr>
        <w:tabs>
          <w:tab w:val="num" w:pos="10391"/>
        </w:tabs>
        <w:ind w:left="10391" w:hanging="360"/>
      </w:pPr>
    </w:lvl>
    <w:lvl w:ilvl="4" w:tplc="04090019" w:tentative="1">
      <w:start w:val="1"/>
      <w:numFmt w:val="lowerLetter"/>
      <w:lvlText w:val="%5."/>
      <w:lvlJc w:val="left"/>
      <w:pPr>
        <w:tabs>
          <w:tab w:val="num" w:pos="11111"/>
        </w:tabs>
        <w:ind w:left="11111" w:hanging="360"/>
      </w:pPr>
    </w:lvl>
    <w:lvl w:ilvl="5" w:tplc="0409001B" w:tentative="1">
      <w:start w:val="1"/>
      <w:numFmt w:val="lowerRoman"/>
      <w:lvlText w:val="%6."/>
      <w:lvlJc w:val="right"/>
      <w:pPr>
        <w:tabs>
          <w:tab w:val="num" w:pos="11831"/>
        </w:tabs>
        <w:ind w:left="11831" w:hanging="180"/>
      </w:pPr>
    </w:lvl>
    <w:lvl w:ilvl="6" w:tplc="0409000F" w:tentative="1">
      <w:start w:val="1"/>
      <w:numFmt w:val="decimal"/>
      <w:lvlText w:val="%7."/>
      <w:lvlJc w:val="left"/>
      <w:pPr>
        <w:tabs>
          <w:tab w:val="num" w:pos="12551"/>
        </w:tabs>
        <w:ind w:left="12551" w:hanging="360"/>
      </w:pPr>
    </w:lvl>
    <w:lvl w:ilvl="7" w:tplc="04090019" w:tentative="1">
      <w:start w:val="1"/>
      <w:numFmt w:val="lowerLetter"/>
      <w:lvlText w:val="%8."/>
      <w:lvlJc w:val="left"/>
      <w:pPr>
        <w:tabs>
          <w:tab w:val="num" w:pos="13271"/>
        </w:tabs>
        <w:ind w:left="13271" w:hanging="360"/>
      </w:pPr>
    </w:lvl>
    <w:lvl w:ilvl="8" w:tplc="0409001B" w:tentative="1">
      <w:start w:val="1"/>
      <w:numFmt w:val="lowerRoman"/>
      <w:lvlText w:val="%9."/>
      <w:lvlJc w:val="right"/>
      <w:pPr>
        <w:tabs>
          <w:tab w:val="num" w:pos="13991"/>
        </w:tabs>
        <w:ind w:left="13991" w:hanging="180"/>
      </w:pPr>
    </w:lvl>
  </w:abstractNum>
  <w:abstractNum w:abstractNumId="28" w15:restartNumberingAfterBreak="0">
    <w:nsid w:val="40762B3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2A1946"/>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2B13D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2C7BCF"/>
    <w:multiLevelType w:val="hybridMultilevel"/>
    <w:tmpl w:val="1652A95C"/>
    <w:lvl w:ilvl="0" w:tplc="FFFFFFFF">
      <w:start w:val="1"/>
      <w:numFmt w:val="bullet"/>
      <w:lvlText w:val=""/>
      <w:legacy w:legacy="1" w:legacySpace="0" w:legacyIndent="283"/>
      <w:lvlJc w:val="left"/>
      <w:pPr>
        <w:ind w:left="85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96A51"/>
    <w:multiLevelType w:val="hybridMultilevel"/>
    <w:tmpl w:val="51940B2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DF7225"/>
    <w:multiLevelType w:val="hybridMultilevel"/>
    <w:tmpl w:val="5D00273C"/>
    <w:lvl w:ilvl="0" w:tplc="85B61DE8">
      <w:start w:val="1"/>
      <w:numFmt w:val="bullet"/>
      <w:lvlText w:val=""/>
      <w:lvlJc w:val="left"/>
      <w:pPr>
        <w:tabs>
          <w:tab w:val="num" w:pos="720"/>
        </w:tabs>
        <w:ind w:left="720" w:hanging="360"/>
      </w:pPr>
      <w:rPr>
        <w:rFonts w:ascii="Wingdings" w:hAnsi="Wingdings" w:hint="default"/>
        <w:color w:val="21586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E6E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9433331"/>
    <w:multiLevelType w:val="hybridMultilevel"/>
    <w:tmpl w:val="1CDC7908"/>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B3395A"/>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354675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3064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74A50C4"/>
    <w:multiLevelType w:val="hybridMultilevel"/>
    <w:tmpl w:val="DD6ACA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5A412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F81B0A"/>
    <w:multiLevelType w:val="hybridMultilevel"/>
    <w:tmpl w:val="781C6AAE"/>
    <w:lvl w:ilvl="0" w:tplc="0B948616">
      <w:start w:val="1"/>
      <w:numFmt w:val="decimal"/>
      <w:lvlText w:val="%1."/>
      <w:lvlJc w:val="left"/>
      <w:pPr>
        <w:ind w:left="4623" w:hanging="360"/>
      </w:pPr>
      <w:rPr>
        <w:rFonts w:hint="default"/>
      </w:rPr>
    </w:lvl>
    <w:lvl w:ilvl="1" w:tplc="04070019" w:tentative="1">
      <w:start w:val="1"/>
      <w:numFmt w:val="lowerLetter"/>
      <w:lvlText w:val="%2."/>
      <w:lvlJc w:val="left"/>
      <w:pPr>
        <w:ind w:left="5343" w:hanging="360"/>
      </w:pPr>
    </w:lvl>
    <w:lvl w:ilvl="2" w:tplc="0407001B" w:tentative="1">
      <w:start w:val="1"/>
      <w:numFmt w:val="lowerRoman"/>
      <w:lvlText w:val="%3."/>
      <w:lvlJc w:val="right"/>
      <w:pPr>
        <w:ind w:left="6063" w:hanging="180"/>
      </w:pPr>
    </w:lvl>
    <w:lvl w:ilvl="3" w:tplc="0407000F" w:tentative="1">
      <w:start w:val="1"/>
      <w:numFmt w:val="decimal"/>
      <w:lvlText w:val="%4."/>
      <w:lvlJc w:val="left"/>
      <w:pPr>
        <w:ind w:left="6783" w:hanging="360"/>
      </w:pPr>
    </w:lvl>
    <w:lvl w:ilvl="4" w:tplc="04070019" w:tentative="1">
      <w:start w:val="1"/>
      <w:numFmt w:val="lowerLetter"/>
      <w:lvlText w:val="%5."/>
      <w:lvlJc w:val="left"/>
      <w:pPr>
        <w:ind w:left="7503" w:hanging="360"/>
      </w:pPr>
    </w:lvl>
    <w:lvl w:ilvl="5" w:tplc="0407001B" w:tentative="1">
      <w:start w:val="1"/>
      <w:numFmt w:val="lowerRoman"/>
      <w:lvlText w:val="%6."/>
      <w:lvlJc w:val="right"/>
      <w:pPr>
        <w:ind w:left="8223" w:hanging="180"/>
      </w:pPr>
    </w:lvl>
    <w:lvl w:ilvl="6" w:tplc="0407000F" w:tentative="1">
      <w:start w:val="1"/>
      <w:numFmt w:val="decimal"/>
      <w:lvlText w:val="%7."/>
      <w:lvlJc w:val="left"/>
      <w:pPr>
        <w:ind w:left="8943" w:hanging="360"/>
      </w:pPr>
    </w:lvl>
    <w:lvl w:ilvl="7" w:tplc="04070019" w:tentative="1">
      <w:start w:val="1"/>
      <w:numFmt w:val="lowerLetter"/>
      <w:lvlText w:val="%8."/>
      <w:lvlJc w:val="left"/>
      <w:pPr>
        <w:ind w:left="9663" w:hanging="360"/>
      </w:pPr>
    </w:lvl>
    <w:lvl w:ilvl="8" w:tplc="0407001B" w:tentative="1">
      <w:start w:val="1"/>
      <w:numFmt w:val="lowerRoman"/>
      <w:lvlText w:val="%9."/>
      <w:lvlJc w:val="right"/>
      <w:pPr>
        <w:ind w:left="10383" w:hanging="180"/>
      </w:pPr>
    </w:lvl>
  </w:abstractNum>
  <w:abstractNum w:abstractNumId="42" w15:restartNumberingAfterBreak="0">
    <w:nsid w:val="6E9D490A"/>
    <w:multiLevelType w:val="hybridMultilevel"/>
    <w:tmpl w:val="68D87E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E01DAB"/>
    <w:multiLevelType w:val="hybridMultilevel"/>
    <w:tmpl w:val="F4482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A316B7"/>
    <w:multiLevelType w:val="singleLevel"/>
    <w:tmpl w:val="3CA4DC46"/>
    <w:lvl w:ilvl="0">
      <w:start w:val="1"/>
      <w:numFmt w:val="decimal"/>
      <w:lvlText w:val="%1."/>
      <w:lvlJc w:val="left"/>
      <w:pPr>
        <w:tabs>
          <w:tab w:val="num" w:pos="705"/>
        </w:tabs>
        <w:ind w:left="705" w:hanging="705"/>
      </w:pPr>
      <w:rPr>
        <w:rFonts w:hint="default"/>
      </w:rPr>
    </w:lvl>
  </w:abstractNum>
  <w:abstractNum w:abstractNumId="45" w15:restartNumberingAfterBreak="0">
    <w:nsid w:val="757C79E8"/>
    <w:multiLevelType w:val="hybridMultilevel"/>
    <w:tmpl w:val="0C1E3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E0190"/>
    <w:multiLevelType w:val="hybridMultilevel"/>
    <w:tmpl w:val="48F678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4"/>
  </w:num>
  <w:num w:numId="4">
    <w:abstractNumId w:val="35"/>
  </w:num>
  <w:num w:numId="5">
    <w:abstractNumId w:val="27"/>
  </w:num>
  <w:num w:numId="6">
    <w:abstractNumId w:val="46"/>
  </w:num>
  <w:num w:numId="7">
    <w:abstractNumId w:val="43"/>
  </w:num>
  <w:num w:numId="8">
    <w:abstractNumId w:val="17"/>
  </w:num>
  <w:num w:numId="9">
    <w:abstractNumId w:val="26"/>
  </w:num>
  <w:num w:numId="10">
    <w:abstractNumId w:val="13"/>
  </w:num>
  <w:num w:numId="11">
    <w:abstractNumId w:val="32"/>
  </w:num>
  <w:num w:numId="12">
    <w:abstractNumId w:val="44"/>
  </w:num>
  <w:num w:numId="13">
    <w:abstractNumId w:val="41"/>
  </w:num>
  <w:num w:numId="14">
    <w:abstractNumId w:val="1"/>
  </w:num>
  <w:num w:numId="15">
    <w:abstractNumId w:val="29"/>
  </w:num>
  <w:num w:numId="16">
    <w:abstractNumId w:val="38"/>
  </w:num>
  <w:num w:numId="17">
    <w:abstractNumId w:val="18"/>
  </w:num>
  <w:num w:numId="18">
    <w:abstractNumId w:val="37"/>
  </w:num>
  <w:num w:numId="19">
    <w:abstractNumId w:val="11"/>
  </w:num>
  <w:num w:numId="20">
    <w:abstractNumId w:val="40"/>
  </w:num>
  <w:num w:numId="21">
    <w:abstractNumId w:val="36"/>
  </w:num>
  <w:num w:numId="22">
    <w:abstractNumId w:val="34"/>
  </w:num>
  <w:num w:numId="23">
    <w:abstractNumId w:val="28"/>
  </w:num>
  <w:num w:numId="24">
    <w:abstractNumId w:val="8"/>
  </w:num>
  <w:num w:numId="25">
    <w:abstractNumId w:val="16"/>
  </w:num>
  <w:num w:numId="26">
    <w:abstractNumId w:val="30"/>
  </w:num>
  <w:num w:numId="27">
    <w:abstractNumId w:val="9"/>
  </w:num>
  <w:num w:numId="28">
    <w:abstractNumId w:val="2"/>
  </w:num>
  <w:num w:numId="29">
    <w:abstractNumId w:val="10"/>
  </w:num>
  <w:num w:numId="30">
    <w:abstractNumId w:val="5"/>
  </w:num>
  <w:num w:numId="31">
    <w:abstractNumId w:val="3"/>
  </w:num>
  <w:num w:numId="32">
    <w:abstractNumId w:val="39"/>
  </w:num>
  <w:num w:numId="33">
    <w:abstractNumId w:val="19"/>
  </w:num>
  <w:num w:numId="34">
    <w:abstractNumId w:val="42"/>
  </w:num>
  <w:num w:numId="35">
    <w:abstractNumId w:val="24"/>
  </w:num>
  <w:num w:numId="36">
    <w:abstractNumId w:val="20"/>
  </w:num>
  <w:num w:numId="37">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8">
    <w:abstractNumId w:val="22"/>
  </w:num>
  <w:num w:numId="39">
    <w:abstractNumId w:val="4"/>
  </w:num>
  <w:num w:numId="40">
    <w:abstractNumId w:val="23"/>
  </w:num>
  <w:num w:numId="41">
    <w:abstractNumId w:val="6"/>
  </w:num>
  <w:num w:numId="42">
    <w:abstractNumId w:val="25"/>
  </w:num>
  <w:num w:numId="43">
    <w:abstractNumId w:val="45"/>
  </w:num>
  <w:num w:numId="44">
    <w:abstractNumId w:val="15"/>
  </w:num>
  <w:num w:numId="45">
    <w:abstractNumId w:val="31"/>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45"/>
    <w:rsid w:val="000244AF"/>
    <w:rsid w:val="00033FF0"/>
    <w:rsid w:val="0005459E"/>
    <w:rsid w:val="00083FDC"/>
    <w:rsid w:val="00093378"/>
    <w:rsid w:val="000A2743"/>
    <w:rsid w:val="000B38B3"/>
    <w:rsid w:val="000B4AB9"/>
    <w:rsid w:val="000E4D27"/>
    <w:rsid w:val="00114AC9"/>
    <w:rsid w:val="00122397"/>
    <w:rsid w:val="001678C1"/>
    <w:rsid w:val="00177F00"/>
    <w:rsid w:val="001B1C78"/>
    <w:rsid w:val="001C294B"/>
    <w:rsid w:val="0020033A"/>
    <w:rsid w:val="002224A8"/>
    <w:rsid w:val="0022395D"/>
    <w:rsid w:val="00243AF8"/>
    <w:rsid w:val="002532E9"/>
    <w:rsid w:val="002647A7"/>
    <w:rsid w:val="002A3D2C"/>
    <w:rsid w:val="002B099E"/>
    <w:rsid w:val="002D456B"/>
    <w:rsid w:val="002D7374"/>
    <w:rsid w:val="002E4BD9"/>
    <w:rsid w:val="002F67ED"/>
    <w:rsid w:val="003134CB"/>
    <w:rsid w:val="003776AA"/>
    <w:rsid w:val="00384DCF"/>
    <w:rsid w:val="003E061C"/>
    <w:rsid w:val="003E1325"/>
    <w:rsid w:val="0041282A"/>
    <w:rsid w:val="004230F4"/>
    <w:rsid w:val="00437B03"/>
    <w:rsid w:val="004819C8"/>
    <w:rsid w:val="00495281"/>
    <w:rsid w:val="004E23EE"/>
    <w:rsid w:val="00500C84"/>
    <w:rsid w:val="00555DDC"/>
    <w:rsid w:val="00563DAF"/>
    <w:rsid w:val="005F22FB"/>
    <w:rsid w:val="005F6D40"/>
    <w:rsid w:val="00625678"/>
    <w:rsid w:val="00650F32"/>
    <w:rsid w:val="00695C3A"/>
    <w:rsid w:val="007038E5"/>
    <w:rsid w:val="007418D7"/>
    <w:rsid w:val="007B0AD3"/>
    <w:rsid w:val="007D16CF"/>
    <w:rsid w:val="007F46C5"/>
    <w:rsid w:val="00813949"/>
    <w:rsid w:val="00834976"/>
    <w:rsid w:val="00865E6C"/>
    <w:rsid w:val="00872830"/>
    <w:rsid w:val="00885AE5"/>
    <w:rsid w:val="008B2B2D"/>
    <w:rsid w:val="008E504A"/>
    <w:rsid w:val="00951EF9"/>
    <w:rsid w:val="00980FA1"/>
    <w:rsid w:val="009B51C2"/>
    <w:rsid w:val="009C02B5"/>
    <w:rsid w:val="009C655B"/>
    <w:rsid w:val="009F6724"/>
    <w:rsid w:val="00A03ECD"/>
    <w:rsid w:val="00A168F5"/>
    <w:rsid w:val="00AD0365"/>
    <w:rsid w:val="00AD4E48"/>
    <w:rsid w:val="00AD4E6C"/>
    <w:rsid w:val="00AE1A9F"/>
    <w:rsid w:val="00AE42B0"/>
    <w:rsid w:val="00AE71EB"/>
    <w:rsid w:val="00B20E3D"/>
    <w:rsid w:val="00B82583"/>
    <w:rsid w:val="00BC7A1F"/>
    <w:rsid w:val="00BE4F3F"/>
    <w:rsid w:val="00BF3595"/>
    <w:rsid w:val="00C224C9"/>
    <w:rsid w:val="00C229C9"/>
    <w:rsid w:val="00C32428"/>
    <w:rsid w:val="00C60C4F"/>
    <w:rsid w:val="00C6602F"/>
    <w:rsid w:val="00CB02E9"/>
    <w:rsid w:val="00CE0A12"/>
    <w:rsid w:val="00CE3507"/>
    <w:rsid w:val="00CF3662"/>
    <w:rsid w:val="00D10845"/>
    <w:rsid w:val="00D164EB"/>
    <w:rsid w:val="00D22AF7"/>
    <w:rsid w:val="00D36D7A"/>
    <w:rsid w:val="00D5174A"/>
    <w:rsid w:val="00D64654"/>
    <w:rsid w:val="00D82247"/>
    <w:rsid w:val="00D87AE2"/>
    <w:rsid w:val="00DC194C"/>
    <w:rsid w:val="00E40B08"/>
    <w:rsid w:val="00E72FAB"/>
    <w:rsid w:val="00F17589"/>
    <w:rsid w:val="00F80465"/>
    <w:rsid w:val="00FD00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5FB896E"/>
  <w15:docId w15:val="{A01B7318-DCF3-407E-B84D-2100072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DCF"/>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84DCF"/>
    <w:pPr>
      <w:keepNext/>
      <w:tabs>
        <w:tab w:val="left" w:pos="709"/>
      </w:tabs>
      <w:outlineLvl w:val="0"/>
    </w:pPr>
    <w:rPr>
      <w:i/>
      <w:szCs w:val="20"/>
      <w:u w:val="single"/>
      <w:lang w:val="de-DE" w:eastAsia="de-DE"/>
    </w:rPr>
  </w:style>
  <w:style w:type="paragraph" w:styleId="Heading2">
    <w:name w:val="heading 2"/>
    <w:basedOn w:val="Normal"/>
    <w:next w:val="Normal"/>
    <w:link w:val="Heading2Char"/>
    <w:qFormat/>
    <w:rsid w:val="00384DCF"/>
    <w:pPr>
      <w:keepNext/>
      <w:tabs>
        <w:tab w:val="left" w:pos="2694"/>
      </w:tabs>
      <w:outlineLvl w:val="1"/>
    </w:pPr>
    <w:rPr>
      <w:b/>
      <w:szCs w:val="20"/>
      <w:u w:val="single"/>
      <w:lang w:val="de-DE" w:eastAsia="de-DE"/>
    </w:rPr>
  </w:style>
  <w:style w:type="paragraph" w:styleId="Heading3">
    <w:name w:val="heading 3"/>
    <w:basedOn w:val="Normal"/>
    <w:next w:val="BodyText"/>
    <w:link w:val="Heading3Char"/>
    <w:autoRedefine/>
    <w:qFormat/>
    <w:rsid w:val="00384DCF"/>
    <w:pPr>
      <w:keepNext/>
      <w:keepLines/>
      <w:spacing w:before="240" w:after="240"/>
      <w:ind w:right="-70"/>
      <w:jc w:val="center"/>
      <w:outlineLvl w:val="2"/>
    </w:pPr>
    <w:rPr>
      <w:b/>
      <w:snapToGrid w:val="0"/>
      <w:kern w:val="20"/>
      <w:szCs w:val="20"/>
    </w:rPr>
  </w:style>
  <w:style w:type="paragraph" w:styleId="Heading4">
    <w:name w:val="heading 4"/>
    <w:basedOn w:val="Normal"/>
    <w:next w:val="Normal"/>
    <w:link w:val="Heading4Char"/>
    <w:uiPriority w:val="9"/>
    <w:qFormat/>
    <w:rsid w:val="00384DCF"/>
    <w:pPr>
      <w:keepNext/>
      <w:tabs>
        <w:tab w:val="left" w:pos="2694"/>
      </w:tabs>
      <w:outlineLvl w:val="3"/>
    </w:pPr>
    <w:rPr>
      <w:b/>
      <w:i/>
      <w:szCs w:val="20"/>
      <w:lang w:val="de-DE" w:eastAsia="de-DE"/>
    </w:rPr>
  </w:style>
  <w:style w:type="paragraph" w:styleId="Heading5">
    <w:name w:val="heading 5"/>
    <w:basedOn w:val="Normal"/>
    <w:next w:val="Normal"/>
    <w:link w:val="Heading5Char"/>
    <w:uiPriority w:val="9"/>
    <w:qFormat/>
    <w:rsid w:val="00384DCF"/>
    <w:pPr>
      <w:keepNext/>
      <w:tabs>
        <w:tab w:val="left" w:pos="2694"/>
      </w:tabs>
      <w:outlineLvl w:val="4"/>
    </w:pPr>
    <w:rPr>
      <w:b/>
      <w:i/>
      <w:sz w:val="22"/>
      <w:szCs w:val="20"/>
      <w:lang w:val="de-DE" w:eastAsia="de-DE"/>
    </w:rPr>
  </w:style>
  <w:style w:type="paragraph" w:styleId="Heading6">
    <w:name w:val="heading 6"/>
    <w:basedOn w:val="Normal"/>
    <w:next w:val="Normal"/>
    <w:link w:val="Heading6Char"/>
    <w:uiPriority w:val="9"/>
    <w:qFormat/>
    <w:rsid w:val="00384DCF"/>
    <w:pPr>
      <w:keepNext/>
      <w:tabs>
        <w:tab w:val="left" w:pos="1843"/>
        <w:tab w:val="left" w:pos="4395"/>
      </w:tabs>
      <w:spacing w:line="360" w:lineRule="auto"/>
      <w:outlineLvl w:val="5"/>
    </w:pPr>
    <w:rPr>
      <w:b/>
      <w:szCs w:val="20"/>
      <w:lang w:val="de-DE" w:eastAsia="de-DE"/>
    </w:rPr>
  </w:style>
  <w:style w:type="paragraph" w:styleId="Heading7">
    <w:name w:val="heading 7"/>
    <w:basedOn w:val="Normal"/>
    <w:next w:val="Normal"/>
    <w:link w:val="Heading7Char"/>
    <w:uiPriority w:val="9"/>
    <w:qFormat/>
    <w:rsid w:val="00384DCF"/>
    <w:pPr>
      <w:keepNext/>
      <w:tabs>
        <w:tab w:val="left" w:pos="4962"/>
      </w:tabs>
      <w:ind w:firstLine="4962"/>
      <w:outlineLvl w:val="6"/>
    </w:pPr>
    <w:rPr>
      <w:b/>
      <w:szCs w:val="20"/>
      <w:lang w:val="de-DE" w:eastAsia="de-DE"/>
    </w:rPr>
  </w:style>
  <w:style w:type="paragraph" w:styleId="Heading8">
    <w:name w:val="heading 8"/>
    <w:basedOn w:val="Normal"/>
    <w:next w:val="Normal"/>
    <w:link w:val="Heading8Char"/>
    <w:uiPriority w:val="9"/>
    <w:qFormat/>
    <w:rsid w:val="00384DCF"/>
    <w:pPr>
      <w:keepNext/>
      <w:spacing w:line="240" w:lineRule="atLeast"/>
      <w:outlineLvl w:val="7"/>
    </w:pPr>
    <w:rPr>
      <w:rFonts w:ascii="Helv" w:hAnsi="Helv"/>
      <w:b/>
      <w:snapToGrid w:val="0"/>
      <w:color w:val="800000"/>
      <w:sz w:val="16"/>
      <w:szCs w:val="20"/>
      <w:lang w:val="de-DE" w:eastAsia="de-DE"/>
    </w:rPr>
  </w:style>
  <w:style w:type="paragraph" w:styleId="Heading9">
    <w:name w:val="heading 9"/>
    <w:basedOn w:val="Normal"/>
    <w:next w:val="Normal"/>
    <w:link w:val="Heading9Char"/>
    <w:uiPriority w:val="9"/>
    <w:qFormat/>
    <w:rsid w:val="00384DCF"/>
    <w:pPr>
      <w:keepNext/>
      <w:spacing w:line="240" w:lineRule="atLeast"/>
      <w:outlineLvl w:val="8"/>
    </w:pPr>
    <w:rPr>
      <w:rFonts w:ascii="Helv" w:hAnsi="Helv"/>
      <w:b/>
      <w:snapToGrid w:val="0"/>
      <w:color w:val="80000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DCF"/>
    <w:rPr>
      <w:rFonts w:ascii="Arial" w:eastAsia="Times New Roman" w:hAnsi="Arial" w:cs="Times New Roman"/>
      <w:i/>
      <w:sz w:val="20"/>
      <w:szCs w:val="20"/>
      <w:u w:val="single"/>
      <w:lang w:val="de-DE" w:eastAsia="de-DE"/>
    </w:rPr>
  </w:style>
  <w:style w:type="character" w:customStyle="1" w:styleId="Heading2Char">
    <w:name w:val="Heading 2 Char"/>
    <w:basedOn w:val="DefaultParagraphFont"/>
    <w:link w:val="Heading2"/>
    <w:rsid w:val="00384DCF"/>
    <w:rPr>
      <w:rFonts w:ascii="Arial" w:eastAsia="Times New Roman" w:hAnsi="Arial" w:cs="Times New Roman"/>
      <w:b/>
      <w:sz w:val="20"/>
      <w:szCs w:val="20"/>
      <w:u w:val="single"/>
      <w:lang w:val="de-DE" w:eastAsia="de-DE"/>
    </w:rPr>
  </w:style>
  <w:style w:type="paragraph" w:styleId="BodyText">
    <w:name w:val="Body Text"/>
    <w:basedOn w:val="Normal"/>
    <w:link w:val="BodyTextChar"/>
    <w:rsid w:val="00DC194C"/>
  </w:style>
  <w:style w:type="character" w:customStyle="1" w:styleId="BodyTextChar">
    <w:name w:val="Body Text Char"/>
    <w:basedOn w:val="DefaultParagraphFont"/>
    <w:link w:val="BodyText"/>
    <w:rsid w:val="00DC194C"/>
    <w:rPr>
      <w:rFonts w:ascii="Arial" w:eastAsia="Times New Roman" w:hAnsi="Arial" w:cs="Times New Roman"/>
      <w:sz w:val="20"/>
      <w:szCs w:val="24"/>
    </w:rPr>
  </w:style>
  <w:style w:type="character" w:customStyle="1" w:styleId="Heading3Char">
    <w:name w:val="Heading 3 Char"/>
    <w:basedOn w:val="DefaultParagraphFont"/>
    <w:link w:val="Heading3"/>
    <w:rsid w:val="00384DCF"/>
    <w:rPr>
      <w:rFonts w:ascii="Arial" w:eastAsia="Times New Roman" w:hAnsi="Arial" w:cs="Times New Roman"/>
      <w:b/>
      <w:snapToGrid w:val="0"/>
      <w:kern w:val="20"/>
      <w:sz w:val="20"/>
      <w:szCs w:val="20"/>
    </w:rPr>
  </w:style>
  <w:style w:type="character" w:customStyle="1" w:styleId="Heading4Char">
    <w:name w:val="Heading 4 Char"/>
    <w:basedOn w:val="DefaultParagraphFont"/>
    <w:link w:val="Heading4"/>
    <w:uiPriority w:val="9"/>
    <w:rsid w:val="00384DCF"/>
    <w:rPr>
      <w:rFonts w:ascii="Arial" w:eastAsia="Times New Roman" w:hAnsi="Arial" w:cs="Times New Roman"/>
      <w:b/>
      <w:i/>
      <w:sz w:val="20"/>
      <w:szCs w:val="20"/>
      <w:lang w:val="de-DE" w:eastAsia="de-DE"/>
    </w:rPr>
  </w:style>
  <w:style w:type="character" w:customStyle="1" w:styleId="Heading5Char">
    <w:name w:val="Heading 5 Char"/>
    <w:basedOn w:val="DefaultParagraphFont"/>
    <w:link w:val="Heading5"/>
    <w:uiPriority w:val="9"/>
    <w:rsid w:val="00384DCF"/>
    <w:rPr>
      <w:rFonts w:ascii="Arial" w:eastAsia="Times New Roman" w:hAnsi="Arial" w:cs="Times New Roman"/>
      <w:b/>
      <w:i/>
      <w:szCs w:val="20"/>
      <w:lang w:val="de-DE" w:eastAsia="de-DE"/>
    </w:rPr>
  </w:style>
  <w:style w:type="character" w:customStyle="1" w:styleId="Heading6Char">
    <w:name w:val="Heading 6 Char"/>
    <w:basedOn w:val="DefaultParagraphFont"/>
    <w:link w:val="Heading6"/>
    <w:uiPriority w:val="9"/>
    <w:rsid w:val="00384DCF"/>
    <w:rPr>
      <w:rFonts w:ascii="Arial" w:eastAsia="Times New Roman" w:hAnsi="Arial" w:cs="Times New Roman"/>
      <w:b/>
      <w:sz w:val="20"/>
      <w:szCs w:val="20"/>
      <w:lang w:val="de-DE" w:eastAsia="de-DE"/>
    </w:rPr>
  </w:style>
  <w:style w:type="character" w:customStyle="1" w:styleId="Heading7Char">
    <w:name w:val="Heading 7 Char"/>
    <w:basedOn w:val="DefaultParagraphFont"/>
    <w:link w:val="Heading7"/>
    <w:uiPriority w:val="9"/>
    <w:rsid w:val="00384DCF"/>
    <w:rPr>
      <w:rFonts w:ascii="Arial" w:eastAsia="Times New Roman" w:hAnsi="Arial" w:cs="Times New Roman"/>
      <w:b/>
      <w:sz w:val="20"/>
      <w:szCs w:val="20"/>
      <w:lang w:val="de-DE" w:eastAsia="de-DE"/>
    </w:rPr>
  </w:style>
  <w:style w:type="character" w:customStyle="1" w:styleId="Heading8Char">
    <w:name w:val="Heading 8 Char"/>
    <w:basedOn w:val="DefaultParagraphFont"/>
    <w:link w:val="Heading8"/>
    <w:uiPriority w:val="9"/>
    <w:rsid w:val="00384DCF"/>
    <w:rPr>
      <w:rFonts w:ascii="Helv" w:eastAsia="Times New Roman" w:hAnsi="Helv" w:cs="Times New Roman"/>
      <w:b/>
      <w:snapToGrid w:val="0"/>
      <w:color w:val="800000"/>
      <w:sz w:val="16"/>
      <w:szCs w:val="20"/>
      <w:lang w:val="de-DE" w:eastAsia="de-DE"/>
    </w:rPr>
  </w:style>
  <w:style w:type="character" w:customStyle="1" w:styleId="Heading9Char">
    <w:name w:val="Heading 9 Char"/>
    <w:basedOn w:val="DefaultParagraphFont"/>
    <w:link w:val="Heading9"/>
    <w:uiPriority w:val="9"/>
    <w:rsid w:val="00384DCF"/>
    <w:rPr>
      <w:rFonts w:ascii="Helv" w:eastAsia="Times New Roman" w:hAnsi="Helv" w:cs="Times New Roman"/>
      <w:b/>
      <w:snapToGrid w:val="0"/>
      <w:color w:val="800000"/>
      <w:sz w:val="20"/>
      <w:szCs w:val="20"/>
      <w:lang w:val="de-DE" w:eastAsia="de-DE"/>
    </w:rPr>
  </w:style>
  <w:style w:type="paragraph" w:styleId="BodyText2">
    <w:name w:val="Body Text 2"/>
    <w:basedOn w:val="Normal"/>
    <w:link w:val="BodyText2Char"/>
    <w:rsid w:val="00DC194C"/>
    <w:pPr>
      <w:tabs>
        <w:tab w:val="left" w:pos="7230"/>
        <w:tab w:val="left" w:pos="7371"/>
      </w:tabs>
      <w:spacing w:after="240"/>
    </w:pPr>
    <w:rPr>
      <w:rFonts w:cs="Arial"/>
      <w:snapToGrid w:val="0"/>
    </w:rPr>
  </w:style>
  <w:style w:type="character" w:customStyle="1" w:styleId="BodyText2Char">
    <w:name w:val="Body Text 2 Char"/>
    <w:basedOn w:val="DefaultParagraphFont"/>
    <w:link w:val="BodyText2"/>
    <w:rsid w:val="00DC194C"/>
    <w:rPr>
      <w:rFonts w:ascii="Arial" w:eastAsia="Times New Roman" w:hAnsi="Arial" w:cs="Arial"/>
      <w:snapToGrid w:val="0"/>
      <w:sz w:val="20"/>
      <w:szCs w:val="24"/>
    </w:rPr>
  </w:style>
  <w:style w:type="paragraph" w:customStyle="1" w:styleId="Image0">
    <w:name w:val="Image 0"/>
    <w:basedOn w:val="Normal"/>
    <w:link w:val="Image0Char"/>
    <w:autoRedefine/>
    <w:rsid w:val="00DC194C"/>
    <w:pPr>
      <w:tabs>
        <w:tab w:val="left" w:pos="7230"/>
        <w:tab w:val="left" w:pos="7371"/>
      </w:tabs>
      <w:spacing w:after="60"/>
      <w:jc w:val="center"/>
    </w:pPr>
    <w:rPr>
      <w:sz w:val="18"/>
    </w:rPr>
  </w:style>
  <w:style w:type="character" w:customStyle="1" w:styleId="Image0Char">
    <w:name w:val="Image 0 Char"/>
    <w:basedOn w:val="DefaultParagraphFont"/>
    <w:link w:val="Image0"/>
    <w:rsid w:val="00DC194C"/>
    <w:rPr>
      <w:rFonts w:ascii="Arial" w:eastAsia="Times New Roman" w:hAnsi="Arial" w:cs="Times New Roman"/>
      <w:sz w:val="18"/>
      <w:szCs w:val="24"/>
    </w:rPr>
  </w:style>
  <w:style w:type="paragraph" w:customStyle="1" w:styleId="Caption0">
    <w:name w:val="Caption 0"/>
    <w:basedOn w:val="Normal"/>
    <w:autoRedefine/>
    <w:rsid w:val="00DC194C"/>
    <w:pPr>
      <w:tabs>
        <w:tab w:val="left" w:pos="7371"/>
      </w:tabs>
      <w:spacing w:after="240"/>
      <w:jc w:val="center"/>
    </w:pPr>
    <w:rPr>
      <w:rFonts w:ascii="Verdana" w:hAnsi="Verdana"/>
      <w:snapToGrid w:val="0"/>
      <w:sz w:val="18"/>
    </w:rPr>
  </w:style>
  <w:style w:type="paragraph" w:customStyle="1" w:styleId="Image05">
    <w:name w:val="Image 0.5"/>
    <w:basedOn w:val="Image0"/>
    <w:autoRedefine/>
    <w:rsid w:val="00DC194C"/>
    <w:pPr>
      <w:keepNext/>
      <w:tabs>
        <w:tab w:val="clear" w:pos="7230"/>
        <w:tab w:val="clear" w:pos="7371"/>
      </w:tabs>
      <w:ind w:left="360"/>
    </w:pPr>
  </w:style>
  <w:style w:type="paragraph" w:customStyle="1" w:styleId="Caption05">
    <w:name w:val="Caption 0.5"/>
    <w:basedOn w:val="Caption0"/>
    <w:autoRedefine/>
    <w:rsid w:val="00DC194C"/>
    <w:pPr>
      <w:tabs>
        <w:tab w:val="clear" w:pos="7371"/>
      </w:tabs>
      <w:ind w:left="284"/>
    </w:pPr>
  </w:style>
  <w:style w:type="paragraph" w:customStyle="1" w:styleId="image050">
    <w:name w:val="image 0.5"/>
    <w:basedOn w:val="Normal"/>
    <w:autoRedefine/>
    <w:rsid w:val="00DC194C"/>
    <w:pPr>
      <w:keepNext/>
      <w:spacing w:after="60"/>
      <w:ind w:left="284"/>
      <w:jc w:val="center"/>
    </w:pPr>
    <w:rPr>
      <w:rFonts w:ascii="Verdana" w:hAnsi="Verdana"/>
      <w:noProof/>
      <w:szCs w:val="20"/>
    </w:rPr>
  </w:style>
  <w:style w:type="paragraph" w:styleId="FootnoteText">
    <w:name w:val="footnote text"/>
    <w:basedOn w:val="Normal"/>
    <w:link w:val="FootnoteTextChar"/>
    <w:semiHidden/>
    <w:rsid w:val="00DC194C"/>
    <w:rPr>
      <w:szCs w:val="20"/>
    </w:rPr>
  </w:style>
  <w:style w:type="character" w:customStyle="1" w:styleId="FootnoteTextChar">
    <w:name w:val="Footnote Text Char"/>
    <w:basedOn w:val="DefaultParagraphFont"/>
    <w:link w:val="FootnoteText"/>
    <w:semiHidden/>
    <w:rsid w:val="00DC194C"/>
    <w:rPr>
      <w:rFonts w:ascii="Arial" w:eastAsia="Times New Roman" w:hAnsi="Arial" w:cs="Times New Roman"/>
      <w:sz w:val="20"/>
      <w:szCs w:val="20"/>
    </w:rPr>
  </w:style>
  <w:style w:type="character" w:styleId="FootnoteReference">
    <w:name w:val="footnote reference"/>
    <w:basedOn w:val="DefaultParagraphFont"/>
    <w:semiHidden/>
    <w:rsid w:val="00DC194C"/>
    <w:rPr>
      <w:vertAlign w:val="superscript"/>
    </w:rPr>
  </w:style>
  <w:style w:type="paragraph" w:customStyle="1" w:styleId="BodyText4">
    <w:name w:val="Body Text 4"/>
    <w:basedOn w:val="Caption0"/>
    <w:autoRedefine/>
    <w:rsid w:val="00DC194C"/>
    <w:pPr>
      <w:tabs>
        <w:tab w:val="clear" w:pos="7371"/>
        <w:tab w:val="right" w:pos="540"/>
      </w:tabs>
      <w:autoSpaceDE w:val="0"/>
      <w:autoSpaceDN w:val="0"/>
      <w:adjustRightInd w:val="0"/>
      <w:spacing w:after="120" w:line="240" w:lineRule="atLeast"/>
      <w:ind w:left="397"/>
      <w:jc w:val="both"/>
    </w:pPr>
    <w:rPr>
      <w:snapToGrid/>
      <w:color w:val="000000"/>
      <w:sz w:val="20"/>
      <w:szCs w:val="20"/>
    </w:rPr>
  </w:style>
  <w:style w:type="paragraph" w:customStyle="1" w:styleId="NoteBulllit05">
    <w:name w:val="Note Bulllit 0.5"/>
    <w:basedOn w:val="Normal"/>
    <w:rsid w:val="00DC194C"/>
    <w:pPr>
      <w:numPr>
        <w:ilvl w:val="1"/>
        <w:numId w:val="4"/>
      </w:numPr>
    </w:pPr>
  </w:style>
  <w:style w:type="paragraph" w:styleId="BodyText3">
    <w:name w:val="Body Text 3"/>
    <w:basedOn w:val="Normal"/>
    <w:link w:val="BodyText3Char"/>
    <w:unhideWhenUsed/>
    <w:rsid w:val="00DC194C"/>
    <w:rPr>
      <w:sz w:val="16"/>
      <w:szCs w:val="16"/>
    </w:rPr>
  </w:style>
  <w:style w:type="character" w:customStyle="1" w:styleId="BodyText3Char">
    <w:name w:val="Body Text 3 Char"/>
    <w:basedOn w:val="DefaultParagraphFont"/>
    <w:link w:val="BodyText3"/>
    <w:uiPriority w:val="99"/>
    <w:semiHidden/>
    <w:rsid w:val="00DC194C"/>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DC194C"/>
    <w:rPr>
      <w:rFonts w:ascii="Tahoma" w:hAnsi="Tahoma" w:cs="Tahoma"/>
      <w:sz w:val="16"/>
      <w:szCs w:val="16"/>
    </w:rPr>
  </w:style>
  <w:style w:type="character" w:customStyle="1" w:styleId="BalloonTextChar">
    <w:name w:val="Balloon Text Char"/>
    <w:basedOn w:val="DefaultParagraphFont"/>
    <w:link w:val="BalloonText"/>
    <w:uiPriority w:val="99"/>
    <w:semiHidden/>
    <w:rsid w:val="00DC194C"/>
    <w:rPr>
      <w:rFonts w:ascii="Tahoma" w:eastAsia="Times New Roman" w:hAnsi="Tahoma" w:cs="Tahoma"/>
      <w:sz w:val="16"/>
      <w:szCs w:val="16"/>
    </w:rPr>
  </w:style>
  <w:style w:type="paragraph" w:styleId="ListParagraph">
    <w:name w:val="List Paragraph"/>
    <w:basedOn w:val="Normal"/>
    <w:uiPriority w:val="34"/>
    <w:qFormat/>
    <w:rsid w:val="001B1C78"/>
    <w:pPr>
      <w:ind w:left="720"/>
      <w:contextualSpacing/>
    </w:pPr>
  </w:style>
  <w:style w:type="paragraph" w:styleId="Header">
    <w:name w:val="header"/>
    <w:basedOn w:val="Normal"/>
    <w:link w:val="HeaderChar"/>
    <w:unhideWhenUsed/>
    <w:rsid w:val="00AD0365"/>
    <w:pPr>
      <w:tabs>
        <w:tab w:val="center" w:pos="4680"/>
        <w:tab w:val="right" w:pos="9360"/>
      </w:tabs>
    </w:pPr>
  </w:style>
  <w:style w:type="character" w:customStyle="1" w:styleId="HeaderChar">
    <w:name w:val="Header Char"/>
    <w:basedOn w:val="DefaultParagraphFont"/>
    <w:link w:val="Header"/>
    <w:uiPriority w:val="99"/>
    <w:rsid w:val="00AD0365"/>
    <w:rPr>
      <w:rFonts w:ascii="Arial" w:eastAsia="Times New Roman" w:hAnsi="Arial" w:cs="Times New Roman"/>
      <w:sz w:val="20"/>
      <w:szCs w:val="24"/>
    </w:rPr>
  </w:style>
  <w:style w:type="paragraph" w:styleId="Footer">
    <w:name w:val="footer"/>
    <w:basedOn w:val="Normal"/>
    <w:link w:val="FooterChar"/>
    <w:unhideWhenUsed/>
    <w:rsid w:val="00AD0365"/>
    <w:pPr>
      <w:tabs>
        <w:tab w:val="center" w:pos="4680"/>
        <w:tab w:val="right" w:pos="9360"/>
      </w:tabs>
    </w:pPr>
  </w:style>
  <w:style w:type="character" w:customStyle="1" w:styleId="FooterChar">
    <w:name w:val="Footer Char"/>
    <w:basedOn w:val="DefaultParagraphFont"/>
    <w:link w:val="Footer"/>
    <w:uiPriority w:val="99"/>
    <w:rsid w:val="00AD0365"/>
    <w:rPr>
      <w:rFonts w:ascii="Arial" w:eastAsia="Times New Roman" w:hAnsi="Arial" w:cs="Times New Roman"/>
      <w:sz w:val="20"/>
      <w:szCs w:val="24"/>
    </w:rPr>
  </w:style>
  <w:style w:type="table" w:styleId="TableGrid">
    <w:name w:val="Table Grid"/>
    <w:basedOn w:val="TableNormal"/>
    <w:uiPriority w:val="59"/>
    <w:rsid w:val="0026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84DCF"/>
    <w:pPr>
      <w:ind w:left="705"/>
    </w:pPr>
    <w:rPr>
      <w:szCs w:val="20"/>
      <w:lang w:val="de-DE" w:eastAsia="de-DE"/>
    </w:rPr>
  </w:style>
  <w:style w:type="character" w:customStyle="1" w:styleId="BodyTextIndentChar">
    <w:name w:val="Body Text Indent Char"/>
    <w:basedOn w:val="DefaultParagraphFont"/>
    <w:link w:val="BodyTextIndent"/>
    <w:rsid w:val="00384DCF"/>
    <w:rPr>
      <w:rFonts w:ascii="Arial" w:eastAsia="Times New Roman" w:hAnsi="Arial" w:cs="Times New Roman"/>
      <w:sz w:val="20"/>
      <w:szCs w:val="20"/>
      <w:lang w:val="de-DE" w:eastAsia="de-DE"/>
    </w:rPr>
  </w:style>
  <w:style w:type="paragraph" w:styleId="BodyTextIndent2">
    <w:name w:val="Body Text Indent 2"/>
    <w:basedOn w:val="Normal"/>
    <w:link w:val="BodyTextIndent2Char"/>
    <w:rsid w:val="00384DCF"/>
    <w:pPr>
      <w:tabs>
        <w:tab w:val="left" w:pos="1134"/>
      </w:tabs>
      <w:ind w:left="1134" w:hanging="141"/>
    </w:pPr>
    <w:rPr>
      <w:szCs w:val="20"/>
      <w:lang w:val="de-DE" w:eastAsia="de-DE"/>
    </w:rPr>
  </w:style>
  <w:style w:type="character" w:customStyle="1" w:styleId="BodyTextIndent2Char">
    <w:name w:val="Body Text Indent 2 Char"/>
    <w:basedOn w:val="DefaultParagraphFont"/>
    <w:link w:val="BodyTextIndent2"/>
    <w:rsid w:val="00384DCF"/>
    <w:rPr>
      <w:rFonts w:ascii="Arial" w:eastAsia="Times New Roman" w:hAnsi="Arial" w:cs="Times New Roman"/>
      <w:sz w:val="20"/>
      <w:szCs w:val="20"/>
      <w:lang w:val="de-DE" w:eastAsia="de-DE"/>
    </w:rPr>
  </w:style>
  <w:style w:type="character" w:styleId="PageNumber">
    <w:name w:val="page number"/>
    <w:basedOn w:val="DefaultParagraphFont"/>
    <w:rsid w:val="00384DCF"/>
  </w:style>
  <w:style w:type="paragraph" w:styleId="BodyTextIndent3">
    <w:name w:val="Body Text Indent 3"/>
    <w:basedOn w:val="Normal"/>
    <w:link w:val="BodyTextIndent3Char"/>
    <w:rsid w:val="00384DCF"/>
    <w:pPr>
      <w:tabs>
        <w:tab w:val="left" w:pos="851"/>
      </w:tabs>
      <w:ind w:left="708"/>
    </w:pPr>
    <w:rPr>
      <w:szCs w:val="20"/>
      <w:lang w:val="de-DE" w:eastAsia="de-DE"/>
    </w:rPr>
  </w:style>
  <w:style w:type="character" w:customStyle="1" w:styleId="BodyTextIndent3Char">
    <w:name w:val="Body Text Indent 3 Char"/>
    <w:basedOn w:val="DefaultParagraphFont"/>
    <w:link w:val="BodyTextIndent3"/>
    <w:rsid w:val="00384DCF"/>
    <w:rPr>
      <w:rFonts w:ascii="Arial" w:eastAsia="Times New Roman" w:hAnsi="Arial" w:cs="Times New Roman"/>
      <w:sz w:val="20"/>
      <w:szCs w:val="20"/>
      <w:lang w:val="de-DE" w:eastAsia="de-DE"/>
    </w:rPr>
  </w:style>
  <w:style w:type="paragraph" w:customStyle="1" w:styleId="BodyText21">
    <w:name w:val="Body Text 21"/>
    <w:basedOn w:val="Normal"/>
    <w:rsid w:val="00384DCF"/>
    <w:pPr>
      <w:widowControl w:val="0"/>
      <w:tabs>
        <w:tab w:val="left" w:pos="1843"/>
        <w:tab w:val="left" w:pos="4395"/>
      </w:tabs>
      <w:spacing w:line="360" w:lineRule="auto"/>
    </w:pPr>
    <w:rPr>
      <w:szCs w:val="20"/>
      <w:lang w:val="de-DE" w:eastAsia="de-DE"/>
    </w:rPr>
  </w:style>
  <w:style w:type="paragraph" w:styleId="DocumentMap">
    <w:name w:val="Document Map"/>
    <w:basedOn w:val="Normal"/>
    <w:link w:val="DocumentMapChar"/>
    <w:semiHidden/>
    <w:rsid w:val="00384DCF"/>
    <w:pPr>
      <w:shd w:val="clear" w:color="auto" w:fill="000080"/>
    </w:pPr>
    <w:rPr>
      <w:rFonts w:ascii="Tahoma" w:hAnsi="Tahoma"/>
      <w:sz w:val="22"/>
      <w:szCs w:val="20"/>
      <w:lang w:val="de-DE" w:eastAsia="de-DE"/>
    </w:rPr>
  </w:style>
  <w:style w:type="character" w:customStyle="1" w:styleId="DocumentMapChar">
    <w:name w:val="Document Map Char"/>
    <w:basedOn w:val="DefaultParagraphFont"/>
    <w:link w:val="DocumentMap"/>
    <w:semiHidden/>
    <w:rsid w:val="00384DCF"/>
    <w:rPr>
      <w:rFonts w:ascii="Tahoma" w:eastAsia="Times New Roman" w:hAnsi="Tahoma" w:cs="Times New Roman"/>
      <w:szCs w:val="20"/>
      <w:shd w:val="clear" w:color="auto" w:fill="000080"/>
      <w:lang w:val="de-DE" w:eastAsia="de-DE"/>
    </w:rPr>
  </w:style>
  <w:style w:type="paragraph" w:customStyle="1" w:styleId="BodyTextIndent31">
    <w:name w:val="Body Text Indent 31"/>
    <w:basedOn w:val="Normal"/>
    <w:rsid w:val="00384DCF"/>
    <w:pPr>
      <w:widowControl w:val="0"/>
      <w:tabs>
        <w:tab w:val="left" w:pos="851"/>
      </w:tabs>
      <w:ind w:left="708"/>
    </w:pPr>
    <w:rPr>
      <w:szCs w:val="20"/>
      <w:lang w:val="de-DE" w:eastAsia="de-DE"/>
    </w:rPr>
  </w:style>
  <w:style w:type="paragraph" w:styleId="BlockText">
    <w:name w:val="Block Text"/>
    <w:basedOn w:val="Normal"/>
    <w:rsid w:val="00384DCF"/>
    <w:pPr>
      <w:tabs>
        <w:tab w:val="left" w:pos="426"/>
      </w:tabs>
      <w:ind w:left="-142" w:right="566"/>
    </w:pPr>
    <w:rPr>
      <w:sz w:val="22"/>
      <w:szCs w:val="20"/>
      <w:lang w:val="de-DE" w:eastAsia="de-DE"/>
    </w:rPr>
  </w:style>
  <w:style w:type="character" w:styleId="Hyperlink">
    <w:name w:val="Hyperlink"/>
    <w:uiPriority w:val="99"/>
    <w:rsid w:val="00384DCF"/>
    <w:rPr>
      <w:color w:val="0000FF"/>
      <w:u w:val="single"/>
    </w:rPr>
  </w:style>
  <w:style w:type="character" w:styleId="FollowedHyperlink">
    <w:name w:val="FollowedHyperlink"/>
    <w:rsid w:val="00384DCF"/>
    <w:rPr>
      <w:color w:val="800080"/>
      <w:u w:val="single"/>
    </w:rPr>
  </w:style>
  <w:style w:type="character" w:styleId="CommentReference">
    <w:name w:val="annotation reference"/>
    <w:semiHidden/>
    <w:rsid w:val="00384DCF"/>
    <w:rPr>
      <w:sz w:val="16"/>
      <w:szCs w:val="16"/>
    </w:rPr>
  </w:style>
  <w:style w:type="paragraph" w:styleId="CommentText">
    <w:name w:val="annotation text"/>
    <w:basedOn w:val="Normal"/>
    <w:link w:val="CommentTextChar"/>
    <w:semiHidden/>
    <w:rsid w:val="00384DCF"/>
    <w:rPr>
      <w:szCs w:val="20"/>
      <w:lang w:val="de-DE" w:eastAsia="de-DE"/>
    </w:rPr>
  </w:style>
  <w:style w:type="character" w:customStyle="1" w:styleId="CommentTextChar">
    <w:name w:val="Comment Text Char"/>
    <w:basedOn w:val="DefaultParagraphFont"/>
    <w:link w:val="CommentText"/>
    <w:semiHidden/>
    <w:rsid w:val="00384DCF"/>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semiHidden/>
    <w:rsid w:val="00384DCF"/>
    <w:rPr>
      <w:b/>
      <w:bCs/>
    </w:rPr>
  </w:style>
  <w:style w:type="character" w:customStyle="1" w:styleId="CommentSubjectChar">
    <w:name w:val="Comment Subject Char"/>
    <w:basedOn w:val="CommentTextChar"/>
    <w:link w:val="CommentSubject"/>
    <w:semiHidden/>
    <w:rsid w:val="00384DCF"/>
    <w:rPr>
      <w:rFonts w:ascii="Arial" w:eastAsia="Times New Roman" w:hAnsi="Arial" w:cs="Times New Roman"/>
      <w:b/>
      <w:bCs/>
      <w:sz w:val="20"/>
      <w:szCs w:val="20"/>
      <w:lang w:val="de-DE" w:eastAsia="de-DE"/>
    </w:rPr>
  </w:style>
  <w:style w:type="paragraph" w:styleId="Caption">
    <w:name w:val="caption"/>
    <w:basedOn w:val="Normal"/>
    <w:next w:val="Normal"/>
    <w:unhideWhenUsed/>
    <w:qFormat/>
    <w:rsid w:val="00384DCF"/>
    <w:rPr>
      <w:b/>
      <w:bCs/>
      <w:szCs w:val="20"/>
      <w:lang w:val="de-DE" w:eastAsia="de-DE"/>
    </w:rPr>
  </w:style>
  <w:style w:type="paragraph" w:customStyle="1" w:styleId="Textkrper21">
    <w:name w:val="Textkörper 21"/>
    <w:basedOn w:val="Normal"/>
    <w:rsid w:val="00384DCF"/>
    <w:pPr>
      <w:widowControl w:val="0"/>
      <w:tabs>
        <w:tab w:val="left" w:pos="1843"/>
        <w:tab w:val="left" w:pos="4395"/>
      </w:tabs>
      <w:spacing w:line="360" w:lineRule="auto"/>
    </w:pPr>
    <w:rPr>
      <w:szCs w:val="20"/>
      <w:lang w:val="de-DE" w:eastAsia="de-DE"/>
    </w:rPr>
  </w:style>
  <w:style w:type="character" w:styleId="PlaceholderText">
    <w:name w:val="Placeholder Text"/>
    <w:basedOn w:val="DefaultParagraphFont"/>
    <w:uiPriority w:val="99"/>
    <w:semiHidden/>
    <w:rsid w:val="00384DCF"/>
    <w:rPr>
      <w:color w:val="808080"/>
    </w:rPr>
  </w:style>
  <w:style w:type="character" w:customStyle="1" w:styleId="Level1">
    <w:name w:val="Level 1"/>
    <w:rsid w:val="00E40B08"/>
    <w:rPr>
      <w:rFonts w:ascii="Arial" w:hAnsi="Arial"/>
      <w:b/>
      <w:bCs/>
      <w:sz w:val="28"/>
    </w:rPr>
  </w:style>
  <w:style w:type="paragraph" w:customStyle="1" w:styleId="Level2">
    <w:name w:val="Level 2"/>
    <w:basedOn w:val="Heading2"/>
    <w:rsid w:val="00E40B08"/>
    <w:pPr>
      <w:keepNext w:val="0"/>
      <w:numPr>
        <w:ilvl w:val="1"/>
      </w:numPr>
      <w:tabs>
        <w:tab w:val="clear" w:pos="2694"/>
      </w:tabs>
      <w:overflowPunct w:val="0"/>
      <w:autoSpaceDE w:val="0"/>
      <w:autoSpaceDN w:val="0"/>
      <w:adjustRightInd w:val="0"/>
      <w:spacing w:before="120"/>
      <w:ind w:left="142" w:hanging="142"/>
      <w:textAlignment w:val="baseline"/>
    </w:pPr>
    <w:rPr>
      <w:bCs/>
      <w:sz w:val="24"/>
      <w:u w:val="none"/>
      <w:lang w:val="en-US" w:eastAsia="en-US"/>
    </w:rPr>
  </w:style>
  <w:style w:type="paragraph" w:customStyle="1" w:styleId="Level3">
    <w:name w:val="Level 3"/>
    <w:basedOn w:val="Heading3"/>
    <w:rsid w:val="00E40B08"/>
    <w:pPr>
      <w:keepNext w:val="0"/>
      <w:keepLines w:val="0"/>
      <w:numPr>
        <w:ilvl w:val="2"/>
      </w:numPr>
      <w:overflowPunct w:val="0"/>
      <w:autoSpaceDE w:val="0"/>
      <w:autoSpaceDN w:val="0"/>
      <w:adjustRightInd w:val="0"/>
      <w:spacing w:before="0" w:after="0"/>
      <w:ind w:left="720" w:right="0" w:hanging="720"/>
      <w:jc w:val="left"/>
      <w:textAlignment w:val="baseline"/>
    </w:pPr>
    <w:rPr>
      <w:snapToGrid/>
      <w:kern w:val="0"/>
      <w:sz w:val="24"/>
    </w:rPr>
  </w:style>
  <w:style w:type="paragraph" w:customStyle="1" w:styleId="Style">
    <w:name w:val="Style"/>
    <w:rsid w:val="00E40B08"/>
    <w:pPr>
      <w:widowControl w:val="0"/>
      <w:autoSpaceDE w:val="0"/>
      <w:autoSpaceDN w:val="0"/>
      <w:adjustRightInd w:val="0"/>
      <w:spacing w:after="0" w:line="240" w:lineRule="auto"/>
    </w:pPr>
    <w:rPr>
      <w:rFonts w:ascii="Arial" w:eastAsia="MS Mincho" w:hAnsi="Arial" w:cs="Arial"/>
      <w:sz w:val="24"/>
      <w:szCs w:val="24"/>
      <w:lang w:eastAsia="ja-JP"/>
    </w:rPr>
  </w:style>
  <w:style w:type="paragraph" w:styleId="TOC1">
    <w:name w:val="toc 1"/>
    <w:basedOn w:val="Normal"/>
    <w:next w:val="Normal"/>
    <w:autoRedefine/>
    <w:uiPriority w:val="39"/>
    <w:unhideWhenUsed/>
    <w:rsid w:val="00E40B08"/>
    <w:pPr>
      <w:overflowPunct w:val="0"/>
      <w:autoSpaceDE w:val="0"/>
      <w:autoSpaceDN w:val="0"/>
      <w:adjustRightInd w:val="0"/>
      <w:spacing w:after="100"/>
      <w:textAlignment w:val="baseline"/>
    </w:pPr>
    <w:rPr>
      <w:sz w:val="24"/>
      <w:szCs w:val="20"/>
    </w:rPr>
  </w:style>
  <w:style w:type="paragraph" w:styleId="TOC2">
    <w:name w:val="toc 2"/>
    <w:basedOn w:val="Normal"/>
    <w:next w:val="Normal"/>
    <w:autoRedefine/>
    <w:uiPriority w:val="39"/>
    <w:unhideWhenUsed/>
    <w:rsid w:val="00E40B08"/>
    <w:pPr>
      <w:overflowPunct w:val="0"/>
      <w:autoSpaceDE w:val="0"/>
      <w:autoSpaceDN w:val="0"/>
      <w:adjustRightInd w:val="0"/>
      <w:spacing w:after="100"/>
      <w:ind w:left="240"/>
      <w:textAlignment w:val="baseline"/>
    </w:pPr>
    <w:rPr>
      <w:sz w:val="24"/>
      <w:szCs w:val="20"/>
    </w:rPr>
  </w:style>
  <w:style w:type="paragraph" w:styleId="TOC3">
    <w:name w:val="toc 3"/>
    <w:basedOn w:val="Normal"/>
    <w:next w:val="Normal"/>
    <w:autoRedefine/>
    <w:uiPriority w:val="39"/>
    <w:unhideWhenUsed/>
    <w:rsid w:val="00E40B08"/>
    <w:pPr>
      <w:overflowPunct w:val="0"/>
      <w:autoSpaceDE w:val="0"/>
      <w:autoSpaceDN w:val="0"/>
      <w:adjustRightInd w:val="0"/>
      <w:spacing w:after="100"/>
      <w:ind w:left="480"/>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EtQ</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 Abu-Alaydeh</dc:creator>
  <cp:lastModifiedBy>Merry Zhang</cp:lastModifiedBy>
  <cp:revision>2</cp:revision>
  <dcterms:created xsi:type="dcterms:W3CDTF">2018-10-19T02:50:00Z</dcterms:created>
  <dcterms:modified xsi:type="dcterms:W3CDTF">2018-10-19T02:50:00Z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MS-0004786</vt:lpwstr>
  </property>
  <property fmtid="{D5CDD505-2E9C-101B-9397-08002B2CF9AE}" pid="3" name="ETQ$REVISION">
    <vt:lpwstr>17</vt:lpwstr>
  </property>
  <property fmtid="{D5CDD505-2E9C-101B-9397-08002B2CF9AE}" pid="4" name="ETQ$EFFECTIVE_DATE">
    <vt:lpwstr>Sep 17, 2018</vt:lpwstr>
  </property>
  <property fmtid="{D5CDD505-2E9C-101B-9397-08002B2CF9AE}" pid="5" name="ETQ$APPROVERS">
    <vt:lpwstr>Balazs Bozsik</vt:lpwstr>
  </property>
  <property fmtid="{D5CDD505-2E9C-101B-9397-08002B2CF9AE}" pid="6" name="DOCWORK_TITLE">
    <vt:lpwstr>Acquisition</vt:lpwstr>
  </property>
  <property fmtid="{D5CDD505-2E9C-101B-9397-08002B2CF9AE}" pid="7" name="TUV_DC_WF_NAME_P">
    <vt:lpwstr>Work Instruction</vt:lpwstr>
  </property>
  <property fmtid="{D5CDD505-2E9C-101B-9397-08002B2CF9AE}" pid="8" name="ETQ$LOCATIONS">
    <vt:lpwstr>Global : North America : USA : TÜV Rheinland of North America Inc.</vt:lpwstr>
  </property>
  <property fmtid="{D5CDD505-2E9C-101B-9397-08002B2CF9AE}" pid="9" name="DC_BUSINESS_SCOPE_P">
    <vt:lpwstr>Cross Business : Products : P.05 Medical</vt:lpwstr>
  </property>
  <property fmtid="{D5CDD505-2E9C-101B-9397-08002B2CF9AE}" pid="10" name="DOCWORK_ORIGINATOR">
    <vt:lpwstr>Balazs Bozsik</vt:lpwstr>
  </property>
  <property fmtid="{D5CDD505-2E9C-101B-9397-08002B2CF9AE}" pid="11" name="TUV_DC_RELATED_DOCUMENTS_P">
    <vt:lpwstr>MS-0004896 - Administrative Planning
MS-0004900 - Audit Time Calculation
MS-0031049 - Audit duration for MDSAP combined audits
MS-0014400 - Audit Program TRNA MED
MS-0023263 - Audit programme details for audits based on EN ISO 13485/ISO 9001 and based on </vt:lpwstr>
  </property>
  <property fmtid="{D5CDD505-2E9C-101B-9397-08002B2CF9AE}" pid="12" name="TUV_DC_REFERENCE_DOCUMENTS_P">
    <vt:lpwstr>IAF MD 1 Certification of Multiple Sites Based on Sampling
http://www.iaf.nu/upFiles/IAFMD12007_Certification_of_Multiple_Sites_Issue1v3Pub5.pdf
IAF MD 2 Transfer of Accredited Certification of Management Systems
http://www.iaf.nu/workstation/upFiles/IAFM</vt:lpwstr>
  </property>
  <property fmtid="{D5CDD505-2E9C-101B-9397-08002B2CF9AE}" pid="13" name="TUV_DC_BUSINESS_SCOPE_D">
    <vt:lpwstr>P.05 Medical</vt:lpwstr>
  </property>
  <property fmtid="{D5CDD505-2E9C-101B-9397-08002B2CF9AE}" pid="14" name="TUV_DC_LEGAL_SCOPE_D">
    <vt:lpwstr>TÜV Rheinland of North America Inc.</vt:lpwstr>
  </property>
  <property fmtid="{D5CDD505-2E9C-101B-9397-08002B2CF9AE}" pid="15" name="TUV_DC_APPENDICES_D">
    <vt:lpwstr>MS-0004786 Acquisition rev 17.docx
MS-0004786 Appendix 4 Medical Audit Quotation Calculation Sheet.docx
MS-0004786 Appendix 5.docx</vt:lpwstr>
  </property>
  <property fmtid="{D5CDD505-2E9C-101B-9397-08002B2CF9AE}" pid="16" name="TUV_DC_AS_LAS_LS_TITLE_D">
    <vt:lpwstr>      </vt:lpwstr>
  </property>
  <property fmtid="{D5CDD505-2E9C-101B-9397-08002B2CF9AE}" pid="17" name="TUV_DC_AS_LAS_LS_NUMBER_D">
    <vt:lpwstr>N/A</vt:lpwstr>
  </property>
  <property fmtid="{D5CDD505-2E9C-101B-9397-08002B2CF9AE}" pid="18" name="TUV_DC_PROCESS_SCOPE_D">
    <vt:lpwstr>6.3 Service Delivery</vt:lpwstr>
  </property>
  <property fmtid="{D5CDD505-2E9C-101B-9397-08002B2CF9AE}" pid="19" name="OI$DOCKEY">
    <vt:lpwstr>ETQ$APPLICATION_NAME=DOCWORK&amp;ETQ$FORM_NAME=DOCWORK_DOCUMENT&amp;ETQ$KEY_NAME=DOCWORK_ID&amp;ETQ$KEY_VALUE=49997</vt:lpwstr>
  </property>
  <property fmtid="{D5CDD505-2E9C-101B-9397-08002B2CF9AE}" pid="20" name="OI$ORIGINAL_DOC_ID">
    <vt:lpwstr>12620</vt:lpwstr>
  </property>
</Properties>
</file>