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3949" w14:textId="77777777" w:rsidR="008966F9" w:rsidRPr="00FF17AC" w:rsidRDefault="005E0999" w:rsidP="00626AD2">
      <w:pPr>
        <w:pStyle w:val="Sangradetextonormal"/>
        <w:ind w:left="0"/>
        <w:jc w:val="left"/>
        <w:rPr>
          <w:bCs/>
          <w:color w:val="0070C0"/>
          <w:sz w:val="50"/>
          <w:szCs w:val="50"/>
          <w:lang w:val="es-AR"/>
        </w:rPr>
      </w:pPr>
      <w:r w:rsidRPr="005E0999">
        <w:rPr>
          <w:bCs/>
          <w:color w:val="0070C0"/>
          <w:sz w:val="50"/>
          <w:szCs w:val="50"/>
        </w:rPr>
        <w:t xml:space="preserve">Certificación de Personal en Operaciones de </w:t>
      </w:r>
      <w:proofErr w:type="spellStart"/>
      <w:r w:rsidRPr="005E0999">
        <w:rPr>
          <w:bCs/>
          <w:color w:val="0070C0"/>
          <w:sz w:val="50"/>
          <w:szCs w:val="50"/>
        </w:rPr>
        <w:t>Izaje</w:t>
      </w:r>
      <w:proofErr w:type="spellEnd"/>
      <w:r w:rsidRPr="005E0999">
        <w:rPr>
          <w:bCs/>
          <w:color w:val="0070C0"/>
          <w:sz w:val="50"/>
          <w:szCs w:val="50"/>
        </w:rPr>
        <w:t xml:space="preserve"> y Elevación</w:t>
      </w:r>
    </w:p>
    <w:p w14:paraId="6E4F771D" w14:textId="77777777" w:rsidR="00D62F64" w:rsidRPr="0071472D" w:rsidRDefault="00D62F64" w:rsidP="00626AD2">
      <w:pPr>
        <w:pStyle w:val="Sangradetextonormal"/>
        <w:ind w:left="0"/>
        <w:jc w:val="left"/>
        <w:rPr>
          <w:b/>
          <w:bCs/>
          <w:sz w:val="20"/>
          <w:lang w:val="es-AR"/>
        </w:rPr>
      </w:pPr>
    </w:p>
    <w:p w14:paraId="79998C51" w14:textId="77777777" w:rsidR="00C3204D" w:rsidRPr="00A23945" w:rsidRDefault="005956EC" w:rsidP="00626AD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A23945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OBJETO</w:t>
      </w:r>
    </w:p>
    <w:p w14:paraId="12A8F823" w14:textId="77777777" w:rsidR="005E0999" w:rsidRDefault="005E0999" w:rsidP="00A23945">
      <w:pPr>
        <w:pStyle w:val="Textoindependiente"/>
        <w:rPr>
          <w:bCs/>
          <w:sz w:val="20"/>
        </w:rPr>
      </w:pPr>
      <w:r w:rsidRPr="00A23945">
        <w:rPr>
          <w:bCs/>
          <w:sz w:val="20"/>
        </w:rPr>
        <w:t xml:space="preserve">La Certificación de Personal consiste en una instancia de evaluación que incluye examen teórico-práctico, con el fin de demostrar que </w:t>
      </w:r>
      <w:r w:rsidR="008D5248">
        <w:rPr>
          <w:bCs/>
          <w:sz w:val="20"/>
        </w:rPr>
        <w:t xml:space="preserve">la persona </w:t>
      </w:r>
      <w:r w:rsidRPr="00A23945">
        <w:rPr>
          <w:bCs/>
          <w:sz w:val="20"/>
        </w:rPr>
        <w:t xml:space="preserve">posee los conocimientos y requisitos necesarios para </w:t>
      </w:r>
      <w:r w:rsidR="00A23945" w:rsidRPr="00A23945">
        <w:rPr>
          <w:bCs/>
          <w:sz w:val="20"/>
        </w:rPr>
        <w:t xml:space="preserve">ejecutar </w:t>
      </w:r>
      <w:r w:rsidRPr="00A23945">
        <w:rPr>
          <w:bCs/>
          <w:sz w:val="20"/>
        </w:rPr>
        <w:t>sus funciones</w:t>
      </w:r>
      <w:r w:rsidR="00A23945" w:rsidRPr="00A23945">
        <w:rPr>
          <w:bCs/>
          <w:sz w:val="20"/>
        </w:rPr>
        <w:t xml:space="preserve"> </w:t>
      </w:r>
      <w:r w:rsidRPr="00A23945">
        <w:rPr>
          <w:bCs/>
          <w:sz w:val="20"/>
        </w:rPr>
        <w:t>en forma eficiente y segura.</w:t>
      </w:r>
    </w:p>
    <w:p w14:paraId="7744222A" w14:textId="77777777" w:rsidR="008D5248" w:rsidRDefault="008D5248" w:rsidP="00A23945">
      <w:pPr>
        <w:pStyle w:val="Textoindependiente"/>
        <w:rPr>
          <w:bCs/>
          <w:sz w:val="20"/>
        </w:rPr>
      </w:pPr>
    </w:p>
    <w:p w14:paraId="0BDFA218" w14:textId="77777777" w:rsidR="008D5248" w:rsidRDefault="008D5248" w:rsidP="008D5248">
      <w:pPr>
        <w:pStyle w:val="Textoindependiente"/>
        <w:rPr>
          <w:bCs/>
          <w:sz w:val="20"/>
        </w:rPr>
      </w:pPr>
      <w:r>
        <w:rPr>
          <w:bCs/>
          <w:sz w:val="20"/>
        </w:rPr>
        <w:t xml:space="preserve">Alcanza a </w:t>
      </w:r>
      <w:r w:rsidRPr="002E1FAF">
        <w:rPr>
          <w:bCs/>
          <w:sz w:val="20"/>
        </w:rPr>
        <w:t xml:space="preserve">personas que realizan operaciones con maquinarias o equipos para el movimiento, </w:t>
      </w:r>
      <w:proofErr w:type="spellStart"/>
      <w:r w:rsidRPr="002E1FAF">
        <w:rPr>
          <w:bCs/>
          <w:sz w:val="20"/>
        </w:rPr>
        <w:t>izaje</w:t>
      </w:r>
      <w:proofErr w:type="spellEnd"/>
      <w:r w:rsidRPr="002E1FAF">
        <w:rPr>
          <w:bCs/>
          <w:sz w:val="20"/>
        </w:rPr>
        <w:t xml:space="preserve"> y elevación de cargas, atendiendo a la seguridad técnica </w:t>
      </w:r>
      <w:r w:rsidR="00755E03">
        <w:rPr>
          <w:bCs/>
          <w:sz w:val="20"/>
        </w:rPr>
        <w:t>en</w:t>
      </w:r>
      <w:r w:rsidRPr="002E1FAF">
        <w:rPr>
          <w:bCs/>
          <w:sz w:val="20"/>
        </w:rPr>
        <w:t xml:space="preserve"> instalaciones, procesos y bienes.</w:t>
      </w:r>
    </w:p>
    <w:p w14:paraId="1D5A1783" w14:textId="77777777" w:rsidR="0071472D" w:rsidRDefault="0071472D" w:rsidP="008D5248">
      <w:pPr>
        <w:pStyle w:val="Textoindependiente"/>
        <w:rPr>
          <w:bCs/>
          <w:sz w:val="20"/>
        </w:rPr>
      </w:pPr>
    </w:p>
    <w:p w14:paraId="2444B730" w14:textId="77777777" w:rsidR="0071472D" w:rsidRPr="0071472D" w:rsidRDefault="0071472D" w:rsidP="0071472D">
      <w:pPr>
        <w:pStyle w:val="Textoindependiente"/>
        <w:rPr>
          <w:bCs/>
          <w:sz w:val="20"/>
        </w:rPr>
      </w:pPr>
      <w:r w:rsidRPr="0071472D">
        <w:rPr>
          <w:bCs/>
          <w:sz w:val="20"/>
        </w:rPr>
        <w:t>El procedimiento tiene por objeto y contribuye a:</w:t>
      </w:r>
    </w:p>
    <w:p w14:paraId="7B34618F" w14:textId="77777777" w:rsidR="0071472D" w:rsidRPr="0071472D" w:rsidRDefault="0071472D" w:rsidP="0071472D">
      <w:pPr>
        <w:pStyle w:val="Textoindependiente"/>
        <w:rPr>
          <w:bCs/>
          <w:sz w:val="20"/>
        </w:rPr>
      </w:pPr>
    </w:p>
    <w:p w14:paraId="238FA2D6" w14:textId="77777777" w:rsidR="0071472D" w:rsidRPr="0071472D" w:rsidRDefault="0071472D" w:rsidP="0071472D">
      <w:pPr>
        <w:keepNext/>
        <w:keepLines/>
        <w:ind w:left="340"/>
        <w:rPr>
          <w:rFonts w:ascii="Arial" w:hAnsi="Arial" w:cs="Arial"/>
          <w:bCs/>
          <w:i/>
          <w:sz w:val="20"/>
          <w:szCs w:val="20"/>
          <w:lang w:val="es-AR"/>
        </w:rPr>
      </w:pPr>
      <w:r w:rsidRPr="00626D3D">
        <w:rPr>
          <w:bCs/>
          <w:i/>
          <w:szCs w:val="18"/>
          <w:lang w:val="es-AR"/>
        </w:rPr>
        <w:t>•</w:t>
      </w:r>
      <w:r w:rsidRPr="00626D3D">
        <w:rPr>
          <w:bCs/>
          <w:i/>
          <w:szCs w:val="18"/>
          <w:lang w:val="es-AR"/>
        </w:rPr>
        <w:tab/>
      </w:r>
      <w:r w:rsidRPr="0071472D">
        <w:rPr>
          <w:rFonts w:ascii="Arial" w:hAnsi="Arial" w:cs="Arial"/>
          <w:bCs/>
          <w:i/>
          <w:sz w:val="20"/>
          <w:szCs w:val="20"/>
          <w:lang w:val="es-AR"/>
        </w:rPr>
        <w:t>Asegurar el nivel de idoneidad y conocimientos requeridos para el desarrollo de la tarea.</w:t>
      </w:r>
    </w:p>
    <w:p w14:paraId="5866B732" w14:textId="77777777" w:rsidR="0071472D" w:rsidRPr="0071472D" w:rsidRDefault="0071472D" w:rsidP="0071472D">
      <w:pPr>
        <w:keepNext/>
        <w:keepLines/>
        <w:ind w:left="340"/>
        <w:rPr>
          <w:rFonts w:ascii="Arial" w:hAnsi="Arial" w:cs="Arial"/>
          <w:bCs/>
          <w:i/>
          <w:sz w:val="20"/>
          <w:szCs w:val="20"/>
          <w:lang w:val="es-AR"/>
        </w:rPr>
      </w:pPr>
      <w:r w:rsidRPr="0071472D">
        <w:rPr>
          <w:rFonts w:ascii="Arial" w:hAnsi="Arial" w:cs="Arial"/>
          <w:bCs/>
          <w:i/>
          <w:sz w:val="20"/>
          <w:szCs w:val="20"/>
          <w:lang w:val="es-AR"/>
        </w:rPr>
        <w:t>•</w:t>
      </w:r>
      <w:r w:rsidRPr="0071472D">
        <w:rPr>
          <w:rFonts w:ascii="Arial" w:hAnsi="Arial" w:cs="Arial"/>
          <w:bCs/>
          <w:i/>
          <w:sz w:val="20"/>
          <w:szCs w:val="20"/>
          <w:lang w:val="es-AR"/>
        </w:rPr>
        <w:tab/>
        <w:t>Optimizar la gestión de las empresas.</w:t>
      </w:r>
    </w:p>
    <w:p w14:paraId="778ECFA1" w14:textId="77777777" w:rsidR="0071472D" w:rsidRPr="0071472D" w:rsidRDefault="0071472D" w:rsidP="0071472D">
      <w:pPr>
        <w:keepNext/>
        <w:keepLines/>
        <w:ind w:left="340"/>
        <w:rPr>
          <w:rFonts w:ascii="Arial" w:hAnsi="Arial" w:cs="Arial"/>
          <w:bCs/>
          <w:i/>
          <w:sz w:val="20"/>
          <w:szCs w:val="20"/>
          <w:lang w:val="es-AR"/>
        </w:rPr>
      </w:pPr>
      <w:r w:rsidRPr="0071472D">
        <w:rPr>
          <w:rFonts w:ascii="Arial" w:hAnsi="Arial" w:cs="Arial"/>
          <w:bCs/>
          <w:i/>
          <w:sz w:val="20"/>
          <w:szCs w:val="20"/>
          <w:lang w:val="es-AR"/>
        </w:rPr>
        <w:t>•</w:t>
      </w:r>
      <w:r w:rsidRPr="0071472D">
        <w:rPr>
          <w:rFonts w:ascii="Arial" w:hAnsi="Arial" w:cs="Arial"/>
          <w:bCs/>
          <w:i/>
          <w:sz w:val="20"/>
          <w:szCs w:val="20"/>
          <w:lang w:val="es-AR"/>
        </w:rPr>
        <w:tab/>
        <w:t>Aportar la confianza y el respaldo del organismo de certificación.</w:t>
      </w:r>
    </w:p>
    <w:p w14:paraId="3CC044DB" w14:textId="77777777" w:rsidR="0071472D" w:rsidRPr="0071472D" w:rsidRDefault="0071472D" w:rsidP="0071472D">
      <w:pPr>
        <w:tabs>
          <w:tab w:val="left" w:pos="319"/>
        </w:tabs>
        <w:ind w:left="340"/>
        <w:rPr>
          <w:rFonts w:ascii="Arial" w:hAnsi="Arial" w:cs="Arial"/>
          <w:color w:val="000000"/>
          <w:sz w:val="20"/>
          <w:szCs w:val="20"/>
        </w:rPr>
      </w:pPr>
      <w:r w:rsidRPr="0071472D">
        <w:rPr>
          <w:rFonts w:ascii="Arial" w:hAnsi="Arial" w:cs="Arial"/>
          <w:bCs/>
          <w:i/>
          <w:sz w:val="20"/>
          <w:szCs w:val="20"/>
          <w:lang w:val="es-AR"/>
        </w:rPr>
        <w:t>•</w:t>
      </w:r>
      <w:r w:rsidRPr="0071472D">
        <w:rPr>
          <w:rFonts w:ascii="Arial" w:hAnsi="Arial" w:cs="Arial"/>
          <w:bCs/>
          <w:i/>
          <w:sz w:val="20"/>
          <w:szCs w:val="20"/>
          <w:lang w:val="es-AR"/>
        </w:rPr>
        <w:tab/>
        <w:t>Mejorar la calidad y seguridad de las operaciones en cuestión.</w:t>
      </w:r>
    </w:p>
    <w:p w14:paraId="371E58A8" w14:textId="77777777" w:rsidR="00A23945" w:rsidRDefault="00A23945" w:rsidP="00A23945">
      <w:pPr>
        <w:pStyle w:val="Textoindependiente"/>
        <w:rPr>
          <w:bCs/>
          <w:sz w:val="20"/>
        </w:rPr>
      </w:pPr>
    </w:p>
    <w:p w14:paraId="223BE95E" w14:textId="77777777" w:rsidR="00C161DC" w:rsidRDefault="00C161DC" w:rsidP="00047B5B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047B5B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ESQUEMAS DE CERTIFICACIÓN</w:t>
      </w:r>
      <w:r w:rsid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 xml:space="preserve"> ALCANZADOS</w:t>
      </w:r>
    </w:p>
    <w:tbl>
      <w:tblPr>
        <w:tblW w:w="9639" w:type="dxa"/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270"/>
        <w:gridCol w:w="9369"/>
      </w:tblGrid>
      <w:tr w:rsidR="00047B5B" w:rsidRPr="003A4B82" w14:paraId="33B683EA" w14:textId="77777777" w:rsidTr="00BB020B">
        <w:trPr>
          <w:trHeight w:val="170"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70C0"/>
            <w:tcMar>
              <w:top w:w="0" w:type="dxa"/>
              <w:bottom w:w="0" w:type="dxa"/>
            </w:tcMar>
            <w:vAlign w:val="center"/>
          </w:tcPr>
          <w:p w14:paraId="6F7487CC" w14:textId="77777777" w:rsidR="00047B5B" w:rsidRPr="003A4B82" w:rsidRDefault="00047B5B" w:rsidP="00756EE1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top w:w="0" w:type="dxa"/>
              <w:bottom w:w="0" w:type="dxa"/>
            </w:tcMar>
            <w:vAlign w:val="center"/>
          </w:tcPr>
          <w:p w14:paraId="648A9657" w14:textId="77777777" w:rsidR="00047B5B" w:rsidRPr="003A4B82" w:rsidRDefault="00047B5B" w:rsidP="00756EE1">
            <w:pPr>
              <w:pStyle w:val="Textoindependiente"/>
              <w:jc w:val="left"/>
              <w:rPr>
                <w:b/>
                <w:color w:val="FFFFFF"/>
                <w:sz w:val="20"/>
                <w:lang w:val="es-AR"/>
              </w:rPr>
            </w:pPr>
            <w:r w:rsidRPr="003A4B82">
              <w:rPr>
                <w:b/>
                <w:color w:val="FFFFFF"/>
                <w:sz w:val="20"/>
                <w:lang w:val="es-AR"/>
              </w:rPr>
              <w:t>Certificaciones</w:t>
            </w:r>
          </w:p>
        </w:tc>
      </w:tr>
      <w:tr w:rsidR="00047B5B" w:rsidRPr="003A4B82" w14:paraId="4975C42F" w14:textId="77777777" w:rsidTr="00BB020B"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EF6898" w14:textId="77777777" w:rsidR="00047B5B" w:rsidRPr="003A4B82" w:rsidRDefault="00047B5B" w:rsidP="00756EE1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8C7F17" w14:textId="77777777" w:rsidR="00047B5B" w:rsidRPr="003A4B82" w:rsidRDefault="00C777B5" w:rsidP="00756EE1">
            <w:pPr>
              <w:pStyle w:val="Textoindependiente"/>
              <w:spacing w:line="360" w:lineRule="auto"/>
              <w:rPr>
                <w:b/>
                <w:sz w:val="20"/>
                <w:lang w:val="es-AR"/>
              </w:rPr>
            </w:pPr>
            <w:r w:rsidRPr="00C777B5">
              <w:rPr>
                <w:b/>
                <w:sz w:val="20"/>
                <w:lang w:val="es-AR"/>
              </w:rPr>
              <w:t>Operador</w:t>
            </w:r>
            <w:r w:rsidR="00047B5B" w:rsidRPr="003A4B82">
              <w:rPr>
                <w:b/>
                <w:sz w:val="20"/>
                <w:lang w:val="es-AR"/>
              </w:rPr>
              <w:t xml:space="preserve"> de Grúa Articulada</w:t>
            </w:r>
          </w:p>
          <w:p w14:paraId="6AF4502C" w14:textId="77777777" w:rsidR="00047B5B" w:rsidRPr="003A4B82" w:rsidRDefault="00C777B5" w:rsidP="00756EE1">
            <w:pPr>
              <w:pStyle w:val="Textoindependiente"/>
              <w:spacing w:line="360" w:lineRule="auto"/>
              <w:rPr>
                <w:b/>
                <w:sz w:val="20"/>
                <w:lang w:val="es-AR"/>
              </w:rPr>
            </w:pPr>
            <w:r w:rsidRPr="00C777B5">
              <w:rPr>
                <w:b/>
                <w:sz w:val="20"/>
                <w:lang w:val="es-AR"/>
              </w:rPr>
              <w:t>Operador</w:t>
            </w:r>
            <w:r w:rsidR="00047B5B" w:rsidRPr="003A4B82">
              <w:rPr>
                <w:b/>
                <w:sz w:val="20"/>
                <w:lang w:val="es-AR"/>
              </w:rPr>
              <w:t xml:space="preserve"> de Grúa Móvil</w:t>
            </w:r>
          </w:p>
          <w:p w14:paraId="39B49861" w14:textId="77777777" w:rsidR="00047B5B" w:rsidRPr="003A4B82" w:rsidRDefault="00C777B5" w:rsidP="00756EE1">
            <w:pPr>
              <w:pStyle w:val="Textoindependiente"/>
              <w:spacing w:line="360" w:lineRule="auto"/>
              <w:rPr>
                <w:b/>
                <w:sz w:val="20"/>
                <w:lang w:val="es-AR"/>
              </w:rPr>
            </w:pPr>
            <w:r w:rsidRPr="00C777B5">
              <w:rPr>
                <w:b/>
                <w:sz w:val="20"/>
                <w:lang w:val="es-AR"/>
              </w:rPr>
              <w:t>Operador</w:t>
            </w:r>
            <w:r w:rsidR="00047B5B" w:rsidRPr="003A4B82">
              <w:rPr>
                <w:b/>
                <w:sz w:val="20"/>
                <w:lang w:val="es-AR"/>
              </w:rPr>
              <w:t xml:space="preserve"> de </w:t>
            </w:r>
            <w:proofErr w:type="spellStart"/>
            <w:r w:rsidR="00047B5B" w:rsidRPr="003A4B82">
              <w:rPr>
                <w:b/>
                <w:sz w:val="20"/>
                <w:lang w:val="es-AR"/>
              </w:rPr>
              <w:t>Autoelevador</w:t>
            </w:r>
            <w:proofErr w:type="spellEnd"/>
          </w:p>
          <w:p w14:paraId="60468665" w14:textId="77777777" w:rsidR="00047B5B" w:rsidRPr="003A4B82" w:rsidRDefault="00C777B5" w:rsidP="00756EE1">
            <w:pPr>
              <w:pStyle w:val="Textoindependiente"/>
              <w:spacing w:line="360" w:lineRule="auto"/>
              <w:rPr>
                <w:b/>
                <w:sz w:val="20"/>
                <w:lang w:val="es-AR"/>
              </w:rPr>
            </w:pPr>
            <w:r w:rsidRPr="00C777B5">
              <w:rPr>
                <w:b/>
                <w:sz w:val="20"/>
                <w:lang w:val="es-AR"/>
              </w:rPr>
              <w:t>Operador</w:t>
            </w:r>
            <w:r w:rsidR="00047B5B" w:rsidRPr="003A4B82">
              <w:rPr>
                <w:b/>
                <w:sz w:val="20"/>
                <w:lang w:val="es-AR"/>
              </w:rPr>
              <w:t xml:space="preserve"> de Manipulador Telescópico</w:t>
            </w:r>
          </w:p>
          <w:p w14:paraId="0C9EC3A3" w14:textId="77777777" w:rsidR="00047B5B" w:rsidRPr="003A4B82" w:rsidRDefault="00C777B5" w:rsidP="00756EE1">
            <w:pPr>
              <w:pStyle w:val="Textoindependiente"/>
              <w:spacing w:line="360" w:lineRule="auto"/>
              <w:rPr>
                <w:b/>
                <w:sz w:val="20"/>
                <w:lang w:val="es-AR"/>
              </w:rPr>
            </w:pPr>
            <w:r w:rsidRPr="00C777B5">
              <w:rPr>
                <w:b/>
                <w:sz w:val="20"/>
                <w:lang w:val="es-AR"/>
              </w:rPr>
              <w:t>Operador</w:t>
            </w:r>
            <w:r w:rsidR="00047B5B" w:rsidRPr="003A4B82">
              <w:rPr>
                <w:b/>
                <w:sz w:val="20"/>
                <w:lang w:val="es-AR"/>
              </w:rPr>
              <w:t xml:space="preserve"> de Plataforma de Trabajo en Altura</w:t>
            </w:r>
          </w:p>
          <w:p w14:paraId="41C3E9C1" w14:textId="77777777" w:rsidR="00047B5B" w:rsidRPr="003A4B82" w:rsidRDefault="00047B5B" w:rsidP="00756EE1">
            <w:pPr>
              <w:pStyle w:val="Textoindependiente"/>
              <w:spacing w:line="360" w:lineRule="auto"/>
              <w:jc w:val="left"/>
              <w:rPr>
                <w:b/>
                <w:sz w:val="20"/>
                <w:lang w:val="es-AR"/>
              </w:rPr>
            </w:pPr>
            <w:r w:rsidRPr="003A4B82">
              <w:rPr>
                <w:b/>
                <w:sz w:val="20"/>
                <w:lang w:val="es-AR"/>
              </w:rPr>
              <w:t xml:space="preserve">Supervisor en operaciones de </w:t>
            </w:r>
            <w:proofErr w:type="spellStart"/>
            <w:r w:rsidRPr="003A4B82">
              <w:rPr>
                <w:b/>
                <w:sz w:val="20"/>
                <w:lang w:val="es-AR"/>
              </w:rPr>
              <w:t>Izaje</w:t>
            </w:r>
            <w:proofErr w:type="spellEnd"/>
          </w:p>
          <w:p w14:paraId="13EB6B08" w14:textId="77777777" w:rsidR="00047B5B" w:rsidRPr="003A4B82" w:rsidRDefault="00047B5B" w:rsidP="00756EE1">
            <w:pPr>
              <w:pStyle w:val="Textoindependiente"/>
              <w:jc w:val="left"/>
              <w:rPr>
                <w:i/>
                <w:sz w:val="20"/>
                <w:lang w:val="es-AR"/>
              </w:rPr>
            </w:pPr>
            <w:r w:rsidRPr="003A4B82">
              <w:rPr>
                <w:i/>
                <w:sz w:val="20"/>
                <w:lang w:val="es-AR"/>
              </w:rPr>
              <w:t>Para mayor detalle de las certificaciones revisar el Anexo “Esquemas de Certificación”</w:t>
            </w:r>
          </w:p>
        </w:tc>
      </w:tr>
    </w:tbl>
    <w:p w14:paraId="45F41458" w14:textId="77777777" w:rsidR="00047B5B" w:rsidRPr="003A4B82" w:rsidRDefault="00047B5B" w:rsidP="003A4B82">
      <w:pPr>
        <w:pStyle w:val="Textoindependiente"/>
        <w:rPr>
          <w:bCs/>
          <w:sz w:val="20"/>
        </w:rPr>
      </w:pPr>
    </w:p>
    <w:p w14:paraId="3FBD4292" w14:textId="77777777" w:rsidR="003A4B82" w:rsidRPr="003A4B82" w:rsidRDefault="003A4B82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ALCANCE NORMATIVO</w:t>
      </w:r>
    </w:p>
    <w:p w14:paraId="5AAFA345" w14:textId="77777777" w:rsidR="003A4B82" w:rsidRDefault="003A4B82" w:rsidP="003A4B82">
      <w:pPr>
        <w:pStyle w:val="Textoindependiente"/>
        <w:rPr>
          <w:bCs/>
          <w:sz w:val="20"/>
        </w:rPr>
      </w:pPr>
      <w:r w:rsidRPr="002E1FAF">
        <w:rPr>
          <w:bCs/>
          <w:sz w:val="20"/>
        </w:rPr>
        <w:t xml:space="preserve">El servicio se realiza </w:t>
      </w:r>
      <w:r w:rsidR="00BB020B" w:rsidRPr="002E1FAF">
        <w:rPr>
          <w:bCs/>
          <w:sz w:val="20"/>
        </w:rPr>
        <w:t>de acuerdo con</w:t>
      </w:r>
      <w:r w:rsidRPr="002E1FAF">
        <w:rPr>
          <w:bCs/>
          <w:sz w:val="20"/>
        </w:rPr>
        <w:t xml:space="preserve"> procedimientos de TÜV </w:t>
      </w:r>
      <w:proofErr w:type="spellStart"/>
      <w:r w:rsidRPr="002E1FAF">
        <w:rPr>
          <w:bCs/>
          <w:sz w:val="20"/>
        </w:rPr>
        <w:t>Rheinland</w:t>
      </w:r>
      <w:proofErr w:type="spellEnd"/>
      <w:r w:rsidRPr="002E1FAF">
        <w:rPr>
          <w:bCs/>
          <w:sz w:val="20"/>
        </w:rPr>
        <w:t xml:space="preserve"> Argentina S.A. basados en normas técnicas y la legislación de Argentina,</w:t>
      </w:r>
      <w:r>
        <w:rPr>
          <w:bCs/>
          <w:sz w:val="20"/>
        </w:rPr>
        <w:t xml:space="preserve"> configurado en</w:t>
      </w:r>
      <w:r w:rsidRPr="002E1FAF">
        <w:rPr>
          <w:bCs/>
          <w:sz w:val="20"/>
        </w:rPr>
        <w:t xml:space="preserve"> </w:t>
      </w:r>
      <w:r w:rsidRPr="002E1FAF">
        <w:rPr>
          <w:sz w:val="20"/>
        </w:rPr>
        <w:t>esquema</w:t>
      </w:r>
      <w:r>
        <w:rPr>
          <w:sz w:val="20"/>
        </w:rPr>
        <w:t>s</w:t>
      </w:r>
      <w:r w:rsidRPr="002E1FAF">
        <w:rPr>
          <w:sz w:val="20"/>
        </w:rPr>
        <w:t xml:space="preserve"> de certificación de competencias personales</w:t>
      </w:r>
      <w:r>
        <w:rPr>
          <w:sz w:val="20"/>
        </w:rPr>
        <w:t xml:space="preserve"> </w:t>
      </w:r>
      <w:r w:rsidRPr="002E1FAF">
        <w:rPr>
          <w:bCs/>
          <w:sz w:val="20"/>
        </w:rPr>
        <w:t>según la norma IRAM-ISO/IEC 17024.</w:t>
      </w:r>
    </w:p>
    <w:p w14:paraId="1F176BCE" w14:textId="77777777" w:rsidR="003A4B82" w:rsidRDefault="003A4B82" w:rsidP="003A4B82">
      <w:pPr>
        <w:pStyle w:val="Textoindependiente"/>
        <w:rPr>
          <w:bCs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27" w:type="dxa"/>
          <w:bottom w:w="57" w:type="dxa"/>
          <w:right w:w="142" w:type="dxa"/>
        </w:tblCellMar>
        <w:tblLook w:val="0000" w:firstRow="0" w:lastRow="0" w:firstColumn="0" w:lastColumn="0" w:noHBand="0" w:noVBand="0"/>
      </w:tblPr>
      <w:tblGrid>
        <w:gridCol w:w="1625"/>
        <w:gridCol w:w="8014"/>
      </w:tblGrid>
      <w:tr w:rsidR="003A4B82" w:rsidRPr="009F55A5" w14:paraId="7B50EC57" w14:textId="77777777" w:rsidTr="003A4B82">
        <w:trPr>
          <w:trHeight w:val="19"/>
        </w:trPr>
        <w:tc>
          <w:tcPr>
            <w:tcW w:w="5000" w:type="pct"/>
            <w:gridSpan w:val="2"/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608F7A3A" w14:textId="77777777" w:rsidR="003A4B82" w:rsidRPr="009F55A5" w:rsidRDefault="003A4B82" w:rsidP="00756EE1">
            <w:pPr>
              <w:pStyle w:val="Textoindependiente"/>
              <w:jc w:val="left"/>
              <w:rPr>
                <w:b/>
                <w:color w:val="FFFFFF"/>
                <w:sz w:val="18"/>
                <w:szCs w:val="18"/>
                <w:lang w:val="es-AR"/>
              </w:rPr>
            </w:pPr>
            <w:r w:rsidRPr="009F55A5">
              <w:rPr>
                <w:b/>
                <w:color w:val="FFFFFF"/>
                <w:sz w:val="18"/>
                <w:szCs w:val="18"/>
                <w:lang w:val="es-AR"/>
              </w:rPr>
              <w:t>Documentos Normativos</w:t>
            </w:r>
            <w:r>
              <w:rPr>
                <w:b/>
                <w:color w:val="FFFFFF"/>
                <w:sz w:val="18"/>
                <w:szCs w:val="18"/>
                <w:lang w:val="es-AR"/>
              </w:rPr>
              <w:t xml:space="preserve"> para los Esquemas de Certificación desarrollados</w:t>
            </w:r>
          </w:p>
        </w:tc>
      </w:tr>
      <w:tr w:rsidR="003A4B82" w:rsidRPr="009F55A5" w14:paraId="42825E99" w14:textId="77777777" w:rsidTr="003A4B82">
        <w:trPr>
          <w:trHeight w:val="769"/>
        </w:trPr>
        <w:tc>
          <w:tcPr>
            <w:tcW w:w="843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87CDAC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GENERALES</w:t>
            </w:r>
          </w:p>
        </w:tc>
        <w:tc>
          <w:tcPr>
            <w:tcW w:w="415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EA3A4A" w14:textId="77777777" w:rsidR="003A4B82" w:rsidRPr="00E8584E" w:rsidRDefault="003A4B82" w:rsidP="00756EE1">
            <w:pPr>
              <w:pStyle w:val="Textoindependiente"/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E8584E">
              <w:rPr>
                <w:b/>
                <w:bCs/>
                <w:sz w:val="16"/>
                <w:szCs w:val="16"/>
                <w:lang w:val="es-AR"/>
              </w:rPr>
              <w:t>Legislación de referencia:</w:t>
            </w:r>
          </w:p>
          <w:p w14:paraId="12CB1DED" w14:textId="77777777" w:rsidR="003A4B82" w:rsidRPr="00E8584E" w:rsidRDefault="003A4B82" w:rsidP="00756EE1">
            <w:pPr>
              <w:pStyle w:val="Textoindependiente"/>
              <w:jc w:val="left"/>
              <w:rPr>
                <w:bCs/>
                <w:sz w:val="16"/>
                <w:szCs w:val="16"/>
                <w:lang w:val="es-AR"/>
              </w:rPr>
            </w:pPr>
            <w:r w:rsidRPr="00E8584E">
              <w:rPr>
                <w:bCs/>
                <w:sz w:val="16"/>
                <w:szCs w:val="16"/>
                <w:lang w:val="es-AR"/>
              </w:rPr>
              <w:t xml:space="preserve">Ley Nacional </w:t>
            </w:r>
            <w:proofErr w:type="spellStart"/>
            <w:r w:rsidRPr="00E8584E">
              <w:rPr>
                <w:bCs/>
                <w:sz w:val="16"/>
                <w:szCs w:val="16"/>
                <w:lang w:val="es-AR"/>
              </w:rPr>
              <w:t>Nº</w:t>
            </w:r>
            <w:proofErr w:type="spellEnd"/>
            <w:r w:rsidRPr="00E8584E">
              <w:rPr>
                <w:bCs/>
                <w:sz w:val="16"/>
                <w:szCs w:val="16"/>
                <w:lang w:val="es-AR"/>
              </w:rPr>
              <w:t xml:space="preserve"> 19.587 de Seguridad e Higiene en el Trabajo, con sus respectivos Decretos Reglamentarios </w:t>
            </w:r>
            <w:proofErr w:type="spellStart"/>
            <w:r w:rsidRPr="00E8584E">
              <w:rPr>
                <w:bCs/>
                <w:sz w:val="16"/>
                <w:szCs w:val="16"/>
                <w:lang w:val="es-AR"/>
              </w:rPr>
              <w:t>Nº</w:t>
            </w:r>
            <w:proofErr w:type="spellEnd"/>
            <w:r w:rsidRPr="00E8584E">
              <w:rPr>
                <w:bCs/>
                <w:sz w:val="16"/>
                <w:szCs w:val="16"/>
                <w:lang w:val="es-AR"/>
              </w:rPr>
              <w:t xml:space="preserve"> 351/79, 911/96 y 249/2007.</w:t>
            </w:r>
          </w:p>
          <w:p w14:paraId="1547B616" w14:textId="77777777" w:rsidR="003A4B82" w:rsidRPr="00E8584E" w:rsidRDefault="003A4B82" w:rsidP="00756EE1">
            <w:pPr>
              <w:pStyle w:val="Textoindependiente"/>
              <w:jc w:val="left"/>
              <w:rPr>
                <w:bCs/>
                <w:sz w:val="16"/>
                <w:szCs w:val="16"/>
                <w:lang w:val="es-AR"/>
              </w:rPr>
            </w:pPr>
            <w:r w:rsidRPr="00E8584E">
              <w:rPr>
                <w:bCs/>
                <w:sz w:val="16"/>
                <w:szCs w:val="16"/>
                <w:lang w:val="es-AR"/>
              </w:rPr>
              <w:t xml:space="preserve">Ley Nacional de Riesgos del Trabajo </w:t>
            </w:r>
            <w:proofErr w:type="spellStart"/>
            <w:r w:rsidRPr="00E8584E">
              <w:rPr>
                <w:bCs/>
                <w:sz w:val="16"/>
                <w:szCs w:val="16"/>
                <w:lang w:val="es-AR"/>
              </w:rPr>
              <w:t>Nº</w:t>
            </w:r>
            <w:proofErr w:type="spellEnd"/>
            <w:r w:rsidRPr="00E8584E">
              <w:rPr>
                <w:bCs/>
                <w:sz w:val="16"/>
                <w:szCs w:val="16"/>
                <w:lang w:val="es-AR"/>
              </w:rPr>
              <w:t xml:space="preserve"> 24.557</w:t>
            </w:r>
          </w:p>
          <w:p w14:paraId="7B212B2D" w14:textId="77777777" w:rsidR="00B56AC0" w:rsidRPr="00E8584E" w:rsidRDefault="00B56AC0" w:rsidP="00B56AC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s-AR"/>
              </w:rPr>
            </w:pPr>
            <w:r w:rsidRPr="00E8584E">
              <w:rPr>
                <w:rFonts w:ascii="ArialMT" w:hAnsi="ArialMT" w:cs="ArialMT"/>
                <w:sz w:val="16"/>
                <w:szCs w:val="16"/>
                <w:lang w:val="es-AR" w:eastAsia="es-AR"/>
              </w:rPr>
              <w:t xml:space="preserve">IRAM 3920:2022 - Calificación de personal de equipos de </w:t>
            </w:r>
            <w:proofErr w:type="spellStart"/>
            <w:r w:rsidRPr="00E8584E">
              <w:rPr>
                <w:rFonts w:ascii="ArialMT" w:hAnsi="ArialMT" w:cs="ArialMT"/>
                <w:sz w:val="16"/>
                <w:szCs w:val="16"/>
                <w:lang w:val="es-AR" w:eastAsia="es-AR"/>
              </w:rPr>
              <w:t>izaje</w:t>
            </w:r>
            <w:proofErr w:type="spellEnd"/>
            <w:r w:rsidRPr="00E8584E">
              <w:rPr>
                <w:rFonts w:ascii="ArialMT" w:hAnsi="ArialMT" w:cs="ArialMT"/>
                <w:sz w:val="16"/>
                <w:szCs w:val="16"/>
                <w:lang w:val="es-AR" w:eastAsia="es-AR"/>
              </w:rPr>
              <w:t xml:space="preserve"> y de equipos de elevación de cargas y personas.</w:t>
            </w:r>
          </w:p>
        </w:tc>
      </w:tr>
      <w:tr w:rsidR="003A4B82" w:rsidRPr="00E42FF2" w14:paraId="68663A15" w14:textId="77777777" w:rsidTr="003A4B82">
        <w:trPr>
          <w:trHeight w:val="681"/>
        </w:trPr>
        <w:tc>
          <w:tcPr>
            <w:tcW w:w="843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73FA29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AUTOELEVADOR</w:t>
            </w:r>
          </w:p>
        </w:tc>
        <w:tc>
          <w:tcPr>
            <w:tcW w:w="4157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50C3EB" w14:textId="77777777" w:rsidR="003A4B82" w:rsidRPr="00457EB6" w:rsidRDefault="003A4B82" w:rsidP="00756EE1">
            <w:pPr>
              <w:pStyle w:val="Textoindependiente"/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Legislación Específica:</w:t>
            </w:r>
          </w:p>
          <w:p w14:paraId="4F790415" w14:textId="77777777" w:rsidR="003A4B82" w:rsidRPr="00457EB6" w:rsidRDefault="003A4B82" w:rsidP="00756EE1">
            <w:pPr>
              <w:pStyle w:val="Textoindependiente"/>
              <w:jc w:val="left"/>
              <w:rPr>
                <w:bCs/>
                <w:sz w:val="16"/>
                <w:szCs w:val="16"/>
                <w:lang w:val="es-AR"/>
              </w:rPr>
            </w:pPr>
            <w:r w:rsidRPr="00457EB6">
              <w:rPr>
                <w:bCs/>
                <w:sz w:val="16"/>
                <w:szCs w:val="16"/>
                <w:lang w:val="es-AR"/>
              </w:rPr>
              <w:t>Resolución SRT 960/2015.</w:t>
            </w:r>
          </w:p>
          <w:p w14:paraId="709E812D" w14:textId="77777777" w:rsidR="003A4B82" w:rsidRPr="00457EB6" w:rsidRDefault="003A4B82" w:rsidP="00756EE1">
            <w:pPr>
              <w:pStyle w:val="Textoindependiente"/>
              <w:jc w:val="left"/>
              <w:rPr>
                <w:b/>
                <w:bCs/>
                <w:sz w:val="16"/>
                <w:szCs w:val="16"/>
                <w:lang w:val="es-AR"/>
              </w:rPr>
            </w:pPr>
          </w:p>
          <w:p w14:paraId="0BCE9C9A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ANSI/ITSDF B56.1</w:t>
            </w:r>
            <w:r w:rsidR="00BA0EBC" w:rsidRPr="00E8584E">
              <w:rPr>
                <w:b/>
                <w:bCs/>
                <w:sz w:val="16"/>
                <w:szCs w:val="16"/>
                <w:lang w:val="en-US"/>
              </w:rPr>
              <w:t xml:space="preserve"> - 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>20</w:t>
            </w:r>
            <w:r w:rsidR="00BA0EBC" w:rsidRPr="00E8584E">
              <w:rPr>
                <w:b/>
                <w:bCs/>
                <w:sz w:val="16"/>
                <w:szCs w:val="16"/>
                <w:lang w:val="en-US"/>
              </w:rPr>
              <w:t>20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8584E">
              <w:rPr>
                <w:bCs/>
                <w:sz w:val="16"/>
                <w:szCs w:val="16"/>
                <w:lang w:val="en-US"/>
              </w:rPr>
              <w:t>Safety Standard for Low Lift and High Lift Trucks.</w:t>
            </w:r>
          </w:p>
          <w:p w14:paraId="105A8029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ANSI/ITSDF B56.10 - 201</w:t>
            </w:r>
            <w:r w:rsidR="00BB020B" w:rsidRPr="00E8584E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Safety standard for Manually Propelled High Lift Industrial Trucks.</w:t>
            </w:r>
          </w:p>
          <w:p w14:paraId="7AF371EB" w14:textId="77777777" w:rsidR="00BB020B" w:rsidRPr="00E8584E" w:rsidRDefault="00BB020B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ANSI/ITSDFB56.6 - 2021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Safety Standard for Rough Terrain Forklift Trucks.</w:t>
            </w:r>
          </w:p>
        </w:tc>
      </w:tr>
      <w:tr w:rsidR="003A4B82" w:rsidRPr="00E42FF2" w14:paraId="089FF842" w14:textId="77777777" w:rsidTr="000C56D8">
        <w:trPr>
          <w:trHeight w:val="375"/>
        </w:trPr>
        <w:tc>
          <w:tcPr>
            <w:tcW w:w="843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F1F41" w14:textId="77777777" w:rsidR="003A4B82" w:rsidRPr="009F55A5" w:rsidRDefault="003A4B82" w:rsidP="00756EE1">
            <w:pPr>
              <w:pStyle w:val="Textoindependiente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lastRenderedPageBreak/>
              <w:t>MANIPULADOR</w:t>
            </w:r>
          </w:p>
          <w:p w14:paraId="08EEE279" w14:textId="77777777" w:rsidR="003A4B82" w:rsidRPr="009F55A5" w:rsidRDefault="003A4B82" w:rsidP="00756EE1">
            <w:pPr>
              <w:pStyle w:val="Textoindependiente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TELESCÓPICO</w:t>
            </w:r>
          </w:p>
        </w:tc>
        <w:tc>
          <w:tcPr>
            <w:tcW w:w="4157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2F7F9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ANSI/ITSDFB56.6 - 20</w:t>
            </w:r>
            <w:r w:rsidR="00BA0EBC" w:rsidRPr="00E8584E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Safety Standard for Rough Terrain Forklift Trucks.</w:t>
            </w:r>
          </w:p>
        </w:tc>
      </w:tr>
      <w:tr w:rsidR="003A4B82" w:rsidRPr="00E42FF2" w14:paraId="7C9AADD7" w14:textId="77777777" w:rsidTr="000C56D8">
        <w:trPr>
          <w:trHeight w:val="519"/>
        </w:trPr>
        <w:tc>
          <w:tcPr>
            <w:tcW w:w="843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3A58F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GRÚA ARTICULADA</w:t>
            </w:r>
          </w:p>
        </w:tc>
        <w:tc>
          <w:tcPr>
            <w:tcW w:w="4157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357E2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IRAM 3927:2010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Seguridad en equipos de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izaje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>. Grúas hidráulicas de pluma articulada montadas sobre vehículos o en superficie. Características constructivas, operación, inspecciones, ensayos y mantenimiento.</w:t>
            </w:r>
          </w:p>
          <w:p w14:paraId="3C7F5989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ASME B30.22-2016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- Articulating Boom Cranes</w:t>
            </w:r>
          </w:p>
        </w:tc>
      </w:tr>
      <w:tr w:rsidR="003A4B82" w:rsidRPr="00E42FF2" w14:paraId="426023C7" w14:textId="77777777" w:rsidTr="000C56D8">
        <w:trPr>
          <w:trHeight w:val="360"/>
        </w:trPr>
        <w:tc>
          <w:tcPr>
            <w:tcW w:w="843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BFF79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GRÚA MOVIL</w:t>
            </w:r>
          </w:p>
        </w:tc>
        <w:tc>
          <w:tcPr>
            <w:tcW w:w="4157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4B43A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IRAM 3923-1:2009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Seguridad en equipos de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izaje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. Inspecciones, métodos de ensayo y mantenimiento. </w:t>
            </w:r>
            <w:r w:rsidRPr="00457EB6">
              <w:rPr>
                <w:b/>
                <w:bCs/>
                <w:sz w:val="16"/>
                <w:szCs w:val="16"/>
                <w:lang w:val="es-AR"/>
              </w:rPr>
              <w:t>Parte 1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Grúas móviles</w:t>
            </w:r>
          </w:p>
          <w:p w14:paraId="7492E4CB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ASME B30.5-20</w:t>
            </w:r>
            <w:r w:rsidR="00AE519F" w:rsidRPr="00E8584E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- Mobile and Locomotive Cranes</w:t>
            </w:r>
          </w:p>
        </w:tc>
      </w:tr>
      <w:tr w:rsidR="003A4B82" w:rsidRPr="00E42FF2" w14:paraId="776023B2" w14:textId="77777777" w:rsidTr="000C56D8">
        <w:trPr>
          <w:trHeight w:val="219"/>
        </w:trPr>
        <w:tc>
          <w:tcPr>
            <w:tcW w:w="843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94FA6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PLATAFORMA DE TRABAJO EN ALTURA</w:t>
            </w:r>
          </w:p>
        </w:tc>
        <w:tc>
          <w:tcPr>
            <w:tcW w:w="4157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182A7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 xml:space="preserve">IRAM 3926:2006 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- Seguridad en equipos de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izaje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. Dispositivos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áereos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elevadores y rotativos montados sobre vehículos (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hidroelevadores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>), para posicionar personal</w:t>
            </w:r>
          </w:p>
          <w:p w14:paraId="037DF127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ANSI/SIA A92.2-20</w:t>
            </w:r>
            <w:r w:rsidR="00090395" w:rsidRPr="00E8584E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 xml:space="preserve">1 </w:t>
            </w:r>
            <w:r w:rsidRPr="00E8584E">
              <w:rPr>
                <w:bCs/>
                <w:sz w:val="16"/>
                <w:szCs w:val="16"/>
                <w:lang w:val="en-US"/>
              </w:rPr>
              <w:t>- Vehicle – Mounted Elevating and Rotating Aerial Devices</w:t>
            </w:r>
          </w:p>
          <w:p w14:paraId="1199064A" w14:textId="77777777" w:rsidR="003A4B82" w:rsidRPr="00BB020B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 xml:space="preserve">ANSI/SIA A92.5-2006 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- Boom -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Supported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Elevating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Work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Platforms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(Plataformas de trabajo elevables soportadas por pluma)</w:t>
            </w:r>
          </w:p>
          <w:p w14:paraId="36930ECC" w14:textId="77777777" w:rsidR="00BB020B" w:rsidRPr="00090395" w:rsidRDefault="00BB020B" w:rsidP="00BB020B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BA0EBC">
              <w:rPr>
                <w:b/>
                <w:bCs/>
                <w:sz w:val="16"/>
                <w:szCs w:val="16"/>
                <w:lang w:val="es-AR"/>
              </w:rPr>
              <w:t>IRAM 3928-1:2013</w:t>
            </w:r>
            <w:r w:rsidRPr="00090395">
              <w:rPr>
                <w:sz w:val="16"/>
                <w:szCs w:val="16"/>
                <w:lang w:val="es-AR"/>
              </w:rPr>
              <w:t xml:space="preserve"> - </w:t>
            </w:r>
            <w:r w:rsidRPr="00BA0EBC">
              <w:rPr>
                <w:sz w:val="16"/>
                <w:szCs w:val="16"/>
                <w:lang w:val="es-AR"/>
              </w:rPr>
              <w:t xml:space="preserve">Seguridad en equipos de </w:t>
            </w:r>
            <w:proofErr w:type="spellStart"/>
            <w:r w:rsidRPr="00BA0EBC">
              <w:rPr>
                <w:sz w:val="16"/>
                <w:szCs w:val="16"/>
                <w:lang w:val="es-AR"/>
              </w:rPr>
              <w:t>izaje</w:t>
            </w:r>
            <w:proofErr w:type="spellEnd"/>
            <w:r w:rsidRPr="00BA0EBC">
              <w:rPr>
                <w:sz w:val="16"/>
                <w:szCs w:val="16"/>
                <w:lang w:val="es-AR"/>
              </w:rPr>
              <w:t>. Plataformas aéreas para la elevación de Personas. Parte 1 - Plataformas autopropulsadas de pluma articulada o telescópica o sus combinaciones</w:t>
            </w:r>
          </w:p>
          <w:p w14:paraId="42AB6E60" w14:textId="77777777" w:rsidR="003A4B82" w:rsidRPr="00BA0EBC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 xml:space="preserve">ANSI/SIA A92.6-2006 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-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Self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-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Propelled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Elevating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Work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Platforms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(Plataformas de trabajo elevables autopropulsadas)</w:t>
            </w:r>
          </w:p>
          <w:p w14:paraId="45B622C1" w14:textId="77777777" w:rsidR="00090395" w:rsidRPr="00E8584E" w:rsidRDefault="00090395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ANSI/SAIA A92.22:2021</w:t>
            </w:r>
            <w:r w:rsidRPr="00E8584E">
              <w:rPr>
                <w:sz w:val="16"/>
                <w:szCs w:val="16"/>
                <w:lang w:val="en-US"/>
              </w:rPr>
              <w:t xml:space="preserve"> - Mobile Elevating Work Platforms</w:t>
            </w:r>
          </w:p>
        </w:tc>
      </w:tr>
      <w:tr w:rsidR="003A4B82" w:rsidRPr="00E42FF2" w14:paraId="01FDEECD" w14:textId="77777777" w:rsidTr="000C56D8">
        <w:trPr>
          <w:trHeight w:val="1157"/>
        </w:trPr>
        <w:tc>
          <w:tcPr>
            <w:tcW w:w="843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65ED9" w14:textId="77777777" w:rsidR="003A4B82" w:rsidRPr="009F55A5" w:rsidRDefault="003A4B82" w:rsidP="00756EE1">
            <w:pPr>
              <w:pStyle w:val="Textoindependiente"/>
              <w:spacing w:before="120" w:line="276" w:lineRule="auto"/>
              <w:jc w:val="left"/>
              <w:rPr>
                <w:b/>
                <w:sz w:val="18"/>
                <w:szCs w:val="18"/>
                <w:lang w:val="es-AR"/>
              </w:rPr>
            </w:pPr>
            <w:r w:rsidRPr="009F55A5">
              <w:rPr>
                <w:b/>
                <w:sz w:val="18"/>
                <w:szCs w:val="18"/>
                <w:lang w:val="es-AR"/>
              </w:rPr>
              <w:t>SUPERVISOR DE IZAJE</w:t>
            </w:r>
          </w:p>
        </w:tc>
        <w:tc>
          <w:tcPr>
            <w:tcW w:w="4157" w:type="pc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175FD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IRAM 3927:2010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Seguridad en equipos de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izaje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>. Grúas hidráulicas de pluma articulada montadas sobre vehículos o en superficie. Características constructivas, operación, inspecciones, ensayos y mantenimiento.</w:t>
            </w:r>
          </w:p>
          <w:p w14:paraId="2F082581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ASME B30.22-2016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Articulating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 Boom Cranes</w:t>
            </w:r>
          </w:p>
          <w:p w14:paraId="6693A159" w14:textId="77777777" w:rsidR="003A4B82" w:rsidRPr="00457EB6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Cs/>
                <w:sz w:val="16"/>
                <w:szCs w:val="16"/>
                <w:lang w:val="es-AR"/>
              </w:rPr>
            </w:pPr>
            <w:r w:rsidRPr="00457EB6">
              <w:rPr>
                <w:b/>
                <w:bCs/>
                <w:sz w:val="16"/>
                <w:szCs w:val="16"/>
                <w:lang w:val="es-AR"/>
              </w:rPr>
              <w:t>IRAM 3923-1:2009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Seguridad en equipos de </w:t>
            </w:r>
            <w:proofErr w:type="spellStart"/>
            <w:r w:rsidRPr="00457EB6">
              <w:rPr>
                <w:bCs/>
                <w:sz w:val="16"/>
                <w:szCs w:val="16"/>
                <w:lang w:val="es-AR"/>
              </w:rPr>
              <w:t>izaje</w:t>
            </w:r>
            <w:proofErr w:type="spellEnd"/>
            <w:r w:rsidRPr="00457EB6">
              <w:rPr>
                <w:bCs/>
                <w:sz w:val="16"/>
                <w:szCs w:val="16"/>
                <w:lang w:val="es-AR"/>
              </w:rPr>
              <w:t xml:space="preserve">. Inspecciones, métodos de ensayo y mantenimiento. </w:t>
            </w:r>
            <w:r w:rsidRPr="00457EB6">
              <w:rPr>
                <w:b/>
                <w:bCs/>
                <w:sz w:val="16"/>
                <w:szCs w:val="16"/>
                <w:lang w:val="es-AR"/>
              </w:rPr>
              <w:t>Parte 1</w:t>
            </w:r>
            <w:r w:rsidRPr="00457EB6">
              <w:rPr>
                <w:bCs/>
                <w:sz w:val="16"/>
                <w:szCs w:val="16"/>
                <w:lang w:val="es-AR"/>
              </w:rPr>
              <w:t xml:space="preserve"> - Grúas móviles</w:t>
            </w:r>
          </w:p>
          <w:p w14:paraId="48A1CB38" w14:textId="77777777" w:rsidR="003A4B82" w:rsidRPr="00E8584E" w:rsidRDefault="003A4B82" w:rsidP="00756EE1">
            <w:pPr>
              <w:pStyle w:val="Textoindependiente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E8584E">
              <w:rPr>
                <w:b/>
                <w:bCs/>
                <w:sz w:val="16"/>
                <w:szCs w:val="16"/>
                <w:lang w:val="en-US"/>
              </w:rPr>
              <w:t>ASME B30.5-20</w:t>
            </w:r>
            <w:r w:rsidR="00BB020B" w:rsidRPr="00E8584E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E8584E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8584E">
              <w:rPr>
                <w:bCs/>
                <w:sz w:val="16"/>
                <w:szCs w:val="16"/>
                <w:lang w:val="en-US"/>
              </w:rPr>
              <w:t xml:space="preserve"> - Mobile and Locomotive Cranes</w:t>
            </w:r>
          </w:p>
        </w:tc>
      </w:tr>
    </w:tbl>
    <w:p w14:paraId="05BEDE95" w14:textId="77777777" w:rsidR="00047B5B" w:rsidRPr="00E8584E" w:rsidRDefault="00047B5B" w:rsidP="000C56D8">
      <w:pPr>
        <w:pStyle w:val="Textoindependiente"/>
        <w:rPr>
          <w:bCs/>
          <w:sz w:val="20"/>
          <w:lang w:val="en-US"/>
        </w:rPr>
      </w:pPr>
    </w:p>
    <w:p w14:paraId="066D9EC6" w14:textId="77777777" w:rsidR="003A4B82" w:rsidRPr="003A4B82" w:rsidRDefault="003A4B82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REQUISITOS DE CERTIFICACIÓN</w:t>
      </w:r>
    </w:p>
    <w:tbl>
      <w:tblPr>
        <w:tblW w:w="9639" w:type="dxa"/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262"/>
        <w:gridCol w:w="3580"/>
        <w:gridCol w:w="5797"/>
      </w:tblGrid>
      <w:tr w:rsidR="00C161DC" w:rsidRPr="0071472D" w14:paraId="0D4CD464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top w:w="0" w:type="dxa"/>
              <w:bottom w:w="0" w:type="dxa"/>
            </w:tcMar>
            <w:vAlign w:val="center"/>
          </w:tcPr>
          <w:p w14:paraId="3670D595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top w:w="0" w:type="dxa"/>
              <w:bottom w:w="0" w:type="dxa"/>
            </w:tcMar>
            <w:vAlign w:val="center"/>
          </w:tcPr>
          <w:p w14:paraId="21BE8089" w14:textId="77777777" w:rsidR="00C161DC" w:rsidRPr="0071472D" w:rsidRDefault="00C161DC" w:rsidP="00D55706">
            <w:pPr>
              <w:pStyle w:val="Textoindependiente"/>
              <w:jc w:val="left"/>
              <w:rPr>
                <w:b/>
                <w:color w:val="FFFFFF"/>
                <w:sz w:val="18"/>
                <w:szCs w:val="18"/>
                <w:lang w:val="es-AR"/>
              </w:rPr>
            </w:pPr>
            <w:r w:rsidRPr="0071472D">
              <w:rPr>
                <w:b/>
                <w:color w:val="FFFFFF"/>
                <w:sz w:val="18"/>
                <w:szCs w:val="18"/>
                <w:lang w:val="es-AR"/>
              </w:rPr>
              <w:t>Requisitos de Certificación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top w:w="0" w:type="dxa"/>
              <w:bottom w:w="0" w:type="dxa"/>
            </w:tcMar>
            <w:vAlign w:val="center"/>
          </w:tcPr>
          <w:p w14:paraId="2455DEB0" w14:textId="77777777" w:rsidR="00C161DC" w:rsidRPr="0071472D" w:rsidRDefault="00C161DC" w:rsidP="00D55706">
            <w:pPr>
              <w:pStyle w:val="Textoindependiente"/>
              <w:jc w:val="left"/>
              <w:rPr>
                <w:b/>
                <w:color w:val="FFFFFF"/>
                <w:sz w:val="18"/>
                <w:szCs w:val="18"/>
                <w:lang w:val="es-AR"/>
              </w:rPr>
            </w:pPr>
            <w:r w:rsidRPr="0071472D">
              <w:rPr>
                <w:b/>
                <w:color w:val="FFFFFF"/>
                <w:sz w:val="18"/>
                <w:szCs w:val="18"/>
                <w:lang w:val="es-AR"/>
              </w:rPr>
              <w:t>Documentación a presentar</w:t>
            </w:r>
          </w:p>
        </w:tc>
      </w:tr>
      <w:tr w:rsidR="00C161DC" w:rsidRPr="0071472D" w14:paraId="45678A88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7CBA9F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104BBD" w14:textId="77777777" w:rsidR="00C161DC" w:rsidRPr="0071472D" w:rsidRDefault="00C161DC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71472D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Completar la Solicitud de Certificación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3673AA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Formulario Solicitud del Candidato</w:t>
            </w:r>
          </w:p>
          <w:p w14:paraId="7F003112" w14:textId="77777777" w:rsidR="00EB462E" w:rsidRPr="0071472D" w:rsidRDefault="00EB462E" w:rsidP="00EB462E">
            <w:pPr>
              <w:keepNext/>
              <w:keepLines/>
              <w:autoSpaceDE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i/>
                <w:sz w:val="18"/>
                <w:szCs w:val="18"/>
                <w:lang w:val="es-AR"/>
              </w:rPr>
              <w:t>Para mayor detalle revisar el Anexo “Solicitud del Candidato”</w:t>
            </w:r>
          </w:p>
        </w:tc>
      </w:tr>
      <w:tr w:rsidR="00C161DC" w:rsidRPr="0071472D" w14:paraId="52BE8027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3A5B26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C78F2E" w14:textId="77777777" w:rsidR="00C161DC" w:rsidRPr="0071472D" w:rsidRDefault="00C161DC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71472D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Edad: mayor de 18 años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CCB167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color w:val="000000"/>
                <w:sz w:val="18"/>
                <w:szCs w:val="18"/>
              </w:rPr>
              <w:t>DNI</w:t>
            </w:r>
          </w:p>
        </w:tc>
      </w:tr>
      <w:tr w:rsidR="00C161DC" w:rsidRPr="0071472D" w14:paraId="3FB742A3" w14:textId="77777777" w:rsidTr="00C777B5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4739CC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813AF3" w14:textId="77777777" w:rsidR="00C161DC" w:rsidRPr="0071472D" w:rsidRDefault="00C161DC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71472D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 xml:space="preserve">Buena condición física y mental 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BF4F38" w14:textId="77777777" w:rsidR="00C161DC" w:rsidRPr="00E8584E" w:rsidRDefault="000C56D8" w:rsidP="00C161DC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84E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Certificado de aptitud </w:t>
            </w:r>
            <w:r w:rsidR="00C777B5" w:rsidRPr="00E8584E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psicofísica</w:t>
            </w:r>
            <w:r w:rsidRPr="00E8584E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en la </w:t>
            </w:r>
            <w:r w:rsidR="00C777B5" w:rsidRPr="00E8584E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que conste cumplir con lo establecido por la </w:t>
            </w:r>
            <w:r w:rsidRPr="00E8584E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Resolución N°37/2010 de la Superintendencia de Riesgos del Trabajo</w:t>
            </w:r>
            <w:r w:rsidR="001B718C" w:rsidRPr="00E8584E">
              <w:rPr>
                <w:rFonts w:ascii="Arial" w:hAnsi="Arial" w:cs="Arial"/>
                <w:color w:val="000000"/>
                <w:sz w:val="18"/>
                <w:szCs w:val="18"/>
              </w:rPr>
              <w:t>, p</w:t>
            </w:r>
            <w:r w:rsidR="00C161DC" w:rsidRPr="00E8584E">
              <w:rPr>
                <w:rFonts w:ascii="Arial" w:hAnsi="Arial" w:cs="Arial"/>
                <w:color w:val="000000"/>
                <w:sz w:val="18"/>
                <w:szCs w:val="18"/>
              </w:rPr>
              <w:t>ara el desarrollo de la tarea.</w:t>
            </w:r>
          </w:p>
          <w:p w14:paraId="524F1A78" w14:textId="77777777" w:rsidR="00C161DC" w:rsidRPr="00E8584E" w:rsidRDefault="00C161DC" w:rsidP="00C161DC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84E">
              <w:rPr>
                <w:rFonts w:ascii="Arial" w:hAnsi="Arial" w:cs="Arial"/>
                <w:color w:val="000000"/>
                <w:sz w:val="18"/>
                <w:szCs w:val="18"/>
              </w:rPr>
              <w:t>Este registro no debe tener más de un año de antigüedad.</w:t>
            </w:r>
          </w:p>
        </w:tc>
      </w:tr>
      <w:tr w:rsidR="00C161DC" w:rsidRPr="0071472D" w14:paraId="0A2C5A96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844745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AF1D07" w14:textId="77777777" w:rsidR="00C161DC" w:rsidRDefault="00C5678A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C5678A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Acreditar experiencia o capacitación previas</w:t>
            </w:r>
          </w:p>
          <w:p w14:paraId="05F94BDF" w14:textId="77777777" w:rsidR="00C5678A" w:rsidRPr="0071472D" w:rsidRDefault="00C5678A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E8584E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(</w:t>
            </w:r>
            <w:r w:rsidR="003E627E" w:rsidRPr="00E8584E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*</w:t>
            </w:r>
            <w:r w:rsidRPr="00E8584E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para las capacitaciones debajo se proporciona un temario para cada caso)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E05193" w14:textId="77777777" w:rsidR="00047B5B" w:rsidRPr="003A4B82" w:rsidRDefault="00047B5B" w:rsidP="00047B5B">
            <w:pPr>
              <w:keepNext/>
              <w:autoSpaceDE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</w:pPr>
            <w:r w:rsidRPr="003A4B82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>Constancia Previa</w:t>
            </w:r>
          </w:p>
          <w:p w14:paraId="03A64AA6" w14:textId="77777777" w:rsidR="00047B5B" w:rsidRPr="003A4B82" w:rsidRDefault="00047B5B" w:rsidP="00047B5B">
            <w:pPr>
              <w:keepNext/>
              <w:autoSpaceDE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El candidato deberá presentar una nota que acredite una experiencia mínima de 6 (seis) meses, firmada por un empleador o un Acta/Certificado de asistencia a una capacitación correspondiente.</w:t>
            </w:r>
          </w:p>
          <w:p w14:paraId="1D8A7868" w14:textId="77777777" w:rsidR="00047B5B" w:rsidRPr="003A4B82" w:rsidRDefault="00047B5B" w:rsidP="00047B5B">
            <w:pPr>
              <w:keepNext/>
              <w:autoSpaceDE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</w:pPr>
            <w:r w:rsidRPr="003A4B82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>Iniciales</w:t>
            </w:r>
          </w:p>
          <w:p w14:paraId="6439E6CD" w14:textId="77777777" w:rsidR="00047B5B" w:rsidRPr="003A4B82" w:rsidRDefault="00047B5B" w:rsidP="00047B5B">
            <w:pPr>
              <w:keepNext/>
              <w:autoSpaceDE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 xml:space="preserve">Para los casos de certificaciones </w:t>
            </w:r>
            <w:r w:rsidRPr="003A4B82">
              <w:rPr>
                <w:rFonts w:ascii="Arial" w:hAnsi="Arial" w:cs="Arial"/>
                <w:bCs/>
                <w:sz w:val="18"/>
                <w:szCs w:val="18"/>
                <w:lang w:val="es-AR"/>
              </w:rPr>
              <w:t>iniciales</w:t>
            </w: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, las capacitaciones deberán cumplir la siguiente carga horaria:</w:t>
            </w:r>
          </w:p>
          <w:p w14:paraId="1C582915" w14:textId="77777777" w:rsidR="00047B5B" w:rsidRPr="003A4B82" w:rsidRDefault="00047B5B" w:rsidP="00047B5B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Esquemas de Grúa Articulada y Grúa Móvil: 16 horas.</w:t>
            </w:r>
          </w:p>
          <w:p w14:paraId="7D2CBF9A" w14:textId="77777777" w:rsidR="00047B5B" w:rsidRPr="003A4B82" w:rsidRDefault="00047B5B" w:rsidP="00047B5B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Esquema de Manipulador Telescópico: 10 horas.</w:t>
            </w:r>
          </w:p>
          <w:p w14:paraId="38BF60E5" w14:textId="77777777" w:rsidR="00047B5B" w:rsidRPr="003A4B82" w:rsidRDefault="00047B5B" w:rsidP="00047B5B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Esquema de Plataforma de Trabajo en Altura: 8 horas.</w:t>
            </w:r>
          </w:p>
          <w:p w14:paraId="20F5050A" w14:textId="77777777" w:rsidR="00047B5B" w:rsidRPr="003A4B82" w:rsidRDefault="00047B5B" w:rsidP="00047B5B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 xml:space="preserve">Esquema Supervisor de </w:t>
            </w:r>
            <w:proofErr w:type="spellStart"/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Izaje</w:t>
            </w:r>
            <w:proofErr w:type="spellEnd"/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: 24 horas.</w:t>
            </w:r>
          </w:p>
          <w:p w14:paraId="72CF0DEC" w14:textId="77777777" w:rsidR="00047B5B" w:rsidRPr="003A4B82" w:rsidRDefault="00047B5B" w:rsidP="00047B5B">
            <w:pPr>
              <w:keepNext/>
              <w:autoSpaceDE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</w:pPr>
            <w:r w:rsidRPr="003A4B82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>Renovaciones</w:t>
            </w:r>
          </w:p>
          <w:p w14:paraId="0C5606E8" w14:textId="77777777" w:rsidR="00047B5B" w:rsidRPr="003A4B82" w:rsidRDefault="00047B5B" w:rsidP="00047B5B">
            <w:pPr>
              <w:keepNext/>
              <w:autoSpaceDE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 xml:space="preserve">Para la </w:t>
            </w:r>
            <w:r w:rsidRPr="003A4B82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renovación de una certificación </w:t>
            </w: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se verifica el archivo de legajo del candidato (certificación anterior), o se valida con certificación anterior de otro organismo de certificación acreditado en esquema del mismo tipo.</w:t>
            </w:r>
          </w:p>
          <w:p w14:paraId="5B53A29C" w14:textId="77777777" w:rsidR="00047B5B" w:rsidRPr="003A4B82" w:rsidRDefault="00047B5B" w:rsidP="00047B5B">
            <w:pPr>
              <w:keepNext/>
              <w:autoSpaceDE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</w:pPr>
            <w:r w:rsidRPr="003A4B82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 xml:space="preserve">Esquema de </w:t>
            </w:r>
            <w:proofErr w:type="spellStart"/>
            <w:r w:rsidRPr="003A4B82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>Autoelevadores</w:t>
            </w:r>
            <w:proofErr w:type="spellEnd"/>
          </w:p>
          <w:p w14:paraId="32921A95" w14:textId="77777777" w:rsidR="00047B5B" w:rsidRPr="003A4B82" w:rsidRDefault="00047B5B" w:rsidP="00047B5B">
            <w:pPr>
              <w:keepNext/>
              <w:autoSpaceDE w:val="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Para esta certificación se debe cumplir, según Resolución 960/2015 SRT, con la siguiente carga horaria de capacitación previa:</w:t>
            </w:r>
          </w:p>
          <w:p w14:paraId="2A128CCA" w14:textId="77777777" w:rsidR="00047B5B" w:rsidRPr="003A4B82" w:rsidRDefault="00047B5B" w:rsidP="00047B5B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Certificaciones iniciales: 10 horas.</w:t>
            </w:r>
          </w:p>
          <w:p w14:paraId="24AFDFE0" w14:textId="77777777" w:rsidR="00C161DC" w:rsidRPr="003A4B82" w:rsidRDefault="00047B5B" w:rsidP="003A4B82">
            <w:pPr>
              <w:pStyle w:val="Prrafodelista"/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ind w:left="227" w:hanging="2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4B82">
              <w:rPr>
                <w:rFonts w:ascii="Arial" w:hAnsi="Arial" w:cs="Arial"/>
                <w:sz w:val="18"/>
                <w:szCs w:val="18"/>
                <w:lang w:val="es-AR"/>
              </w:rPr>
              <w:t>Renovación de certificación: 2 horas.</w:t>
            </w:r>
          </w:p>
        </w:tc>
      </w:tr>
      <w:tr w:rsidR="00C161DC" w:rsidRPr="0071472D" w14:paraId="10B5FFED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9BE789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0E51B5" w14:textId="77777777" w:rsidR="00C161DC" w:rsidRPr="0071472D" w:rsidRDefault="00C161DC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71472D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Saber leer, interpretar y escribir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61458D" w14:textId="77777777" w:rsidR="00C161DC" w:rsidRPr="0071472D" w:rsidRDefault="00D55706" w:rsidP="009820F4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color w:val="000000"/>
                <w:sz w:val="18"/>
                <w:szCs w:val="18"/>
              </w:rPr>
              <w:t>Examen</w:t>
            </w:r>
            <w:r w:rsidR="00C161DC" w:rsidRPr="0071472D">
              <w:rPr>
                <w:rFonts w:ascii="Arial" w:hAnsi="Arial" w:cs="Arial"/>
                <w:color w:val="000000"/>
                <w:sz w:val="18"/>
                <w:szCs w:val="18"/>
              </w:rPr>
              <w:t xml:space="preserve"> Teórico Resuelto</w:t>
            </w:r>
          </w:p>
        </w:tc>
      </w:tr>
      <w:tr w:rsidR="00C161DC" w:rsidRPr="0071472D" w14:paraId="5C064DFB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27E870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0CD326" w14:textId="77777777" w:rsidR="00C161DC" w:rsidRPr="0071472D" w:rsidRDefault="003A4B82" w:rsidP="003A4B82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S</w:t>
            </w:r>
            <w:r w:rsidR="00C65317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upera</w:t>
            </w:r>
            <w:r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r</w:t>
            </w:r>
            <w:r w:rsidR="00C65317"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 xml:space="preserve"> satisfactoriamente cada </w:t>
            </w:r>
            <w:r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examen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0D3710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color w:val="000000"/>
                <w:sz w:val="18"/>
                <w:szCs w:val="18"/>
              </w:rPr>
              <w:t>Registros de los exámenes</w:t>
            </w:r>
            <w:r w:rsidR="003A4B82">
              <w:rPr>
                <w:rFonts w:ascii="Arial" w:hAnsi="Arial" w:cs="Arial"/>
                <w:color w:val="000000"/>
                <w:sz w:val="18"/>
                <w:szCs w:val="18"/>
              </w:rPr>
              <w:t xml:space="preserve"> teórico y práctico</w:t>
            </w:r>
          </w:p>
        </w:tc>
      </w:tr>
      <w:tr w:rsidR="00C161DC" w:rsidRPr="0071472D" w14:paraId="44C8BF71" w14:textId="77777777" w:rsidTr="00BB020B"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EA890C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987CA8" w14:textId="77777777" w:rsidR="00C161DC" w:rsidRPr="0071472D" w:rsidRDefault="003A4B82" w:rsidP="009820F4">
            <w:pPr>
              <w:keepNext/>
              <w:keepLines/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</w:pPr>
            <w:r>
              <w:rPr>
                <w:rStyle w:val="EtQZchn"/>
                <w:rFonts w:ascii="Arial" w:hAnsi="Arial" w:cs="Arial"/>
                <w:i/>
                <w:sz w:val="18"/>
                <w:szCs w:val="18"/>
                <w:lang w:val="es-AR"/>
              </w:rPr>
              <w:t>Se toma registro fotográfico en el examen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F31710" w14:textId="77777777" w:rsidR="00C161DC" w:rsidRPr="0071472D" w:rsidRDefault="00C161DC" w:rsidP="009820F4">
            <w:pPr>
              <w:keepNext/>
              <w:keepLines/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72D">
              <w:rPr>
                <w:rFonts w:ascii="Arial" w:hAnsi="Arial" w:cs="Arial"/>
                <w:color w:val="000000"/>
                <w:sz w:val="18"/>
                <w:szCs w:val="18"/>
              </w:rPr>
              <w:t>Foto</w:t>
            </w:r>
          </w:p>
        </w:tc>
      </w:tr>
    </w:tbl>
    <w:p w14:paraId="64652AFD" w14:textId="77777777" w:rsidR="00C161DC" w:rsidRPr="000C56D8" w:rsidRDefault="00C161DC" w:rsidP="00A23945">
      <w:pPr>
        <w:pStyle w:val="Textoindependiente"/>
        <w:rPr>
          <w:bCs/>
          <w:sz w:val="10"/>
          <w:szCs w:val="10"/>
        </w:rPr>
      </w:pPr>
    </w:p>
    <w:p w14:paraId="182F1D0E" w14:textId="77777777" w:rsidR="00C5678A" w:rsidRDefault="00C5678A" w:rsidP="00A23945">
      <w:pPr>
        <w:pStyle w:val="Textoindependiente"/>
        <w:rPr>
          <w:bCs/>
          <w:sz w:val="10"/>
          <w:szCs w:val="10"/>
        </w:rPr>
      </w:pPr>
    </w:p>
    <w:p w14:paraId="627A6033" w14:textId="77777777" w:rsidR="000C56D8" w:rsidRDefault="000C56D8" w:rsidP="00A23945">
      <w:pPr>
        <w:pStyle w:val="Textoindependiente"/>
        <w:rPr>
          <w:bCs/>
          <w:sz w:val="10"/>
          <w:szCs w:val="10"/>
        </w:rPr>
      </w:pPr>
    </w:p>
    <w:p w14:paraId="0BC974A0" w14:textId="77777777" w:rsidR="000C56D8" w:rsidRDefault="000C56D8" w:rsidP="00A23945">
      <w:pPr>
        <w:pStyle w:val="Textoindependiente"/>
        <w:rPr>
          <w:bCs/>
          <w:sz w:val="10"/>
          <w:szCs w:val="10"/>
        </w:rPr>
      </w:pPr>
    </w:p>
    <w:p w14:paraId="4A8BC769" w14:textId="77777777" w:rsidR="000C56D8" w:rsidRDefault="000C56D8" w:rsidP="00A23945">
      <w:pPr>
        <w:pStyle w:val="Textoindependiente"/>
        <w:rPr>
          <w:bCs/>
          <w:sz w:val="10"/>
          <w:szCs w:val="10"/>
        </w:rPr>
      </w:pPr>
    </w:p>
    <w:p w14:paraId="6F6DE434" w14:textId="77777777" w:rsidR="000C56D8" w:rsidRDefault="000C56D8" w:rsidP="00A23945">
      <w:pPr>
        <w:pStyle w:val="Textoindependiente"/>
        <w:rPr>
          <w:bCs/>
          <w:sz w:val="10"/>
          <w:szCs w:val="10"/>
        </w:rPr>
      </w:pPr>
    </w:p>
    <w:p w14:paraId="65D88FA8" w14:textId="77777777" w:rsidR="000C56D8" w:rsidRPr="00DF1A91" w:rsidRDefault="000C56D8" w:rsidP="00A23945">
      <w:pPr>
        <w:pStyle w:val="Textoindependiente"/>
        <w:rPr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499"/>
      </w:tblGrid>
      <w:tr w:rsidR="003E627E" w14:paraId="289FD91D" w14:textId="77777777">
        <w:tc>
          <w:tcPr>
            <w:tcW w:w="908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00C081B" w14:textId="77777777" w:rsidR="003E627E" w:rsidRDefault="003E627E">
            <w:pPr>
              <w:pStyle w:val="Textoindependiente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(*) Temas y Conceptos orientativos para las capacitaciones previas</w:t>
            </w:r>
          </w:p>
        </w:tc>
      </w:tr>
      <w:tr w:rsidR="003E627E" w14:paraId="06453C60" w14:textId="77777777">
        <w:tc>
          <w:tcPr>
            <w:tcW w:w="4583" w:type="dxa"/>
            <w:shd w:val="clear" w:color="auto" w:fill="auto"/>
            <w:tcMar>
              <w:left w:w="28" w:type="dxa"/>
              <w:right w:w="28" w:type="dxa"/>
            </w:tcMar>
          </w:tcPr>
          <w:p w14:paraId="1758F731" w14:textId="77777777" w:rsidR="003E627E" w:rsidRDefault="003E627E" w:rsidP="003E6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</w:t>
            </w:r>
            <w:r w:rsidR="00DF20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ción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equipos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Izaje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B0FDB7B" w14:textId="77777777" w:rsidR="003E627E" w:rsidRDefault="003E6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Grúa Articulada / Grúa Móvil</w:t>
            </w:r>
          </w:p>
        </w:tc>
        <w:tc>
          <w:tcPr>
            <w:tcW w:w="4499" w:type="dxa"/>
            <w:shd w:val="clear" w:color="auto" w:fill="auto"/>
            <w:tcMar>
              <w:left w:w="28" w:type="dxa"/>
              <w:right w:w="28" w:type="dxa"/>
            </w:tcMar>
          </w:tcPr>
          <w:p w14:paraId="3A63DEDE" w14:textId="77777777" w:rsidR="00DF20B6" w:rsidRDefault="00DF20B6" w:rsidP="00DF20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Operación de elevadores de carga:</w:t>
            </w:r>
          </w:p>
          <w:p w14:paraId="2469B4AE" w14:textId="77777777" w:rsidR="003E627E" w:rsidRDefault="00DF20B6" w:rsidP="00DF20B6">
            <w:pPr>
              <w:pStyle w:val="Textoindependiente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Autoelevador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 Manipulador Telescópico</w:t>
            </w:r>
          </w:p>
        </w:tc>
      </w:tr>
      <w:tr w:rsidR="003E627E" w14:paraId="5EDACFF7" w14:textId="77777777">
        <w:tc>
          <w:tcPr>
            <w:tcW w:w="4583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929D517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Aptitudes y responsabilidades del rol de operador.</w:t>
            </w:r>
          </w:p>
          <w:p w14:paraId="44E09F42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Propósito y uso de Manual de Operaciones y cartelería.</w:t>
            </w:r>
          </w:p>
          <w:p w14:paraId="784A80E3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y comprender los distintos sistemas y funciones que cuenta el equipo.</w:t>
            </w:r>
          </w:p>
          <w:p w14:paraId="5D3F8378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Conocimiento de cómo realizar control de rutina diaria.</w:t>
            </w:r>
          </w:p>
          <w:p w14:paraId="68A367EF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Conocer y saber interpretar, diagramas de carga y alcance del equipo. </w:t>
            </w:r>
          </w:p>
          <w:p w14:paraId="5FD737C1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Operación segura del equipo.</w:t>
            </w:r>
          </w:p>
          <w:p w14:paraId="5E82D196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 riesgos asociados al entorno de trabajo (condiciones meteorológicas, terceros no involucrados, etc.)</w:t>
            </w:r>
          </w:p>
          <w:p w14:paraId="5BAF459A" w14:textId="77777777" w:rsidR="003E627E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de operación.</w:t>
            </w:r>
          </w:p>
          <w:p w14:paraId="6E0E042D" w14:textId="77777777" w:rsidR="00DF20B6" w:rsidRDefault="003E627E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Noción aparejamiento de cargas.</w:t>
            </w:r>
          </w:p>
          <w:p w14:paraId="2AC32D62" w14:textId="77777777" w:rsidR="003E627E" w:rsidRDefault="003E627E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Determinación del Peso de la carga a utilizar.</w:t>
            </w:r>
          </w:p>
          <w:p w14:paraId="1CB0C5F8" w14:textId="77777777" w:rsidR="003E627E" w:rsidRDefault="003E627E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Importancia del Centro de gravedad de la carga.</w:t>
            </w:r>
          </w:p>
          <w:p w14:paraId="44A78BDE" w14:textId="77777777" w:rsidR="003E627E" w:rsidRDefault="003E627E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Correcto uso y selección de elementos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accesorios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  <w:r w:rsidR="00DF20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AD9624" w14:textId="77777777" w:rsidR="003E627E" w:rsidRDefault="003E627E">
            <w:pPr>
              <w:pStyle w:val="Textoindependiente"/>
              <w:numPr>
                <w:ilvl w:val="0"/>
                <w:numId w:val="27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Importancia de Inspecciones, mantenimientos y registros del equipo.</w:t>
            </w:r>
          </w:p>
          <w:p w14:paraId="2065E2C2" w14:textId="77777777" w:rsidR="003E627E" w:rsidRDefault="003E627E" w:rsidP="003E627E">
            <w:pPr>
              <w:pStyle w:val="Textoindependiente"/>
              <w:rPr>
                <w:bCs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  <w:tcMar>
              <w:left w:w="28" w:type="dxa"/>
              <w:right w:w="28" w:type="dxa"/>
            </w:tcMar>
          </w:tcPr>
          <w:p w14:paraId="7FB8F3BB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Aptitudes y responsabilidades del rol de operador. </w:t>
            </w:r>
          </w:p>
          <w:p w14:paraId="756B432B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Propósito y uso de Manual de Operaciones y cartelería.</w:t>
            </w:r>
          </w:p>
          <w:p w14:paraId="2EFCBABD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Conocer y comprender los distintos sistemas y funciones que cuenta el equipo.</w:t>
            </w:r>
          </w:p>
          <w:p w14:paraId="3094B0B7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 cómo realizar control de rutina diaria.</w:t>
            </w:r>
          </w:p>
          <w:p w14:paraId="534C1DF8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Conocer y saber interpretar, diagramas de carga y alcance del equipo. </w:t>
            </w:r>
          </w:p>
          <w:p w14:paraId="2A26837E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 estima máxima del equipo.</w:t>
            </w:r>
          </w:p>
          <w:p w14:paraId="228F4ECB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Operación segura del equipo.</w:t>
            </w:r>
          </w:p>
          <w:p w14:paraId="6ECE894D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Secuencia para la estiba de cargas. </w:t>
            </w:r>
          </w:p>
          <w:p w14:paraId="04763AB9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Velocidad de circulación.</w:t>
            </w:r>
          </w:p>
          <w:p w14:paraId="46B7867A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Visibilidad.</w:t>
            </w:r>
          </w:p>
          <w:p w14:paraId="09AEC3CD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Operación en altura.</w:t>
            </w:r>
          </w:p>
          <w:p w14:paraId="109A3BE9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Conducción en reversa.</w:t>
            </w:r>
          </w:p>
          <w:p w14:paraId="07F9021C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Utilización de accesorios.</w:t>
            </w:r>
          </w:p>
          <w:p w14:paraId="76D2A2F1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Tipos de direcciones.</w:t>
            </w:r>
          </w:p>
          <w:p w14:paraId="09C1EF4A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Conocer sobre riesgos en la recarga de combustibles o recambio o recarga de baterías eléctricas.</w:t>
            </w:r>
          </w:p>
          <w:p w14:paraId="7005A78C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Reconocer riesgos asociados al entorno de trabajo (condiciones meteorológicas, terceros no involucrados, etc.)</w:t>
            </w:r>
          </w:p>
          <w:p w14:paraId="23F99282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Señales de operación.</w:t>
            </w:r>
          </w:p>
          <w:p w14:paraId="38764764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Correcto uso de extintor.</w:t>
            </w:r>
          </w:p>
          <w:p w14:paraId="2C9D89B7" w14:textId="77777777" w:rsidR="00DF20B6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Noción aparejamiento de cargas.  </w:t>
            </w:r>
          </w:p>
          <w:p w14:paraId="32B908C6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Determinación del Peso de la carga a utilizar.</w:t>
            </w:r>
          </w:p>
          <w:p w14:paraId="7F925EDB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Importancia del Centro de gravedad de la carga.</w:t>
            </w:r>
          </w:p>
          <w:p w14:paraId="2D4DE9FA" w14:textId="77777777" w:rsidR="00DF20B6" w:rsidRDefault="00DF20B6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Correcto uso y selección de elementos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izaje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accesorios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izaje</w:t>
            </w:r>
            <w:proofErr w:type="spellEnd"/>
          </w:p>
          <w:p w14:paraId="2115DD63" w14:textId="77777777" w:rsidR="003E627E" w:rsidRDefault="00DF20B6">
            <w:pPr>
              <w:pStyle w:val="Prrafodelista"/>
              <w:numPr>
                <w:ilvl w:val="0"/>
                <w:numId w:val="32"/>
              </w:num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Importancia de Inspecciones, mantenimientos y registros del equipo.</w:t>
            </w:r>
          </w:p>
        </w:tc>
      </w:tr>
      <w:tr w:rsidR="003E627E" w14:paraId="7728491D" w14:textId="77777777">
        <w:tc>
          <w:tcPr>
            <w:tcW w:w="4583" w:type="dxa"/>
            <w:shd w:val="clear" w:color="auto" w:fill="auto"/>
            <w:tcMar>
              <w:left w:w="28" w:type="dxa"/>
              <w:right w:w="28" w:type="dxa"/>
            </w:tcMar>
          </w:tcPr>
          <w:p w14:paraId="0B692EFE" w14:textId="77777777" w:rsidR="003E627E" w:rsidRDefault="00DF20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Operación de Plataforma de Trabajo en Altura (PTA)</w:t>
            </w:r>
          </w:p>
        </w:tc>
        <w:tc>
          <w:tcPr>
            <w:tcW w:w="4499" w:type="dxa"/>
            <w:shd w:val="clear" w:color="auto" w:fill="auto"/>
            <w:tcMar>
              <w:left w:w="28" w:type="dxa"/>
              <w:right w:w="28" w:type="dxa"/>
            </w:tcMar>
          </w:tcPr>
          <w:p w14:paraId="5D3C8E34" w14:textId="77777777" w:rsidR="003E627E" w:rsidRDefault="00DF20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Supervisores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Izaje</w:t>
            </w:r>
            <w:proofErr w:type="spellEnd"/>
          </w:p>
        </w:tc>
      </w:tr>
      <w:tr w:rsidR="003E627E" w14:paraId="5901D518" w14:textId="77777777">
        <w:tc>
          <w:tcPr>
            <w:tcW w:w="4583" w:type="dxa"/>
            <w:shd w:val="clear" w:color="auto" w:fill="auto"/>
            <w:tcMar>
              <w:left w:w="28" w:type="dxa"/>
              <w:right w:w="28" w:type="dxa"/>
            </w:tcMar>
          </w:tcPr>
          <w:p w14:paraId="5F89D0C6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Selección adecuada de PTA, identificar y clasificar las opciones disponibles.</w:t>
            </w:r>
          </w:p>
          <w:p w14:paraId="451B23DB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Propósito y uso de Manual de Operaciones y cartelería.</w:t>
            </w:r>
          </w:p>
          <w:p w14:paraId="3D3B5FED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Conocimiento de cómo realizar control de rutina diaria.</w:t>
            </w:r>
          </w:p>
          <w:p w14:paraId="29DBD8FF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Responsabilidades asociadas a problemas de fallas o mal funcionamiento de la PTA</w:t>
            </w:r>
          </w:p>
          <w:p w14:paraId="72207691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y comprender los factores que afectan la estabilidad de la PTA</w:t>
            </w:r>
          </w:p>
          <w:p w14:paraId="627180E6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 y prevención de peligros asociados a la operación</w:t>
            </w:r>
          </w:p>
          <w:p w14:paraId="376AEADF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y comprender la inspección del lugar de trabajo.</w:t>
            </w:r>
          </w:p>
          <w:p w14:paraId="1BC13565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y comprender los peligros ocasionados por el viento y las condiciones meteorológicas.</w:t>
            </w:r>
          </w:p>
          <w:p w14:paraId="5E2A2900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Comprensión del propósito y la función de cada control de la PTA, incluidos los de mecanismos de descenso de emergencia. </w:t>
            </w:r>
          </w:p>
          <w:p w14:paraId="1273BF84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Conocimiento general de las funciones del tipo de PTA. Dispositivos de seguridad, etc.</w:t>
            </w:r>
          </w:p>
          <w:p w14:paraId="7D86EE9C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EPP apropiado para la tarea</w:t>
            </w:r>
          </w:p>
          <w:p w14:paraId="3C7CD7B3" w14:textId="77777777" w:rsidR="00DF1A91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Prácticas de uso seguro del equipo.</w:t>
            </w:r>
          </w:p>
          <w:p w14:paraId="1C6BBFC7" w14:textId="77777777" w:rsidR="003E627E" w:rsidRDefault="00DF1A9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Comprensión de los lugares peligrosos</w:t>
            </w:r>
          </w:p>
        </w:tc>
        <w:tc>
          <w:tcPr>
            <w:tcW w:w="4499" w:type="dxa"/>
            <w:shd w:val="clear" w:color="auto" w:fill="auto"/>
            <w:tcMar>
              <w:left w:w="28" w:type="dxa"/>
              <w:right w:w="28" w:type="dxa"/>
            </w:tcMar>
          </w:tcPr>
          <w:p w14:paraId="6CA8EF49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seguridad en el manejo de equipos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</w:p>
          <w:p w14:paraId="27F0B3FD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seguridad en el manejo de cargas. </w:t>
            </w:r>
          </w:p>
          <w:p w14:paraId="5835BD1C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Selección y correcto uso de las herramientas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(Elementos, accesorios, aparejos)</w:t>
            </w:r>
          </w:p>
          <w:p w14:paraId="20A4D0F6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Aptitudes y responsabilidades del rol del supervisor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F13585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Propósito y uso de Manual de Operaciones y cartelería.</w:t>
            </w:r>
          </w:p>
          <w:p w14:paraId="599F2C72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Conocer y comprender los distintos sistemas y funciones que cuenta el equipo.</w:t>
            </w:r>
          </w:p>
          <w:p w14:paraId="4A78F871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Conocimiento de cómo realizar control de rutina diaria.</w:t>
            </w:r>
          </w:p>
          <w:p w14:paraId="1DDFD787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Conocer y saber interpretar, diagramas de carga y alcance del equipo. </w:t>
            </w:r>
          </w:p>
          <w:p w14:paraId="2F5C0CAB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 riesgos asociados al entorno de trabajo (condiciones meteorológicas, terceros no involucrados, etc.)</w:t>
            </w:r>
          </w:p>
          <w:p w14:paraId="795EBF8E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de operación.</w:t>
            </w:r>
          </w:p>
          <w:p w14:paraId="42E796B5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Noción aparejamiento de cargas.</w:t>
            </w:r>
          </w:p>
          <w:p w14:paraId="498D7BCA" w14:textId="77777777" w:rsidR="00DF1A91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Normativa de aplicación.</w:t>
            </w:r>
          </w:p>
          <w:p w14:paraId="53D2CCA6" w14:textId="77777777" w:rsidR="003E627E" w:rsidRDefault="00DF1A91">
            <w:pPr>
              <w:pStyle w:val="Prrafodelista"/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Realización, confección e interpretación de un Plan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Izaje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contemplando el plan de seguridad del área donde se va a operar.</w:t>
            </w:r>
          </w:p>
        </w:tc>
      </w:tr>
    </w:tbl>
    <w:p w14:paraId="3658DCED" w14:textId="77777777" w:rsidR="00EB462E" w:rsidRPr="00A23945" w:rsidRDefault="00C5678A" w:rsidP="00A23945">
      <w:pPr>
        <w:pStyle w:val="Textoindependiente"/>
        <w:rPr>
          <w:bCs/>
          <w:sz w:val="20"/>
        </w:rPr>
      </w:pPr>
      <w:r>
        <w:rPr>
          <w:bCs/>
          <w:sz w:val="20"/>
        </w:rPr>
        <w:br w:type="page"/>
      </w:r>
    </w:p>
    <w:p w14:paraId="0A203675" w14:textId="77777777" w:rsidR="006C2675" w:rsidRPr="00A23945" w:rsidRDefault="005956EC" w:rsidP="00626AD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A23945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 xml:space="preserve">DESCRIPCIÓN </w:t>
      </w:r>
      <w:r w:rsidR="005E0999" w:rsidRPr="00A23945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GENERAL DEL PROCESO DE CERTIFICACIÓN</w:t>
      </w:r>
    </w:p>
    <w:p w14:paraId="10D5EF7D" w14:textId="77777777" w:rsidR="000B577B" w:rsidRDefault="000B577B" w:rsidP="00A23945">
      <w:pPr>
        <w:pStyle w:val="Textoindependiente"/>
        <w:jc w:val="left"/>
        <w:rPr>
          <w:bCs/>
          <w:sz w:val="20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2051"/>
        <w:gridCol w:w="1690"/>
      </w:tblGrid>
      <w:tr w:rsidR="002E1FAF" w:rsidRPr="00A06C41" w14:paraId="1CD0B485" w14:textId="77777777" w:rsidTr="00A06C41">
        <w:trPr>
          <w:trHeight w:val="526"/>
        </w:trPr>
        <w:tc>
          <w:tcPr>
            <w:tcW w:w="6240" w:type="dxa"/>
            <w:shd w:val="clear" w:color="auto" w:fill="548DD4"/>
            <w:vAlign w:val="center"/>
          </w:tcPr>
          <w:p w14:paraId="7A513EBC" w14:textId="77777777" w:rsidR="002E1FAF" w:rsidRPr="00A06C41" w:rsidRDefault="002E1FAF" w:rsidP="00A06C41">
            <w:pPr>
              <w:keepNext/>
              <w:keepLines/>
              <w:tabs>
                <w:tab w:val="left" w:pos="851"/>
                <w:tab w:val="right" w:pos="4666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  <w:r w:rsidRPr="00A06C41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AR"/>
              </w:rPr>
              <w:t>Flujograma del Proceso</w:t>
            </w:r>
          </w:p>
        </w:tc>
        <w:tc>
          <w:tcPr>
            <w:tcW w:w="2051" w:type="dxa"/>
            <w:shd w:val="clear" w:color="auto" w:fill="548DD4"/>
            <w:vAlign w:val="center"/>
          </w:tcPr>
          <w:p w14:paraId="19E0B892" w14:textId="77777777" w:rsidR="002E1FAF" w:rsidRPr="00A06C41" w:rsidRDefault="002E1FAF" w:rsidP="00A06C41">
            <w:pPr>
              <w:keepNext/>
              <w:keepLines/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  <w:r w:rsidRPr="00A06C41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AR"/>
              </w:rPr>
              <w:t>Descripción de las etapas del Proceso</w:t>
            </w:r>
          </w:p>
        </w:tc>
        <w:tc>
          <w:tcPr>
            <w:tcW w:w="1690" w:type="dxa"/>
            <w:shd w:val="clear" w:color="auto" w:fill="548DD4"/>
            <w:vAlign w:val="center"/>
          </w:tcPr>
          <w:p w14:paraId="5D157FB2" w14:textId="77777777" w:rsidR="002E1FAF" w:rsidRPr="00A06C41" w:rsidRDefault="002E1FAF" w:rsidP="00A06C41">
            <w:pPr>
              <w:keepNext/>
              <w:keepLines/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  <w:r w:rsidRPr="00A06C41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AR"/>
              </w:rPr>
              <w:t>Responsable*</w:t>
            </w:r>
          </w:p>
        </w:tc>
      </w:tr>
      <w:tr w:rsidR="002E1FAF" w:rsidRPr="00A06C41" w14:paraId="14C194BA" w14:textId="77777777" w:rsidTr="00A06C41">
        <w:trPr>
          <w:trHeight w:val="3480"/>
        </w:trPr>
        <w:tc>
          <w:tcPr>
            <w:tcW w:w="6240" w:type="dxa"/>
            <w:vMerge w:val="restart"/>
            <w:shd w:val="clear" w:color="auto" w:fill="auto"/>
          </w:tcPr>
          <w:p w14:paraId="0DAA1887" w14:textId="77777777" w:rsidR="002E1FAF" w:rsidRPr="00A06C41" w:rsidRDefault="00E42FF2" w:rsidP="00A06C41">
            <w:pPr>
              <w:tabs>
                <w:tab w:val="left" w:pos="0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</w:r>
            <w:r>
              <w:rPr>
                <w:rFonts w:ascii="Arial" w:eastAsia="Calibri" w:hAnsi="Arial" w:cs="Arial"/>
                <w:sz w:val="22"/>
                <w:szCs w:val="22"/>
              </w:rPr>
              <w:pict w14:anchorId="5A0068CF">
                <v:group id="Grupo 38" o:spid="_x0000_s2050" style="width:284.25pt;height:500.75pt;mso-position-horizontal-relative:char;mso-position-vertical-relative:line" coordsize="58592,77800">
                  <v:rect id="1 Rectángulo" o:spid="_x0000_s2051" style="position:absolute;left:16824;top:9509;width:18034;height:39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" fillcolor="#5b9bd5" strokecolor="#1f4e79" strokeweight="1pt">
                    <v:textbox inset="0,0,0,0">
                      <w:txbxContent>
                        <w:p w14:paraId="10864E45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Evaluación</w:t>
                          </w:r>
                        </w:p>
                      </w:txbxContent>
                    </v:textbox>
                  </v:rect>
                  <v:rect id="3 Rectángulo" o:spid="_x0000_s2052" style="position:absolute;left:16824;top:16605;width:18034;height:6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" fillcolor="#5b9bd5" strokecolor="#1f4e79" strokeweight="1pt">
                    <v:textbox inset="0,0,0,0">
                      <w:txbxContent>
                        <w:p w14:paraId="309B2AF4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Envío y recepción de registros y documentación</w:t>
                          </w:r>
                        </w:p>
                        <w:p w14:paraId="4BCBAB0E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(Centro de Certificación)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5 Decisión" o:spid="_x0000_s2053" type="#_x0000_t110" style="position:absolute;left:17556;top:26042;width:16554;height:12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" fillcolor="#5b9bd5" strokecolor="#1f4e79" strokeweight="1pt">
                    <v:textbox inset="0,0,0,0">
                      <w:txbxContent>
                        <w:p w14:paraId="1EA0EC87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¿Examen Aprobado?</w:t>
                          </w:r>
                        </w:p>
                      </w:txbxContent>
                    </v:textbox>
                  </v:shape>
                  <v:shape id="7 Decisión" o:spid="_x0000_s2054" type="#_x0000_t110" style="position:absolute;left:15142;top:41769;width:21336;height:127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" fillcolor="#5b9bd5" strokecolor="#1f4e79" strokeweight="1pt">
                    <v:textbox inset="0,0,0,0">
                      <w:txbxContent>
                        <w:p w14:paraId="4AF1A01B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¿Reúne la documentación aplicable?</w:t>
                          </w:r>
                        </w:p>
                      </w:txbxContent>
                    </v:textbox>
                  </v:shape>
                  <v:shape id="10 Decisión" o:spid="_x0000_s2055" type="#_x0000_t110" style="position:absolute;left:17556;top:57643;width:16554;height:105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" fillcolor="#5b9bd5" strokecolor="#1f4e79" strokeweight="1pt">
                    <v:textbox inset="0,0,0,0">
                      <w:txbxContent>
                        <w:p w14:paraId="0C378D53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¿Aprueba el proceso?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15 Terminador" o:spid="_x0000_s2056" type="#_x0000_t116" style="position:absolute;left:15142;top:71323;width:21336;height:64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" fillcolor="#5b9bd5" strokecolor="#1f4e79" strokeweight="1pt">
                    <v:textbox inset="0,0,0,0">
                      <w:txbxContent>
                        <w:p w14:paraId="7F87F79E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 notifica el resultado y emite documentación aplicable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17 Conector recto de flecha" o:spid="_x0000_s2057" type="#_x0000_t32" style="position:absolute;left:25822;top:38843;width:0;height:30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" strokeweight=".5pt">
                    <v:stroke endarrow="open" joinstyle="miter"/>
                  </v:shape>
                  <v:shape id="18 Conector recto de flecha" o:spid="_x0000_s2058" type="#_x0000_t32" style="position:absolute;left:25822;top:54717;width:0;height:27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" strokeweight=".5pt">
                    <v:stroke endarrow="open" joinstyle="miter"/>
                  </v:shape>
                  <v:shape id="19 Conector recto de flecha" o:spid="_x0000_s2059" type="#_x0000_t32" style="position:absolute;left:25822;top:68397;width:0;height:29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" strokeweight=".5pt">
                    <v:stroke endarrow="open" joinstyle="miter"/>
                  </v:shape>
                  <v:shape id="20 Conector recto de flecha" o:spid="_x0000_s2060" type="#_x0000_t32" style="position:absolute;left:25822;top:13313;width:0;height:330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" strokeweight=".5pt">
                    <v:stroke endarrow="open" joinstyle="miter"/>
                  </v:shape>
                  <v:line id="23 Conector recto" o:spid="_x0000_s2061" style="position:absolute;flip:x;visibility:visible" from="11923,32333" to="17892,3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" strokeweight=".5pt">
                    <v:stroke endarrow="open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6 Cuadro de texto" o:spid="_x0000_s2062" type="#_x0000_t202" style="position:absolute;left:24006;top:67959;width:355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14:paraId="351E2F3F" w14:textId="77777777" w:rsidR="002E1FAF" w:rsidRPr="00762A38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2A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</w:t>
                          </w:r>
                        </w:p>
                      </w:txbxContent>
                    </v:textbox>
                  </v:shape>
                  <v:shape id="28 Cuadro de texto" o:spid="_x0000_s2063" type="#_x0000_t202" style="position:absolute;left:23189;top:38843;width:355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<v:textbox inset="0,0,0,0">
                      <w:txbxContent>
                        <w:p w14:paraId="4C873E11" w14:textId="77777777" w:rsidR="002E1FAF" w:rsidRPr="00762A38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2A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</w:t>
                          </w:r>
                        </w:p>
                      </w:txbxContent>
                    </v:textbox>
                  </v:shape>
                  <v:shape id="29 Cuadro de texto" o:spid="_x0000_s2064" type="#_x0000_t202" style="position:absolute;left:23473;top:54717;width:3556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<v:textbox inset="0,0,0,0">
                      <w:txbxContent>
                        <w:p w14:paraId="68469811" w14:textId="77777777" w:rsidR="002E1FAF" w:rsidRPr="00762A38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2A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</w:t>
                          </w:r>
                        </w:p>
                      </w:txbxContent>
                    </v:textbox>
                  </v:shape>
                  <v:shape id="30 Cuadro de texto" o:spid="_x0000_s2065" type="#_x0000_t202" style="position:absolute;left:13752;top:30211;width:431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14:paraId="1ECACCFD" w14:textId="77777777" w:rsidR="002E1FAF" w:rsidRPr="002E1FAF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shape id="31 Cuadro de texto" o:spid="_x0000_s2066" type="#_x0000_t202" style="position:absolute;left:36722;top:60716;width:431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14:paraId="1CD337E9" w14:textId="77777777" w:rsidR="002E1FAF" w:rsidRPr="00762A38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2A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line id="32 Conector recto" o:spid="_x0000_s2067" style="position:absolute;visibility:visible" from="34308,62983" to="52342,6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" strokeweight=".5pt">
                    <v:stroke endarrow="open" joinstyle="miter"/>
                  </v:line>
                  <v:shape id="34 Conector recto de flecha" o:spid="_x0000_s2068" type="#_x0000_t32" style="position:absolute;left:26115;top:40233;width:26282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" strokeweight=".5pt">
                    <v:stroke endarrow="open" joinstyle="miter"/>
                  </v:shape>
                  <v:line id="35 Conector recto" o:spid="_x0000_s2069" style="position:absolute;visibility:visible" from="36502,48207" to="44630,4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" strokeweight=".5pt">
                    <v:stroke endarrow="open" joinstyle="miter"/>
                  </v:line>
                  <v:shape id="36 Cuadro de texto" o:spid="_x0000_s2070" type="#_x0000_t202" style="position:absolute;left:37380;top:46012;width:431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14:paraId="2A062C1F" w14:textId="77777777" w:rsidR="002E1FAF" w:rsidRPr="00762A38" w:rsidRDefault="002E1FAF" w:rsidP="002E1F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2A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</w:t>
                          </w:r>
                        </w:p>
                      </w:txbxContent>
                    </v:textbox>
                  </v:shape>
                  <v:rect id="37 Rectángulo" o:spid="_x0000_s2071" style="position:absolute;left:44622;top:46378;width:13970;height:49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" fillcolor="#5b9bd5" strokecolor="#1f4e79" strokeweight="1pt">
                    <v:textbox inset="0,0,0,0">
                      <w:txbxContent>
                        <w:p w14:paraId="68168316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Solicitar documentación</w:t>
                          </w:r>
                        </w:p>
                      </w:txbxContent>
                    </v:textbox>
                  </v:rect>
                  <v:shape id="38 Conector recto de flecha" o:spid="_x0000_s2072" type="#_x0000_t32" style="position:absolute;left:52376;top:51279;width:0;height:1171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" strokeweight=".5pt">
                    <v:stroke endarrow="open" joinstyle="miter"/>
                  </v:shape>
                  <v:shape id="39 Conector recto de flecha" o:spid="_x0000_s2073" type="#_x0000_t32" style="position:absolute;left:52376;top:40233;width:0;height:612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" strokeweight=".5pt">
                    <v:stroke joinstyle="miter"/>
                  </v:shape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43 Preparación" o:spid="_x0000_s2074" type="#_x0000_t117" style="position:absolute;left:16605;width:18459;height:6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" fillcolor="#5b9bd5" strokecolor="#1f4e79" strokeweight="1pt">
                    <v:textbox inset="0,0,0,0">
                      <w:txbxContent>
                        <w:p w14:paraId="6B36C5B0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Solicitud y coordinación del servicio</w:t>
                          </w:r>
                        </w:p>
                      </w:txbxContent>
                    </v:textbox>
                  </v:shape>
                  <v:shape id="44 Conector recto de flecha" o:spid="_x0000_s2075" type="#_x0000_t32" style="position:absolute;left:25822;top:6364;width:7;height:330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" strokeweight=".5pt">
                    <v:stroke endarrow="open" joinstyle="miter"/>
                  </v:shape>
                  <v:shape id="2 Conector recto de flecha" o:spid="_x0000_s2076" type="#_x0000_t32" style="position:absolute;left:25822;top:22896;width:0;height:330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" strokeweight=".5pt">
                    <v:stroke endarrow="open" joinstyle="miter"/>
                  </v:shape>
                  <v:rect id="4 Rectángulo" o:spid="_x0000_s2077" style="position:absolute;top:28748;width:11957;height:76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" fillcolor="#5b9bd5" strokecolor="#1f4e79" strokeweight="1pt">
                    <v:textbox inset="0,0,0,0">
                      <w:txbxContent>
                        <w:p w14:paraId="6471791B" w14:textId="77777777" w:rsidR="002E1FAF" w:rsidRPr="002E1FAF" w:rsidRDefault="002E1FAF" w:rsidP="002E1FA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1F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 aprueba, se notifica resultado y finaliza el proceso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6 Conector recto de flecha" o:spid="_x0000_s2078" type="#_x0000_t34" style="position:absolute;left:-1720;top:10498;width:25743;height:10750;rotation:9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" adj="21603" strokeweight=".5pt">
                    <v:stroke dashstyle="dash" endarrow="open"/>
                  </v:shape>
                  <w10:wrap type="none"/>
                  <w10:anchorlock/>
                </v:group>
              </w:pic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17BAE16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Se presenta la necesidad o requerimiento del cliente al cual TRASA puede responder con el servicio de Certificación de Personas.</w:t>
            </w:r>
          </w:p>
          <w:p w14:paraId="10D260EE" w14:textId="77777777" w:rsidR="002E1FAF" w:rsidRPr="00A06C41" w:rsidRDefault="002E1FAF" w:rsidP="00A06C41">
            <w:pPr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</w:p>
          <w:p w14:paraId="71DD4341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Se ejecuta la administración del servicio para comunicarse con el cliente, atender a su necesidad y ofrecer el servicio de forma adecuada.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06A08AD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Cliente</w:t>
            </w:r>
          </w:p>
          <w:p w14:paraId="0EDBBCA0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Comercial</w:t>
            </w:r>
          </w:p>
          <w:p w14:paraId="1EE00F8F" w14:textId="77777777" w:rsidR="002E1FAF" w:rsidRPr="00A06C41" w:rsidRDefault="002E1FAF" w:rsidP="00A06C41">
            <w:pPr>
              <w:autoSpaceDE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Coordinador</w:t>
            </w:r>
          </w:p>
        </w:tc>
      </w:tr>
      <w:tr w:rsidR="002E1FAF" w:rsidRPr="00A06C41" w14:paraId="0BB9B42A" w14:textId="77777777" w:rsidTr="00A06C41">
        <w:trPr>
          <w:trHeight w:val="1740"/>
        </w:trPr>
        <w:tc>
          <w:tcPr>
            <w:tcW w:w="6240" w:type="dxa"/>
            <w:vMerge/>
            <w:shd w:val="clear" w:color="auto" w:fill="auto"/>
          </w:tcPr>
          <w:p w14:paraId="61736AC0" w14:textId="77777777" w:rsidR="002E1FAF" w:rsidRPr="00A06C41" w:rsidRDefault="002E1FAF" w:rsidP="00A06C41">
            <w:pPr>
              <w:tabs>
                <w:tab w:val="left" w:pos="0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3D33705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El examinador ejecuta el proceso de examen y evaluación.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8F28A89" w14:textId="77777777" w:rsidR="002E1FAF" w:rsidRPr="00A06C41" w:rsidRDefault="002E1FAF" w:rsidP="00A06C41">
            <w:pPr>
              <w:autoSpaceDE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Examinador</w:t>
            </w:r>
          </w:p>
        </w:tc>
      </w:tr>
      <w:tr w:rsidR="002E1FAF" w:rsidRPr="00A06C41" w14:paraId="04728190" w14:textId="77777777" w:rsidTr="00A06C41">
        <w:trPr>
          <w:trHeight w:val="1740"/>
        </w:trPr>
        <w:tc>
          <w:tcPr>
            <w:tcW w:w="6240" w:type="dxa"/>
            <w:vMerge/>
            <w:shd w:val="clear" w:color="auto" w:fill="auto"/>
          </w:tcPr>
          <w:p w14:paraId="6E41759D" w14:textId="77777777" w:rsidR="002E1FAF" w:rsidRPr="00A06C41" w:rsidRDefault="002E1FAF" w:rsidP="00A06C41">
            <w:pPr>
              <w:tabs>
                <w:tab w:val="left" w:pos="0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049F761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El examinador envía toda la documentación generada en el servicio y la que sea necesaria para sustentar el mismo al Centro de Certificación.</w:t>
            </w:r>
          </w:p>
          <w:p w14:paraId="10A41B15" w14:textId="77777777" w:rsidR="002E1FAF" w:rsidRPr="00A06C41" w:rsidRDefault="002E1FAF" w:rsidP="00A06C4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</w:p>
          <w:p w14:paraId="02AFBC1D" w14:textId="77777777" w:rsidR="002E1FAF" w:rsidRPr="00A06C41" w:rsidRDefault="002E1FAF" w:rsidP="00A06C41">
            <w:pPr>
              <w:autoSpaceDE w:val="0"/>
              <w:adjustRightInd w:val="0"/>
              <w:rPr>
                <w:rFonts w:ascii="Arial" w:eastAsia="Calibri" w:hAnsi="Arial" w:cs="Arial"/>
                <w:i/>
                <w:sz w:val="16"/>
                <w:szCs w:val="16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El Centro de Certificación debe asegurarse que se cumplen las condiciones documentales para aprobar el proceso y emitir la documentación final.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D062F4" w14:textId="77777777" w:rsidR="002E1FAF" w:rsidRPr="00A06C41" w:rsidRDefault="002E1FAF" w:rsidP="00A06C41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Examinador</w:t>
            </w:r>
          </w:p>
          <w:p w14:paraId="1770E9E3" w14:textId="77777777" w:rsidR="002E1FAF" w:rsidRPr="00A06C41" w:rsidRDefault="002E1FAF" w:rsidP="00A06C41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Centro de Certificación</w:t>
            </w:r>
          </w:p>
          <w:p w14:paraId="61C95944" w14:textId="77777777" w:rsidR="002E1FAF" w:rsidRPr="00A06C41" w:rsidRDefault="002E1FAF" w:rsidP="00A06C41">
            <w:pPr>
              <w:autoSpaceDE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</w:pPr>
            <w:r w:rsidRPr="00A06C41">
              <w:rPr>
                <w:rFonts w:ascii="Arial" w:eastAsia="Calibri" w:hAnsi="Arial" w:cs="Arial"/>
                <w:i/>
                <w:sz w:val="18"/>
                <w:szCs w:val="18"/>
                <w:lang w:val="es-AR"/>
              </w:rPr>
              <w:t>Certificador</w:t>
            </w:r>
          </w:p>
        </w:tc>
      </w:tr>
    </w:tbl>
    <w:p w14:paraId="37E12E74" w14:textId="77777777" w:rsidR="002E1FAF" w:rsidRDefault="002E1FAF" w:rsidP="00A23945">
      <w:pPr>
        <w:pStyle w:val="Textoindependiente"/>
        <w:jc w:val="left"/>
        <w:rPr>
          <w:bCs/>
          <w:sz w:val="20"/>
        </w:rPr>
      </w:pPr>
    </w:p>
    <w:p w14:paraId="54BFFA5F" w14:textId="77777777" w:rsidR="002E1FAF" w:rsidRDefault="002E1FAF" w:rsidP="00A23945">
      <w:pPr>
        <w:pStyle w:val="Textoindependiente"/>
        <w:jc w:val="left"/>
        <w:rPr>
          <w:bCs/>
          <w:sz w:val="20"/>
        </w:rPr>
      </w:pPr>
    </w:p>
    <w:p w14:paraId="63F4ED5E" w14:textId="77777777" w:rsidR="002E1FAF" w:rsidRPr="00A23945" w:rsidRDefault="002E1FAF" w:rsidP="00A23945">
      <w:pPr>
        <w:pStyle w:val="Textoindependiente"/>
        <w:jc w:val="left"/>
        <w:rPr>
          <w:bCs/>
          <w:sz w:val="20"/>
        </w:rPr>
      </w:pPr>
    </w:p>
    <w:p w14:paraId="46432DB4" w14:textId="77777777" w:rsidR="005956EC" w:rsidRDefault="005956EC" w:rsidP="00A23945">
      <w:pPr>
        <w:pStyle w:val="Textoindependiente"/>
        <w:jc w:val="left"/>
        <w:rPr>
          <w:sz w:val="20"/>
        </w:rPr>
      </w:pPr>
    </w:p>
    <w:p w14:paraId="1A3D2437" w14:textId="77777777" w:rsidR="00437EAA" w:rsidRDefault="00437EAA" w:rsidP="00A23945">
      <w:pPr>
        <w:pStyle w:val="Textoindependiente"/>
        <w:jc w:val="left"/>
        <w:rPr>
          <w:sz w:val="20"/>
        </w:rPr>
      </w:pPr>
    </w:p>
    <w:p w14:paraId="36A312F2" w14:textId="77777777" w:rsidR="00437EAA" w:rsidRDefault="00437EAA" w:rsidP="00A23945">
      <w:pPr>
        <w:pStyle w:val="Textoindependiente"/>
        <w:jc w:val="left"/>
        <w:rPr>
          <w:sz w:val="20"/>
        </w:rPr>
      </w:pPr>
    </w:p>
    <w:p w14:paraId="291A93E6" w14:textId="77777777" w:rsidR="00437EAA" w:rsidRPr="003A4B82" w:rsidRDefault="00437EAA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GENERALIDADES DEL PROCESO</w:t>
      </w:r>
    </w:p>
    <w:p w14:paraId="7BA8AB0E" w14:textId="422A5163" w:rsidR="00437EAA" w:rsidRPr="00A23945" w:rsidRDefault="00437EAA" w:rsidP="00DD6669">
      <w:pPr>
        <w:pStyle w:val="Textoindependiente"/>
        <w:rPr>
          <w:bCs/>
          <w:sz w:val="20"/>
        </w:rPr>
      </w:pPr>
      <w:r w:rsidRPr="00D55706">
        <w:rPr>
          <w:bCs/>
          <w:sz w:val="20"/>
        </w:rPr>
        <w:t xml:space="preserve">El candidato a una certificación de este </w:t>
      </w:r>
      <w:r w:rsidR="00E42FF2" w:rsidRPr="00D55706">
        <w:rPr>
          <w:bCs/>
          <w:sz w:val="20"/>
        </w:rPr>
        <w:t>tipo</w:t>
      </w:r>
      <w:r w:rsidRPr="00D55706">
        <w:rPr>
          <w:bCs/>
          <w:sz w:val="20"/>
        </w:rPr>
        <w:t xml:space="preserve"> debe cumplir con determinados </w:t>
      </w:r>
      <w:proofErr w:type="spellStart"/>
      <w:r w:rsidRPr="00D55706">
        <w:rPr>
          <w:bCs/>
          <w:sz w:val="20"/>
        </w:rPr>
        <w:t>pre-requisitos</w:t>
      </w:r>
      <w:proofErr w:type="spellEnd"/>
      <w:r w:rsidRPr="00D55706">
        <w:rPr>
          <w:bCs/>
          <w:sz w:val="20"/>
        </w:rPr>
        <w:t xml:space="preserve"> de capacitación, experiencia y aptitud física. Luego, aprobar un examen teórico-práctico.</w:t>
      </w:r>
    </w:p>
    <w:p w14:paraId="10B72363" w14:textId="77777777" w:rsidR="00437EAA" w:rsidRDefault="00437EAA" w:rsidP="00DD6669">
      <w:pPr>
        <w:pStyle w:val="Textoindependiente"/>
        <w:rPr>
          <w:bCs/>
          <w:sz w:val="20"/>
        </w:rPr>
      </w:pPr>
    </w:p>
    <w:p w14:paraId="5CD544A3" w14:textId="77777777" w:rsidR="00437EAA" w:rsidRPr="00437EAA" w:rsidRDefault="00437EAA" w:rsidP="00DD6669">
      <w:pPr>
        <w:pStyle w:val="Textoindependiente"/>
        <w:rPr>
          <w:bCs/>
          <w:sz w:val="20"/>
        </w:rPr>
      </w:pPr>
      <w:r w:rsidRPr="00437EAA">
        <w:rPr>
          <w:bCs/>
          <w:sz w:val="20"/>
        </w:rPr>
        <w:t>Para cada evaluación existen diferentes exámenes que se utilizarán dependiendo de la certifi</w:t>
      </w:r>
      <w:r w:rsidR="00DD6669">
        <w:rPr>
          <w:bCs/>
          <w:sz w:val="20"/>
        </w:rPr>
        <w:t>cación objeto o equipo a operar</w:t>
      </w:r>
      <w:r w:rsidRPr="00437EAA">
        <w:rPr>
          <w:bCs/>
          <w:sz w:val="20"/>
        </w:rPr>
        <w:t>.</w:t>
      </w:r>
      <w:r w:rsidR="00DD6669">
        <w:rPr>
          <w:bCs/>
          <w:sz w:val="20"/>
        </w:rPr>
        <w:t xml:space="preserve"> </w:t>
      </w:r>
      <w:r w:rsidR="00D82B48">
        <w:rPr>
          <w:bCs/>
          <w:sz w:val="20"/>
        </w:rPr>
        <w:t>Estas</w:t>
      </w:r>
      <w:r w:rsidR="00DD6669" w:rsidRPr="00437EAA">
        <w:rPr>
          <w:bCs/>
          <w:sz w:val="20"/>
        </w:rPr>
        <w:t xml:space="preserve"> evaluaciones</w:t>
      </w:r>
      <w:r w:rsidR="00DD6669">
        <w:rPr>
          <w:bCs/>
          <w:sz w:val="20"/>
        </w:rPr>
        <w:t xml:space="preserve"> son </w:t>
      </w:r>
      <w:r w:rsidR="00DD6669" w:rsidRPr="00437EAA">
        <w:rPr>
          <w:bCs/>
          <w:sz w:val="20"/>
        </w:rPr>
        <w:t xml:space="preserve">revisadas y aprobadas por </w:t>
      </w:r>
      <w:r w:rsidR="00DD6669">
        <w:rPr>
          <w:bCs/>
          <w:sz w:val="20"/>
        </w:rPr>
        <w:t xml:space="preserve">un </w:t>
      </w:r>
      <w:r w:rsidR="00DD6669" w:rsidRPr="00437EAA">
        <w:rPr>
          <w:bCs/>
          <w:sz w:val="20"/>
        </w:rPr>
        <w:t xml:space="preserve">comité </w:t>
      </w:r>
      <w:r w:rsidR="00DD6669">
        <w:rPr>
          <w:bCs/>
          <w:sz w:val="20"/>
        </w:rPr>
        <w:t>técnico</w:t>
      </w:r>
      <w:r w:rsidR="00D82B48">
        <w:rPr>
          <w:bCs/>
          <w:sz w:val="20"/>
        </w:rPr>
        <w:t xml:space="preserve"> antes de ser puestas a disposición del proceso</w:t>
      </w:r>
      <w:r w:rsidR="00DD6669" w:rsidRPr="00437EAA">
        <w:rPr>
          <w:bCs/>
          <w:sz w:val="20"/>
        </w:rPr>
        <w:t>.</w:t>
      </w:r>
    </w:p>
    <w:p w14:paraId="7CB6F97A" w14:textId="77777777" w:rsidR="00437EAA" w:rsidRDefault="00437EAA" w:rsidP="00DD6669">
      <w:pPr>
        <w:pStyle w:val="Textoindependiente"/>
        <w:rPr>
          <w:bCs/>
          <w:sz w:val="20"/>
        </w:rPr>
      </w:pPr>
    </w:p>
    <w:p w14:paraId="128DBC7A" w14:textId="77777777" w:rsidR="00D82B48" w:rsidRDefault="00D82B48" w:rsidP="00DD6669">
      <w:pPr>
        <w:pStyle w:val="Textoindependiente"/>
        <w:rPr>
          <w:bCs/>
          <w:sz w:val="20"/>
        </w:rPr>
      </w:pPr>
      <w:r>
        <w:rPr>
          <w:bCs/>
          <w:sz w:val="20"/>
        </w:rPr>
        <w:t>Los correspondientes registros de l</w:t>
      </w:r>
      <w:r w:rsidR="00DD6669">
        <w:rPr>
          <w:bCs/>
          <w:sz w:val="20"/>
        </w:rPr>
        <w:t xml:space="preserve">as evaluaciones </w:t>
      </w:r>
      <w:r>
        <w:rPr>
          <w:bCs/>
          <w:sz w:val="20"/>
        </w:rPr>
        <w:t xml:space="preserve">y los </w:t>
      </w:r>
      <w:proofErr w:type="spellStart"/>
      <w:r>
        <w:rPr>
          <w:bCs/>
          <w:sz w:val="20"/>
        </w:rPr>
        <w:t>pre-requisitos</w:t>
      </w:r>
      <w:proofErr w:type="spellEnd"/>
      <w:r>
        <w:rPr>
          <w:bCs/>
          <w:sz w:val="20"/>
        </w:rPr>
        <w:t xml:space="preserve"> son tratados y procesados por el Centro de Certificación de TÜV </w:t>
      </w:r>
      <w:proofErr w:type="spellStart"/>
      <w:r>
        <w:rPr>
          <w:bCs/>
          <w:sz w:val="20"/>
        </w:rPr>
        <w:t>Rheinland</w:t>
      </w:r>
      <w:proofErr w:type="spellEnd"/>
      <w:r>
        <w:rPr>
          <w:bCs/>
          <w:sz w:val="20"/>
        </w:rPr>
        <w:t xml:space="preserve"> Argentina S.A.</w:t>
      </w:r>
    </w:p>
    <w:p w14:paraId="6284513C" w14:textId="77777777" w:rsidR="00D82B48" w:rsidRDefault="00D82B48" w:rsidP="00DD6669">
      <w:pPr>
        <w:pStyle w:val="Textoindependiente"/>
        <w:rPr>
          <w:bCs/>
          <w:sz w:val="20"/>
        </w:rPr>
      </w:pPr>
    </w:p>
    <w:p w14:paraId="092D5E7D" w14:textId="77777777" w:rsidR="00D82B48" w:rsidRDefault="00D82B48" w:rsidP="00DD6669">
      <w:pPr>
        <w:pStyle w:val="Textoindependiente"/>
        <w:rPr>
          <w:bCs/>
          <w:sz w:val="20"/>
        </w:rPr>
      </w:pPr>
      <w:r>
        <w:rPr>
          <w:bCs/>
          <w:sz w:val="20"/>
        </w:rPr>
        <w:t>Finalmente, si el proceso concluye satisfactoriamente, el Certificador del Organismo toma la decisión de otorgar la certificación emitiendo los correspondientes certificados y credenciales aplicables para cada persona.</w:t>
      </w:r>
    </w:p>
    <w:p w14:paraId="2C8EA645" w14:textId="77777777" w:rsidR="00437EAA" w:rsidRPr="00437EAA" w:rsidRDefault="00437EAA" w:rsidP="00DD6669">
      <w:pPr>
        <w:pStyle w:val="Textoindependiente"/>
        <w:rPr>
          <w:bCs/>
          <w:sz w:val="20"/>
        </w:rPr>
      </w:pPr>
    </w:p>
    <w:p w14:paraId="778D7C21" w14:textId="77777777" w:rsidR="00437EAA" w:rsidRPr="00437EAA" w:rsidRDefault="00D82B48" w:rsidP="00DD6669">
      <w:pPr>
        <w:pStyle w:val="Textoindependiente"/>
        <w:rPr>
          <w:bCs/>
          <w:sz w:val="20"/>
        </w:rPr>
      </w:pPr>
      <w:r>
        <w:rPr>
          <w:bCs/>
          <w:sz w:val="20"/>
        </w:rPr>
        <w:t>L</w:t>
      </w:r>
      <w:r w:rsidR="00437EAA" w:rsidRPr="00437EAA">
        <w:rPr>
          <w:bCs/>
          <w:sz w:val="20"/>
        </w:rPr>
        <w:t>a documentación correspondiente queda archivada y respaldada en las bases de datos del organismo de certificació</w:t>
      </w:r>
      <w:r>
        <w:rPr>
          <w:bCs/>
          <w:sz w:val="20"/>
        </w:rPr>
        <w:t>n, qu</w:t>
      </w:r>
      <w:r w:rsidRPr="00437EAA">
        <w:rPr>
          <w:bCs/>
          <w:sz w:val="20"/>
        </w:rPr>
        <w:t>e</w:t>
      </w:r>
      <w:r>
        <w:rPr>
          <w:bCs/>
          <w:sz w:val="20"/>
        </w:rPr>
        <w:t xml:space="preserve"> mantiene un</w:t>
      </w:r>
      <w:r w:rsidR="00437EAA" w:rsidRPr="00437EAA">
        <w:rPr>
          <w:bCs/>
          <w:sz w:val="20"/>
        </w:rPr>
        <w:t xml:space="preserve"> listado actualizado de las certificaciones vigentes.</w:t>
      </w:r>
    </w:p>
    <w:p w14:paraId="09E000BE" w14:textId="77777777" w:rsidR="00437EAA" w:rsidRDefault="00437EAA" w:rsidP="00DD6669">
      <w:pPr>
        <w:pStyle w:val="Textoindependiente"/>
        <w:rPr>
          <w:bCs/>
          <w:sz w:val="20"/>
        </w:rPr>
      </w:pPr>
    </w:p>
    <w:p w14:paraId="71892B26" w14:textId="77777777" w:rsidR="00DD6669" w:rsidRDefault="00D82B48" w:rsidP="00DD6669">
      <w:pPr>
        <w:pStyle w:val="Textoindependiente"/>
        <w:rPr>
          <w:sz w:val="20"/>
        </w:rPr>
      </w:pPr>
      <w:r>
        <w:rPr>
          <w:sz w:val="20"/>
        </w:rPr>
        <w:t>La certificación</w:t>
      </w:r>
      <w:r w:rsidR="00DD6669" w:rsidRPr="00A23945">
        <w:rPr>
          <w:sz w:val="20"/>
        </w:rPr>
        <w:t xml:space="preserve"> tendrá una vigencia de 1 año. Vencido este plazo los operadores deberán realizar otra evaluación para mantener su certificación.</w:t>
      </w:r>
    </w:p>
    <w:p w14:paraId="32EF8B58" w14:textId="77777777" w:rsidR="00A23945" w:rsidRPr="00A23945" w:rsidRDefault="00A23945" w:rsidP="00DD6669">
      <w:pPr>
        <w:pStyle w:val="Textoindependiente"/>
        <w:rPr>
          <w:sz w:val="20"/>
        </w:rPr>
      </w:pPr>
    </w:p>
    <w:p w14:paraId="2AC17674" w14:textId="77777777" w:rsidR="009524FA" w:rsidRPr="003A4B82" w:rsidRDefault="005956EC" w:rsidP="009524FA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TAREAS DEL CLIENTE</w:t>
      </w:r>
    </w:p>
    <w:p w14:paraId="5AE9FE8E" w14:textId="77777777" w:rsidR="00FC4689" w:rsidRPr="00FC4689" w:rsidRDefault="00585664" w:rsidP="009524FA">
      <w:pPr>
        <w:rPr>
          <w:rFonts w:ascii="Arial" w:hAnsi="Arial" w:cs="Arial"/>
          <w:sz w:val="20"/>
          <w:szCs w:val="20"/>
        </w:rPr>
      </w:pPr>
      <w:r w:rsidRPr="009524FA">
        <w:rPr>
          <w:rFonts w:ascii="Arial" w:hAnsi="Arial" w:cs="Arial"/>
          <w:bCs/>
          <w:sz w:val="20"/>
          <w:szCs w:val="20"/>
          <w:lang w:bidi="es-ES"/>
        </w:rPr>
        <w:t>El cliente proveerá una sala de</w:t>
      </w:r>
      <w:r w:rsidRPr="009524FA">
        <w:rPr>
          <w:rFonts w:ascii="Arial" w:hAnsi="Arial" w:cs="Arial"/>
          <w:bCs/>
          <w:sz w:val="20"/>
          <w:lang w:bidi="es-ES"/>
        </w:rPr>
        <w:t xml:space="preserve"> capacitación para realizar los exámenes</w:t>
      </w:r>
      <w:r w:rsidRPr="009524FA">
        <w:rPr>
          <w:rFonts w:ascii="Arial" w:hAnsi="Arial" w:cs="Arial"/>
          <w:bCs/>
          <w:sz w:val="20"/>
          <w:szCs w:val="20"/>
          <w:lang w:bidi="es-ES"/>
        </w:rPr>
        <w:t xml:space="preserve"> teóric</w:t>
      </w:r>
      <w:r w:rsidRPr="009524FA">
        <w:rPr>
          <w:rFonts w:ascii="Arial" w:hAnsi="Arial" w:cs="Arial"/>
          <w:bCs/>
          <w:sz w:val="20"/>
          <w:lang w:bidi="es-ES"/>
        </w:rPr>
        <w:t>o</w:t>
      </w:r>
      <w:r w:rsidRPr="009524FA">
        <w:rPr>
          <w:rFonts w:ascii="Arial" w:hAnsi="Arial" w:cs="Arial"/>
          <w:bCs/>
          <w:sz w:val="20"/>
          <w:szCs w:val="20"/>
          <w:lang w:bidi="es-ES"/>
        </w:rPr>
        <w:t>s</w:t>
      </w:r>
      <w:r w:rsidRPr="00FC4689">
        <w:rPr>
          <w:rFonts w:ascii="Arial" w:hAnsi="Arial" w:cs="Arial"/>
          <w:sz w:val="20"/>
          <w:szCs w:val="20"/>
        </w:rPr>
        <w:t xml:space="preserve">. </w:t>
      </w:r>
      <w:r w:rsidR="00FC4689" w:rsidRPr="00FC4689">
        <w:rPr>
          <w:rFonts w:ascii="Arial" w:hAnsi="Arial" w:cs="Arial"/>
          <w:sz w:val="20"/>
          <w:szCs w:val="20"/>
        </w:rPr>
        <w:t xml:space="preserve">Las condiciones para el desarrollo de un examen escrito deben ser: apropiada iluminación, temperatura, espacio y ruido, con los bancos/mesas y asientos necesarios por cada candidato. La separación entre </w:t>
      </w:r>
      <w:r w:rsidR="00CF6739" w:rsidRPr="00FC4689">
        <w:rPr>
          <w:rFonts w:ascii="Arial" w:hAnsi="Arial" w:cs="Arial"/>
          <w:sz w:val="20"/>
          <w:szCs w:val="20"/>
        </w:rPr>
        <w:t>candidatos</w:t>
      </w:r>
      <w:r w:rsidR="00FC4689" w:rsidRPr="00FC4689">
        <w:rPr>
          <w:rFonts w:ascii="Arial" w:hAnsi="Arial" w:cs="Arial"/>
          <w:sz w:val="20"/>
          <w:szCs w:val="20"/>
        </w:rPr>
        <w:t xml:space="preserve"> debe ser la suficiente para evitar intentos de fraude</w:t>
      </w:r>
      <w:r w:rsidR="00FC4689">
        <w:rPr>
          <w:rFonts w:ascii="Arial" w:hAnsi="Arial" w:cs="Arial"/>
          <w:sz w:val="20"/>
          <w:szCs w:val="20"/>
        </w:rPr>
        <w:t>.</w:t>
      </w:r>
    </w:p>
    <w:p w14:paraId="5DD77330" w14:textId="77777777" w:rsidR="00FC4689" w:rsidRDefault="00FC4689" w:rsidP="009524FA">
      <w:pPr>
        <w:rPr>
          <w:rFonts w:ascii="Arial" w:hAnsi="Arial" w:cs="Arial"/>
          <w:bCs/>
          <w:sz w:val="20"/>
          <w:szCs w:val="20"/>
          <w:lang w:bidi="es-ES"/>
        </w:rPr>
      </w:pPr>
    </w:p>
    <w:p w14:paraId="2D6ADDF7" w14:textId="77777777" w:rsidR="00585664" w:rsidRDefault="00FC4689" w:rsidP="009524FA">
      <w:pPr>
        <w:rPr>
          <w:rFonts w:ascii="Arial" w:hAnsi="Arial" w:cs="Arial"/>
          <w:bCs/>
          <w:sz w:val="20"/>
          <w:szCs w:val="20"/>
          <w:lang w:bidi="es-ES"/>
        </w:rPr>
      </w:pPr>
      <w:r>
        <w:rPr>
          <w:rFonts w:ascii="Arial" w:hAnsi="Arial" w:cs="Arial"/>
          <w:bCs/>
          <w:sz w:val="20"/>
          <w:szCs w:val="20"/>
          <w:lang w:bidi="es-ES"/>
        </w:rPr>
        <w:t>Para la parte Práctica,</w:t>
      </w:r>
      <w:r w:rsidR="00585664" w:rsidRPr="009524FA">
        <w:rPr>
          <w:rFonts w:ascii="Arial" w:hAnsi="Arial" w:cs="Arial"/>
          <w:bCs/>
          <w:sz w:val="20"/>
          <w:szCs w:val="20"/>
          <w:lang w:bidi="es-ES"/>
        </w:rPr>
        <w:t xml:space="preserve"> deberá poner a disposición un equipo en buen estado, las cargas, conos y demás elementos, y un espacio adecuado para realizar l</w:t>
      </w:r>
      <w:r w:rsidR="00585664" w:rsidRPr="009524FA">
        <w:rPr>
          <w:rFonts w:ascii="Arial" w:hAnsi="Arial" w:cs="Arial"/>
          <w:bCs/>
          <w:sz w:val="20"/>
          <w:lang w:bidi="es-ES"/>
        </w:rPr>
        <w:t>os</w:t>
      </w:r>
      <w:r w:rsidR="00585664" w:rsidRPr="009524FA">
        <w:rPr>
          <w:rFonts w:ascii="Arial" w:hAnsi="Arial" w:cs="Arial"/>
          <w:bCs/>
          <w:sz w:val="20"/>
          <w:szCs w:val="20"/>
          <w:lang w:bidi="es-ES"/>
        </w:rPr>
        <w:t xml:space="preserve"> e</w:t>
      </w:r>
      <w:r w:rsidR="00585664" w:rsidRPr="009524FA">
        <w:rPr>
          <w:rFonts w:ascii="Arial" w:hAnsi="Arial" w:cs="Arial"/>
          <w:bCs/>
          <w:sz w:val="20"/>
          <w:lang w:bidi="es-ES"/>
        </w:rPr>
        <w:t>xámenes</w:t>
      </w:r>
      <w:r w:rsidR="00585664" w:rsidRPr="009524FA">
        <w:rPr>
          <w:rFonts w:ascii="Arial" w:hAnsi="Arial" w:cs="Arial"/>
          <w:bCs/>
          <w:sz w:val="20"/>
          <w:szCs w:val="20"/>
          <w:lang w:bidi="es-ES"/>
        </w:rPr>
        <w:t xml:space="preserve"> práctic</w:t>
      </w:r>
      <w:r w:rsidR="00585664" w:rsidRPr="009524FA">
        <w:rPr>
          <w:rFonts w:ascii="Arial" w:hAnsi="Arial" w:cs="Arial"/>
          <w:bCs/>
          <w:sz w:val="20"/>
          <w:lang w:bidi="es-ES"/>
        </w:rPr>
        <w:t>o</w:t>
      </w:r>
      <w:r w:rsidR="00585664" w:rsidRPr="009524FA">
        <w:rPr>
          <w:rFonts w:ascii="Arial" w:hAnsi="Arial" w:cs="Arial"/>
          <w:bCs/>
          <w:sz w:val="20"/>
          <w:szCs w:val="20"/>
          <w:lang w:bidi="es-ES"/>
        </w:rPr>
        <w:t>s.</w:t>
      </w:r>
    </w:p>
    <w:p w14:paraId="501D7B20" w14:textId="77777777" w:rsidR="00DD5696" w:rsidRDefault="00DD5696" w:rsidP="009524FA">
      <w:pPr>
        <w:rPr>
          <w:rFonts w:ascii="Arial" w:hAnsi="Arial" w:cs="Arial"/>
          <w:bCs/>
          <w:sz w:val="20"/>
          <w:szCs w:val="20"/>
          <w:lang w:bidi="es-ES"/>
        </w:rPr>
      </w:pPr>
    </w:p>
    <w:p w14:paraId="7F9E0387" w14:textId="1BE1DF91" w:rsidR="00DD5696" w:rsidRPr="00E42FF2" w:rsidRDefault="00DD5696" w:rsidP="009524FA">
      <w:pPr>
        <w:rPr>
          <w:rFonts w:ascii="Arial" w:hAnsi="Arial" w:cs="Arial"/>
          <w:bCs/>
          <w:sz w:val="20"/>
          <w:szCs w:val="20"/>
          <w:lang w:bidi="es-ES"/>
        </w:rPr>
      </w:pPr>
      <w:r w:rsidRPr="00E42FF2">
        <w:rPr>
          <w:rFonts w:ascii="Arial" w:hAnsi="Arial" w:cs="Arial"/>
          <w:bCs/>
          <w:sz w:val="20"/>
          <w:szCs w:val="20"/>
          <w:lang w:bidi="es-ES"/>
        </w:rPr>
        <w:t xml:space="preserve">Durante el </w:t>
      </w:r>
      <w:r w:rsidR="0045208A" w:rsidRPr="00E42FF2">
        <w:rPr>
          <w:rFonts w:ascii="Arial" w:hAnsi="Arial" w:cs="Arial"/>
          <w:bCs/>
          <w:sz w:val="20"/>
          <w:szCs w:val="20"/>
          <w:lang w:bidi="es-ES"/>
        </w:rPr>
        <w:t xml:space="preserve">desarrollo de las actividades de evaluación, los espacios utilizados deberán está libre </w:t>
      </w:r>
      <w:r w:rsidR="00926718" w:rsidRPr="00E42FF2">
        <w:rPr>
          <w:rFonts w:ascii="Arial" w:hAnsi="Arial" w:cs="Arial"/>
          <w:bCs/>
          <w:sz w:val="20"/>
          <w:szCs w:val="20"/>
          <w:lang w:bidi="es-ES"/>
        </w:rPr>
        <w:t>de distracciones y de personas no involucradas en la evaluación.</w:t>
      </w:r>
    </w:p>
    <w:p w14:paraId="6CFBE668" w14:textId="77777777" w:rsidR="00A448D4" w:rsidRPr="00E42FF2" w:rsidRDefault="00A448D4" w:rsidP="009524FA">
      <w:pPr>
        <w:rPr>
          <w:rFonts w:ascii="Arial" w:hAnsi="Arial" w:cs="Arial"/>
          <w:bCs/>
          <w:sz w:val="20"/>
          <w:szCs w:val="20"/>
          <w:lang w:bidi="es-ES"/>
        </w:rPr>
      </w:pPr>
    </w:p>
    <w:p w14:paraId="555CC255" w14:textId="6EB926D7" w:rsidR="00A448D4" w:rsidRPr="009524FA" w:rsidRDefault="00A448D4" w:rsidP="009524FA">
      <w:pPr>
        <w:rPr>
          <w:rFonts w:ascii="Arial" w:hAnsi="Arial" w:cs="Arial"/>
          <w:b/>
          <w:bCs/>
          <w:sz w:val="18"/>
          <w:szCs w:val="18"/>
          <w:lang w:val="es-AR"/>
        </w:rPr>
      </w:pPr>
      <w:r w:rsidRPr="00E42FF2">
        <w:rPr>
          <w:rFonts w:ascii="Arial" w:hAnsi="Arial" w:cs="Arial"/>
          <w:bCs/>
          <w:sz w:val="20"/>
          <w:szCs w:val="20"/>
          <w:lang w:bidi="es-ES"/>
        </w:rPr>
        <w:t xml:space="preserve">Cada candidato </w:t>
      </w:r>
      <w:r w:rsidR="007E2A8D" w:rsidRPr="00E42FF2">
        <w:rPr>
          <w:rFonts w:ascii="Arial" w:hAnsi="Arial" w:cs="Arial"/>
          <w:bCs/>
          <w:sz w:val="20"/>
          <w:szCs w:val="20"/>
          <w:lang w:bidi="es-ES"/>
        </w:rPr>
        <w:t xml:space="preserve">debe presentarse con sus correspondientes elementos de protección personal, necesarios para la </w:t>
      </w:r>
      <w:r w:rsidR="00AD3F97" w:rsidRPr="00E42FF2">
        <w:rPr>
          <w:rFonts w:ascii="Arial" w:hAnsi="Arial" w:cs="Arial"/>
          <w:bCs/>
          <w:sz w:val="20"/>
          <w:szCs w:val="20"/>
          <w:lang w:bidi="es-ES"/>
        </w:rPr>
        <w:t>actividad práctica</w:t>
      </w:r>
      <w:r w:rsidR="007440E0" w:rsidRPr="00E42FF2">
        <w:rPr>
          <w:rFonts w:ascii="Arial" w:hAnsi="Arial" w:cs="Arial"/>
          <w:bCs/>
          <w:sz w:val="20"/>
          <w:szCs w:val="20"/>
          <w:lang w:bidi="es-ES"/>
        </w:rPr>
        <w:t xml:space="preserve"> y con lapicera y calculadora</w:t>
      </w:r>
      <w:r w:rsidR="0096230C" w:rsidRPr="00E42FF2">
        <w:rPr>
          <w:rFonts w:ascii="Arial" w:hAnsi="Arial" w:cs="Arial"/>
          <w:bCs/>
          <w:sz w:val="20"/>
          <w:szCs w:val="20"/>
          <w:lang w:bidi="es-ES"/>
        </w:rPr>
        <w:t xml:space="preserve"> (no se permite el uso de</w:t>
      </w:r>
      <w:r w:rsidR="000E779B" w:rsidRPr="00E42FF2">
        <w:rPr>
          <w:rFonts w:ascii="Arial" w:hAnsi="Arial" w:cs="Arial"/>
          <w:bCs/>
          <w:sz w:val="20"/>
          <w:szCs w:val="20"/>
          <w:lang w:bidi="es-ES"/>
        </w:rPr>
        <w:t xml:space="preserve"> teléfono</w:t>
      </w:r>
      <w:r w:rsidR="0096230C" w:rsidRPr="00E42FF2">
        <w:rPr>
          <w:rFonts w:ascii="Arial" w:hAnsi="Arial" w:cs="Arial"/>
          <w:bCs/>
          <w:sz w:val="20"/>
          <w:szCs w:val="20"/>
          <w:lang w:bidi="es-ES"/>
        </w:rPr>
        <w:t xml:space="preserve"> celular)</w:t>
      </w:r>
      <w:r w:rsidR="007440E0" w:rsidRPr="00E42FF2">
        <w:rPr>
          <w:rFonts w:ascii="Arial" w:hAnsi="Arial" w:cs="Arial"/>
          <w:bCs/>
          <w:sz w:val="20"/>
          <w:szCs w:val="20"/>
          <w:lang w:bidi="es-ES"/>
        </w:rPr>
        <w:t xml:space="preserve"> para </w:t>
      </w:r>
      <w:r w:rsidR="0096230C" w:rsidRPr="00E42FF2">
        <w:rPr>
          <w:rFonts w:ascii="Arial" w:hAnsi="Arial" w:cs="Arial"/>
          <w:bCs/>
          <w:sz w:val="20"/>
          <w:szCs w:val="20"/>
          <w:lang w:bidi="es-ES"/>
        </w:rPr>
        <w:t>el examen teórico.</w:t>
      </w:r>
    </w:p>
    <w:p w14:paraId="77D22B49" w14:textId="77777777" w:rsidR="00585664" w:rsidRPr="009524FA" w:rsidRDefault="00585664" w:rsidP="009524FA">
      <w:pPr>
        <w:pStyle w:val="Textoindependiente"/>
        <w:jc w:val="left"/>
        <w:rPr>
          <w:bCs/>
          <w:sz w:val="20"/>
        </w:rPr>
      </w:pPr>
    </w:p>
    <w:p w14:paraId="54D39890" w14:textId="77777777" w:rsidR="005956EC" w:rsidRPr="003A4B82" w:rsidRDefault="005956EC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C</w:t>
      </w:r>
      <w:r w:rsidR="00626AD2"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ONFIDENCIALIDAD</w:t>
      </w:r>
    </w:p>
    <w:p w14:paraId="5490AEB1" w14:textId="77777777" w:rsidR="00535597" w:rsidRPr="00B72D05" w:rsidRDefault="005956EC" w:rsidP="00B72D05">
      <w:pPr>
        <w:rPr>
          <w:rFonts w:ascii="Arial" w:hAnsi="Arial" w:cs="Arial"/>
          <w:bCs/>
          <w:sz w:val="20"/>
          <w:szCs w:val="20"/>
          <w:lang w:bidi="es-ES"/>
        </w:rPr>
      </w:pPr>
      <w:r w:rsidRPr="00B72D05">
        <w:rPr>
          <w:rFonts w:ascii="Arial" w:hAnsi="Arial" w:cs="Arial"/>
          <w:bCs/>
          <w:sz w:val="20"/>
          <w:szCs w:val="20"/>
          <w:lang w:bidi="es-ES"/>
        </w:rPr>
        <w:t>Toda la información obtenida en el transcurso de las actividades será mantenida en estricta confidencialidad.</w:t>
      </w:r>
    </w:p>
    <w:p w14:paraId="4D8AA919" w14:textId="77777777" w:rsidR="008C38DD" w:rsidRPr="00B72D05" w:rsidRDefault="008C38DD" w:rsidP="00B72D05">
      <w:pPr>
        <w:rPr>
          <w:rFonts w:ascii="Arial" w:hAnsi="Arial" w:cs="Arial"/>
          <w:bCs/>
          <w:sz w:val="20"/>
          <w:szCs w:val="20"/>
          <w:lang w:bidi="es-ES"/>
        </w:rPr>
      </w:pPr>
    </w:p>
    <w:p w14:paraId="5B85F407" w14:textId="77777777" w:rsidR="008C38DD" w:rsidRPr="003A4B82" w:rsidRDefault="00B72D05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TARIFAS</w:t>
      </w:r>
    </w:p>
    <w:p w14:paraId="3CEFA97A" w14:textId="77777777" w:rsidR="00BB576F" w:rsidRPr="00B72D05" w:rsidRDefault="00BB576F" w:rsidP="00BB576F">
      <w:pPr>
        <w:pStyle w:val="Textoindependiente"/>
        <w:jc w:val="left"/>
        <w:rPr>
          <w:bCs/>
          <w:sz w:val="20"/>
        </w:rPr>
      </w:pPr>
      <w:r w:rsidRPr="00B72D05">
        <w:rPr>
          <w:bCs/>
          <w:sz w:val="20"/>
          <w:lang w:bidi="es-ES"/>
        </w:rPr>
        <w:t xml:space="preserve">Para </w:t>
      </w:r>
      <w:r w:rsidR="00DA55F7" w:rsidRPr="00B72D05">
        <w:rPr>
          <w:bCs/>
          <w:sz w:val="20"/>
          <w:lang w:bidi="es-ES"/>
        </w:rPr>
        <w:t>consultar precios</w:t>
      </w:r>
      <w:r w:rsidR="00B72D05" w:rsidRPr="00B72D05">
        <w:rPr>
          <w:bCs/>
          <w:sz w:val="20"/>
          <w:lang w:bidi="es-ES"/>
        </w:rPr>
        <w:t xml:space="preserve"> y demás valores actualizados, </w:t>
      </w:r>
      <w:r w:rsidRPr="00B72D05">
        <w:rPr>
          <w:bCs/>
          <w:sz w:val="20"/>
          <w:lang w:bidi="es-ES"/>
        </w:rPr>
        <w:t xml:space="preserve">para </w:t>
      </w:r>
      <w:r w:rsidR="00B72D05" w:rsidRPr="00B72D05">
        <w:rPr>
          <w:bCs/>
          <w:sz w:val="20"/>
          <w:lang w:bidi="es-ES"/>
        </w:rPr>
        <w:t>solicitar los servicios de certificación de personal, por favor ponerse en contacto con nuestra oficina de atención o dirija su consulta a la siguiente casilla de correo electrónico:</w:t>
      </w:r>
      <w:r w:rsidR="00B72D05">
        <w:rPr>
          <w:bCs/>
          <w:color w:val="FF0000"/>
          <w:sz w:val="20"/>
        </w:rPr>
        <w:t xml:space="preserve"> </w:t>
      </w:r>
      <w:hyperlink r:id="rId8" w:history="1">
        <w:r w:rsidR="00B72D05" w:rsidRPr="00FB3684">
          <w:rPr>
            <w:rStyle w:val="Hipervnculo"/>
            <w:bCs/>
            <w:sz w:val="20"/>
          </w:rPr>
          <w:t>serviciosindustriales@ar.tuv.com</w:t>
        </w:r>
      </w:hyperlink>
    </w:p>
    <w:p w14:paraId="51458D9A" w14:textId="77777777" w:rsidR="00B72D05" w:rsidRDefault="00B72D05" w:rsidP="00BB576F">
      <w:pPr>
        <w:pStyle w:val="Textoindependiente"/>
        <w:jc w:val="left"/>
        <w:rPr>
          <w:bCs/>
          <w:sz w:val="20"/>
        </w:rPr>
      </w:pPr>
    </w:p>
    <w:p w14:paraId="74563671" w14:textId="77777777" w:rsidR="00894D65" w:rsidRPr="003A4B82" w:rsidRDefault="00894D65" w:rsidP="003A4B82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lang w:val="es-AR"/>
        </w:rPr>
      </w:pPr>
      <w:r w:rsidRPr="003A4B82">
        <w:rPr>
          <w:rFonts w:ascii="Arial" w:hAnsi="Arial" w:cs="Arial"/>
          <w:b/>
          <w:bCs/>
          <w:color w:val="0070C0"/>
          <w:sz w:val="20"/>
          <w:szCs w:val="20"/>
          <w:lang w:val="es-AR"/>
        </w:rPr>
        <w:t>ANEXOS</w:t>
      </w:r>
    </w:p>
    <w:p w14:paraId="2A7383AA" w14:textId="77777777" w:rsidR="00EB462E" w:rsidRDefault="00EB462E" w:rsidP="00EB462E">
      <w:pPr>
        <w:pStyle w:val="Textoindependiente"/>
        <w:numPr>
          <w:ilvl w:val="0"/>
          <w:numId w:val="23"/>
        </w:numPr>
        <w:jc w:val="left"/>
        <w:rPr>
          <w:bCs/>
          <w:sz w:val="20"/>
        </w:rPr>
      </w:pPr>
      <w:r w:rsidRPr="00EB462E">
        <w:rPr>
          <w:bCs/>
          <w:sz w:val="20"/>
        </w:rPr>
        <w:t>Esquemas de Certificación</w:t>
      </w:r>
    </w:p>
    <w:p w14:paraId="2C8ED8EA" w14:textId="77777777" w:rsidR="00EB462E" w:rsidRPr="00EB462E" w:rsidRDefault="00EB462E" w:rsidP="009820F4">
      <w:pPr>
        <w:pStyle w:val="Textoindependiente"/>
        <w:numPr>
          <w:ilvl w:val="0"/>
          <w:numId w:val="23"/>
        </w:numPr>
        <w:jc w:val="left"/>
        <w:rPr>
          <w:bCs/>
          <w:sz w:val="20"/>
        </w:rPr>
      </w:pPr>
      <w:r w:rsidRPr="00EB462E">
        <w:rPr>
          <w:bCs/>
          <w:sz w:val="20"/>
        </w:rPr>
        <w:t>Solicitud del Candidato</w:t>
      </w:r>
    </w:p>
    <w:p w14:paraId="7F245FC5" w14:textId="77777777" w:rsidR="00894D65" w:rsidRPr="00B72D05" w:rsidRDefault="00894D65" w:rsidP="00BB576F">
      <w:pPr>
        <w:pStyle w:val="Textoindependiente"/>
        <w:jc w:val="left"/>
        <w:rPr>
          <w:bCs/>
          <w:sz w:val="20"/>
        </w:rPr>
      </w:pPr>
    </w:p>
    <w:sectPr w:rsidR="00894D65" w:rsidRPr="00B72D05" w:rsidSect="00712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E4E3" w14:textId="77777777" w:rsidR="005A3F0A" w:rsidRDefault="005A3F0A">
      <w:r>
        <w:separator/>
      </w:r>
    </w:p>
  </w:endnote>
  <w:endnote w:type="continuationSeparator" w:id="0">
    <w:p w14:paraId="315E75C4" w14:textId="77777777" w:rsidR="005A3F0A" w:rsidRDefault="005A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7634" w14:textId="77777777" w:rsidR="009F78EB" w:rsidRDefault="009F78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1734" w14:textId="77777777" w:rsidR="00C3204D" w:rsidRDefault="00E42FF2" w:rsidP="00C3204D">
    <w:pPr>
      <w:pStyle w:val="Piedepgina"/>
      <w:rPr>
        <w:rFonts w:ascii="Univers LT Std 55" w:hAnsi="Univers LT Std 55"/>
        <w:color w:val="0071B9"/>
      </w:rPr>
    </w:pPr>
    <w:r>
      <w:rPr>
        <w:rFonts w:ascii="Univers LT Std 55" w:hAnsi="Univers LT Std 55"/>
        <w:noProof/>
        <w:color w:val="0071B9"/>
        <w:sz w:val="14"/>
        <w:szCs w:val="14"/>
        <w:lang w:val="en-GB" w:eastAsia="en-GB"/>
      </w:rPr>
      <w:pict w14:anchorId="390E9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4" type="#_x0000_t75" style="position:absolute;margin-left:-80.55pt;margin-top:678.05pt;width:603.55pt;height:89.5pt;z-index:-251655680;visibility:visible;mso-position-horizontal-relative:margin;mso-position-vertical-relative:margin">
          <v:imagedata r:id="rId1" o:title=""/>
          <w10:wrap anchorx="margin" anchory="margin"/>
        </v:shape>
      </w:pict>
    </w:r>
  </w:p>
  <w:p w14:paraId="52250426" w14:textId="77777777" w:rsidR="00C3204D" w:rsidRDefault="00C3204D" w:rsidP="002D0BF5">
    <w:pPr>
      <w:pStyle w:val="Piedepgina"/>
      <w:jc w:val="both"/>
      <w:rPr>
        <w:rFonts w:ascii="Univers LT Std 55" w:hAnsi="Univers LT Std 55"/>
        <w:color w:val="0071B9"/>
      </w:rPr>
    </w:pPr>
  </w:p>
  <w:p w14:paraId="711D12F9" w14:textId="77777777" w:rsidR="00A7781C" w:rsidRDefault="00A7781C" w:rsidP="002D0BF5">
    <w:pPr>
      <w:pStyle w:val="Piedepgina"/>
      <w:tabs>
        <w:tab w:val="left" w:pos="1701"/>
      </w:tabs>
      <w:ind w:left="-426" w:right="-187"/>
      <w:jc w:val="both"/>
      <w:rPr>
        <w:rFonts w:ascii="Univers LT Std 55" w:hAnsi="Univers LT Std 55"/>
        <w:color w:val="0071B9"/>
        <w:sz w:val="18"/>
        <w:szCs w:val="18"/>
        <w:lang w:val="en-US"/>
      </w:rPr>
    </w:pPr>
  </w:p>
  <w:p w14:paraId="036DCD40" w14:textId="77777777" w:rsidR="002D0BF5" w:rsidRPr="00E8584E" w:rsidRDefault="00E42FF2" w:rsidP="002D0BF5">
    <w:pPr>
      <w:pStyle w:val="Piedepgina"/>
      <w:tabs>
        <w:tab w:val="left" w:pos="1701"/>
      </w:tabs>
      <w:ind w:left="-426" w:right="-187"/>
      <w:jc w:val="both"/>
      <w:rPr>
        <w:rFonts w:ascii="Univers LT Std 55" w:hAnsi="Univers LT Std 55"/>
        <w:color w:val="0071B9"/>
        <w:sz w:val="18"/>
        <w:szCs w:val="18"/>
        <w:lang w:val="de-DE"/>
      </w:rPr>
    </w:pPr>
    <w:r>
      <w:pict w14:anchorId="7FB3F458">
        <v:shape id="_x0000_s1056" type="#_x0000_t75" style="position:absolute;left:0;text-align:left;margin-left:445.15pt;margin-top:753.8pt;width:99.2pt;height:32.65pt;z-index:-251659776">
          <v:imagedata r:id="rId2" o:title="image002"/>
        </v:shape>
      </w:pict>
    </w:r>
    <w:r w:rsidR="002D0BF5"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serviciosindustriales@ar.tuv.com    </w:t>
    </w:r>
    <w:r>
      <w:rPr>
        <w:rFonts w:ascii="Univers LT Std 55" w:hAnsi="Univers LT Std 55"/>
        <w:color w:val="0071B9"/>
        <w:sz w:val="18"/>
        <w:szCs w:val="18"/>
        <w:lang w:val="en-US"/>
      </w:rPr>
      <w:pict w14:anchorId="35B1DDD6">
        <v:shape id="_x0000_i1026" type="#_x0000_t75" style="width:9.5pt;height:9.5pt">
          <v:imagedata r:id="rId3" o:title="TUV_R_Social_Media_Icons_Facebook_Blue_RGB"/>
        </v:shape>
      </w:pict>
    </w:r>
    <w:r w:rsidR="002D0BF5"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 </w:t>
    </w:r>
    <w:r w:rsidR="002D0BF5" w:rsidRPr="00E8584E">
      <w:rPr>
        <w:rFonts w:ascii="Univers LT Std 55" w:hAnsi="Univers LT Std 55"/>
        <w:color w:val="0071B9"/>
        <w:sz w:val="16"/>
        <w:szCs w:val="16"/>
        <w:lang w:val="de-DE"/>
      </w:rPr>
      <w:t>TÜV Rheinland Argentina</w:t>
    </w:r>
  </w:p>
  <w:p w14:paraId="2667CE38" w14:textId="77777777" w:rsidR="00992550" w:rsidRPr="00E8584E" w:rsidRDefault="002D0BF5" w:rsidP="002D0BF5">
    <w:pPr>
      <w:pStyle w:val="Piedepgina"/>
      <w:tabs>
        <w:tab w:val="left" w:pos="1701"/>
      </w:tabs>
      <w:ind w:left="-426" w:right="-187"/>
      <w:jc w:val="both"/>
      <w:rPr>
        <w:lang w:val="de-DE"/>
      </w:rPr>
    </w:pPr>
    <w:r w:rsidRPr="00E8584E">
      <w:rPr>
        <w:rFonts w:ascii="Univers LT Std 55" w:hAnsi="Univers LT Std 55"/>
        <w:color w:val="0071B9"/>
        <w:sz w:val="18"/>
        <w:szCs w:val="18"/>
        <w:lang w:val="de-DE"/>
      </w:rPr>
      <w:t>www.tuv.com/ar</w:t>
    </w:r>
    <w:r w:rsidRPr="00E8584E">
      <w:rPr>
        <w:rFonts w:ascii="Univers LT Std 55" w:hAnsi="Univers LT Std 55"/>
        <w:color w:val="0071B9"/>
        <w:sz w:val="18"/>
        <w:szCs w:val="18"/>
        <w:lang w:val="de-DE"/>
      </w:rPr>
      <w:tab/>
      <w:t xml:space="preserve">                  </w:t>
    </w:r>
    <w:r w:rsidR="00E42FF2">
      <w:rPr>
        <w:rFonts w:ascii="Univers LT Std 55" w:hAnsi="Univers LT Std 55"/>
        <w:color w:val="0071B9"/>
        <w:sz w:val="18"/>
        <w:szCs w:val="18"/>
        <w:lang w:val="en-US"/>
      </w:rPr>
      <w:pict w14:anchorId="03983CFA">
        <v:shape id="_x0000_i1027" type="#_x0000_t75" style="width:9.5pt;height:9.5pt">
          <v:imagedata r:id="rId4" o:title="TUV_R_Social_Media_Icons_LinkedIn_Blue_RGB"/>
        </v:shape>
      </w:pict>
    </w:r>
    <w:r w:rsidR="00E42FF2">
      <w:pict w14:anchorId="0267FB52">
        <v:shape id="_x0000_s1073" type="#_x0000_t75" style="position:absolute;left:0;text-align:left;margin-left:445.15pt;margin-top:753.8pt;width:99.2pt;height:32.65pt;z-index:-251656704;mso-position-horizontal-relative:text;mso-position-vertical-relative:text">
          <v:imagedata r:id="rId2" o:title="image002"/>
        </v:shape>
      </w:pict>
    </w:r>
    <w:r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 </w:t>
    </w:r>
    <w:r w:rsidRPr="00E8584E">
      <w:rPr>
        <w:rFonts w:ascii="Univers LT Std 55" w:hAnsi="Univers LT Std 55"/>
        <w:color w:val="0071B9"/>
        <w:sz w:val="16"/>
        <w:szCs w:val="16"/>
        <w:lang w:val="de-DE"/>
      </w:rPr>
      <w:t>TÜV Rheinland South America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C914" w14:textId="77777777" w:rsidR="004C21C9" w:rsidRDefault="00E42FF2" w:rsidP="004C21C9">
    <w:pPr>
      <w:pStyle w:val="Piedepgina"/>
      <w:rPr>
        <w:rFonts w:ascii="Univers LT Std 55" w:hAnsi="Univers LT Std 55"/>
        <w:color w:val="0071B9"/>
      </w:rPr>
    </w:pPr>
    <w:r>
      <w:rPr>
        <w:noProof/>
        <w:lang w:val="en-GB" w:eastAsia="en-GB"/>
      </w:rPr>
      <w:pict w14:anchorId="156CC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69" type="#_x0000_t75" style="position:absolute;margin-left:-85.05pt;margin-top:620.7pt;width:603.55pt;height:89.5pt;z-index:-251661824;visibility:visible;mso-position-horizontal-relative:margin;mso-position-vertical-relative:margin">
          <v:imagedata r:id="rId1" o:title=""/>
          <w10:wrap anchorx="margin" anchory="margin"/>
        </v:shape>
      </w:pict>
    </w:r>
  </w:p>
  <w:p w14:paraId="71D6E3CC" w14:textId="77777777" w:rsidR="000259DD" w:rsidRDefault="000259DD" w:rsidP="004C21C9">
    <w:pPr>
      <w:pStyle w:val="Piedepgina"/>
      <w:tabs>
        <w:tab w:val="left" w:pos="1701"/>
      </w:tabs>
      <w:ind w:left="-426" w:right="-187"/>
      <w:rPr>
        <w:rFonts w:ascii="Univers LT Std 55" w:hAnsi="Univers LT Std 55"/>
        <w:color w:val="0071B9"/>
        <w:sz w:val="18"/>
        <w:szCs w:val="18"/>
        <w:lang w:val="en-US"/>
      </w:rPr>
    </w:pPr>
  </w:p>
  <w:p w14:paraId="5BEDF9A6" w14:textId="77777777" w:rsidR="000259DD" w:rsidRDefault="000259DD" w:rsidP="004C21C9">
    <w:pPr>
      <w:pStyle w:val="Piedepgina"/>
      <w:tabs>
        <w:tab w:val="left" w:pos="1701"/>
      </w:tabs>
      <w:ind w:left="-426" w:right="-187"/>
      <w:rPr>
        <w:rFonts w:ascii="Univers LT Std 55" w:hAnsi="Univers LT Std 55"/>
        <w:color w:val="0071B9"/>
        <w:sz w:val="18"/>
        <w:szCs w:val="18"/>
        <w:lang w:val="en-US"/>
      </w:rPr>
    </w:pPr>
  </w:p>
  <w:p w14:paraId="538F4EEA" w14:textId="77777777" w:rsidR="000259DD" w:rsidRPr="00E8584E" w:rsidRDefault="000259DD" w:rsidP="004C21C9">
    <w:pPr>
      <w:pStyle w:val="Piedepgina"/>
      <w:tabs>
        <w:tab w:val="left" w:pos="1701"/>
      </w:tabs>
      <w:ind w:left="-426" w:right="-187"/>
      <w:rPr>
        <w:rFonts w:ascii="Univers LT Std 55" w:hAnsi="Univers LT Std 55"/>
        <w:color w:val="0071B9"/>
        <w:sz w:val="18"/>
        <w:szCs w:val="18"/>
        <w:lang w:val="de-DE"/>
      </w:rPr>
    </w:pPr>
    <w:r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serviciosindustriales@ar.tuv.com    </w:t>
    </w:r>
    <w:r w:rsidR="00E42FF2">
      <w:rPr>
        <w:rFonts w:ascii="Univers LT Std 55" w:hAnsi="Univers LT Std 55"/>
        <w:color w:val="0071B9"/>
        <w:sz w:val="18"/>
        <w:szCs w:val="18"/>
        <w:lang w:val="en-US"/>
      </w:rPr>
      <w:pict w14:anchorId="083D7FAD">
        <v:shape id="_x0000_i1028" type="#_x0000_t75" style="width:9.5pt;height:9.5pt">
          <v:imagedata r:id="rId2" o:title="TUV_R_Social_Media_Icons_Facebook_Blue_RGB"/>
        </v:shape>
      </w:pict>
    </w:r>
    <w:r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 </w:t>
    </w:r>
    <w:r w:rsidRPr="00E8584E">
      <w:rPr>
        <w:rFonts w:ascii="Univers LT Std 55" w:hAnsi="Univers LT Std 55"/>
        <w:color w:val="0071B9"/>
        <w:sz w:val="16"/>
        <w:szCs w:val="16"/>
        <w:lang w:val="de-DE"/>
      </w:rPr>
      <w:t>TÜV Rheinland Argentina</w:t>
    </w:r>
  </w:p>
  <w:p w14:paraId="3BD33948" w14:textId="77777777" w:rsidR="004C21C9" w:rsidRPr="00E8584E" w:rsidRDefault="000259DD" w:rsidP="000259DD">
    <w:pPr>
      <w:pStyle w:val="Piedepgina"/>
      <w:tabs>
        <w:tab w:val="left" w:pos="1701"/>
      </w:tabs>
      <w:ind w:left="-426" w:right="-187"/>
      <w:rPr>
        <w:lang w:val="de-DE"/>
      </w:rPr>
    </w:pPr>
    <w:r w:rsidRPr="00E8584E">
      <w:rPr>
        <w:rFonts w:ascii="Univers LT Std 55" w:hAnsi="Univers LT Std 55"/>
        <w:color w:val="0071B9"/>
        <w:sz w:val="18"/>
        <w:szCs w:val="18"/>
        <w:lang w:val="de-DE"/>
      </w:rPr>
      <w:t>www.tuv.com/ar</w:t>
    </w:r>
    <w:r w:rsidRPr="00E8584E">
      <w:rPr>
        <w:rFonts w:ascii="Univers LT Std 55" w:hAnsi="Univers LT Std 55"/>
        <w:color w:val="0071B9"/>
        <w:sz w:val="18"/>
        <w:szCs w:val="18"/>
        <w:lang w:val="de-DE"/>
      </w:rPr>
      <w:tab/>
      <w:t xml:space="preserve">                  </w:t>
    </w:r>
    <w:r w:rsidR="00E42FF2">
      <w:rPr>
        <w:rFonts w:ascii="Univers LT Std 55" w:hAnsi="Univers LT Std 55"/>
        <w:color w:val="0071B9"/>
        <w:sz w:val="18"/>
        <w:szCs w:val="18"/>
        <w:lang w:val="en-US"/>
      </w:rPr>
      <w:pict w14:anchorId="3A57CCC4">
        <v:shape id="_x0000_i1029" type="#_x0000_t75" style="width:9.5pt;height:9.5pt">
          <v:imagedata r:id="rId3" o:title="TUV_R_Social_Media_Icons_LinkedIn_Blue_RGB"/>
        </v:shape>
      </w:pict>
    </w:r>
    <w:r w:rsidR="00E42FF2">
      <w:pict w14:anchorId="55574887">
        <v:shape id="_x0000_s1063" type="#_x0000_t75" style="position:absolute;left:0;text-align:left;margin-left:445.15pt;margin-top:753.8pt;width:99.2pt;height:32.65pt;z-index:-251658752;mso-position-horizontal-relative:text;mso-position-vertical-relative:text">
          <v:imagedata r:id="rId4" o:title="image002"/>
        </v:shape>
      </w:pict>
    </w:r>
    <w:r w:rsidRPr="00E8584E">
      <w:rPr>
        <w:rFonts w:ascii="Univers LT Std 55" w:hAnsi="Univers LT Std 55"/>
        <w:color w:val="0071B9"/>
        <w:sz w:val="18"/>
        <w:szCs w:val="18"/>
        <w:lang w:val="de-DE"/>
      </w:rPr>
      <w:t xml:space="preserve"> </w:t>
    </w:r>
    <w:r w:rsidRPr="00E8584E">
      <w:rPr>
        <w:rFonts w:ascii="Univers LT Std 55" w:hAnsi="Univers LT Std 55"/>
        <w:color w:val="0071B9"/>
        <w:sz w:val="16"/>
        <w:szCs w:val="16"/>
        <w:lang w:val="de-DE"/>
      </w:rPr>
      <w:t>TÜV Rheinland South America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574F" w14:textId="77777777" w:rsidR="005A3F0A" w:rsidRDefault="005A3F0A">
      <w:r>
        <w:separator/>
      </w:r>
    </w:p>
  </w:footnote>
  <w:footnote w:type="continuationSeparator" w:id="0">
    <w:p w14:paraId="2B36FF11" w14:textId="77777777" w:rsidR="005A3F0A" w:rsidRDefault="005A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C1E5" w14:textId="77777777" w:rsidR="009F78EB" w:rsidRDefault="009F78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058D" w14:textId="77777777" w:rsidR="002D0BF5" w:rsidRDefault="00E42FF2" w:rsidP="002D0BF5">
    <w:pPr>
      <w:pStyle w:val="Encabezado"/>
      <w:rPr>
        <w:rFonts w:ascii="Univers LT Std 55" w:hAnsi="Univers LT Std 55"/>
        <w:noProof/>
        <w:color w:val="000000"/>
      </w:rPr>
    </w:pPr>
    <w:r>
      <w:rPr>
        <w:rFonts w:ascii="Univers LT Std 55" w:eastAsia="Calibri" w:hAnsi="Univers LT Std 55"/>
        <w:noProof/>
        <w:color w:val="FFFFFF"/>
        <w:lang w:val="en-GB" w:eastAsia="en-GB"/>
      </w:rPr>
      <w:pict w14:anchorId="5DB66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2" type="#_x0000_t75" style="position:absolute;margin-left:-70.3pt;margin-top:-14.2pt;width:590.3pt;height:127.55pt;z-index:-251657728;visibility:visible" wrapcoords="-27 0 -27 21474 21600 21474 21600 0 -27 0">
          <v:imagedata r:id="rId1" o:title=""/>
          <w10:wrap type="tight"/>
        </v:shape>
      </w:pict>
    </w:r>
  </w:p>
  <w:p w14:paraId="3C89C7F1" w14:textId="77777777" w:rsidR="002D0BF5" w:rsidRPr="002D0BF5" w:rsidRDefault="002D0BF5" w:rsidP="002D0BF5">
    <w:pPr>
      <w:pStyle w:val="Encabezado"/>
      <w:rPr>
        <w:rFonts w:ascii="Univers LT Std 55" w:hAnsi="Univers LT Std 55"/>
        <w:noProof/>
        <w:color w:val="000000"/>
      </w:rPr>
    </w:pPr>
    <w:r w:rsidRPr="00B82747">
      <w:rPr>
        <w:rFonts w:ascii="Univers LT Std 55" w:eastAsia="Calibri" w:hAnsi="Univers LT Std 55"/>
        <w:b/>
        <w:noProof/>
        <w:color w:val="FFFFFF"/>
        <w:sz w:val="26"/>
        <w:szCs w:val="26"/>
        <w:lang w:eastAsia="en-US"/>
      </w:rPr>
      <w:t>Servicios Industriales</w:t>
    </w:r>
  </w:p>
  <w:p w14:paraId="0CC83A9A" w14:textId="77777777" w:rsidR="002D0BF5" w:rsidRPr="00B82747" w:rsidRDefault="002D0BF5" w:rsidP="002D0BF5">
    <w:pPr>
      <w:pStyle w:val="Encabezado"/>
      <w:rPr>
        <w:rFonts w:ascii="Univers LT Std 55" w:eastAsia="Calibri" w:hAnsi="Univers LT Std 55"/>
        <w:b/>
        <w:noProof/>
        <w:color w:val="FFFFFF"/>
        <w:sz w:val="26"/>
        <w:szCs w:val="26"/>
        <w:lang w:eastAsia="en-US"/>
      </w:rPr>
    </w:pPr>
  </w:p>
  <w:p w14:paraId="787CD572" w14:textId="483E4D3D" w:rsidR="00935160" w:rsidRDefault="00D26291" w:rsidP="00935160">
    <w:pPr>
      <w:pStyle w:val="Encabezado"/>
      <w:tabs>
        <w:tab w:val="clear" w:pos="4252"/>
        <w:tab w:val="clear" w:pos="8504"/>
        <w:tab w:val="center" w:pos="4680"/>
        <w:tab w:val="right" w:pos="9360"/>
      </w:tabs>
      <w:rPr>
        <w:rFonts w:ascii="Univers LT Std 55" w:hAnsi="Univers LT Std 55"/>
        <w:noProof/>
        <w:color w:val="FFFFFF"/>
        <w:sz w:val="16"/>
        <w:szCs w:val="16"/>
      </w:rPr>
    </w:pPr>
    <w:r>
      <w:rPr>
        <w:rFonts w:ascii="Univers LT Std 55" w:hAnsi="Univers LT Std 55"/>
        <w:noProof/>
        <w:color w:val="FFFFFF"/>
        <w:sz w:val="16"/>
        <w:szCs w:val="16"/>
      </w:rPr>
      <w:t>Alcance Técnico</w:t>
    </w:r>
    <w:r w:rsidR="005E0999">
      <w:rPr>
        <w:rFonts w:ascii="Univers LT Std 55" w:hAnsi="Univers LT Std 55"/>
        <w:noProof/>
        <w:color w:val="FFFFFF"/>
        <w:sz w:val="16"/>
        <w:szCs w:val="16"/>
      </w:rPr>
      <w:t xml:space="preserve"> OCH</w:t>
    </w:r>
    <w:r>
      <w:rPr>
        <w:rFonts w:ascii="Univers LT Std 55" w:hAnsi="Univers LT Std 55"/>
        <w:noProof/>
        <w:color w:val="FFFFFF"/>
        <w:sz w:val="16"/>
        <w:szCs w:val="16"/>
      </w:rPr>
      <w:t>.Rev.</w:t>
    </w:r>
    <w:r w:rsidR="0030430C" w:rsidRPr="009F78EB">
      <w:rPr>
        <w:rFonts w:ascii="Univers LT Std 55" w:hAnsi="Univers LT Std 55"/>
        <w:noProof/>
        <w:color w:val="FFFFFF"/>
        <w:sz w:val="16"/>
        <w:szCs w:val="16"/>
      </w:rPr>
      <w:t>F</w:t>
    </w:r>
  </w:p>
  <w:p w14:paraId="68157CC2" w14:textId="77777777" w:rsidR="00C3204D" w:rsidRDefault="00C33A19" w:rsidP="00935160">
    <w:pPr>
      <w:pStyle w:val="Encabezado"/>
      <w:tabs>
        <w:tab w:val="clear" w:pos="4252"/>
        <w:tab w:val="clear" w:pos="8504"/>
        <w:tab w:val="center" w:pos="4680"/>
        <w:tab w:val="right" w:pos="9360"/>
      </w:tabs>
      <w:rPr>
        <w:rFonts w:ascii="Univers LT Std 55" w:hAnsi="Univers LT Std 55"/>
        <w:noProof/>
        <w:color w:val="FFFFFF"/>
        <w:sz w:val="16"/>
        <w:szCs w:val="16"/>
      </w:rPr>
    </w:pPr>
    <w:r>
      <w:rPr>
        <w:rFonts w:ascii="Univers LT Std 55" w:hAnsi="Univers LT Std 55"/>
        <w:noProof/>
        <w:color w:val="FFFFFF"/>
        <w:sz w:val="16"/>
        <w:szCs w:val="16"/>
      </w:rPr>
      <w:t xml:space="preserve">Certificación de </w:t>
    </w:r>
    <w:r w:rsidR="005E0999" w:rsidRPr="005E0999">
      <w:rPr>
        <w:rFonts w:ascii="Univers LT Std 55" w:hAnsi="Univers LT Std 55"/>
        <w:noProof/>
        <w:color w:val="FFFFFF"/>
        <w:sz w:val="16"/>
        <w:szCs w:val="16"/>
      </w:rPr>
      <w:t xml:space="preserve">Personal en </w:t>
    </w:r>
    <w:r w:rsidR="005E0999">
      <w:rPr>
        <w:rFonts w:ascii="Univers LT Std 55" w:hAnsi="Univers LT Std 55"/>
        <w:noProof/>
        <w:color w:val="FFFFFF"/>
        <w:sz w:val="16"/>
        <w:szCs w:val="16"/>
      </w:rPr>
      <w:t>Operaciones de I</w:t>
    </w:r>
    <w:r w:rsidR="005E0999" w:rsidRPr="005E0999">
      <w:rPr>
        <w:rFonts w:ascii="Univers LT Std 55" w:hAnsi="Univers LT Std 55"/>
        <w:noProof/>
        <w:color w:val="FFFFFF"/>
        <w:sz w:val="16"/>
        <w:szCs w:val="16"/>
      </w:rPr>
      <w:t xml:space="preserve">zaje y </w:t>
    </w:r>
    <w:r w:rsidR="005E0999">
      <w:rPr>
        <w:rFonts w:ascii="Univers LT Std 55" w:hAnsi="Univers LT Std 55"/>
        <w:noProof/>
        <w:color w:val="FFFFFF"/>
        <w:sz w:val="16"/>
        <w:szCs w:val="16"/>
      </w:rPr>
      <w:t>E</w:t>
    </w:r>
    <w:r w:rsidR="005E0999" w:rsidRPr="005E0999">
      <w:rPr>
        <w:rFonts w:ascii="Univers LT Std 55" w:hAnsi="Univers LT Std 55"/>
        <w:noProof/>
        <w:color w:val="FFFFFF"/>
        <w:sz w:val="16"/>
        <w:szCs w:val="16"/>
      </w:rPr>
      <w:t>levación</w:t>
    </w:r>
  </w:p>
  <w:p w14:paraId="1B60128B" w14:textId="77777777" w:rsidR="00712C20" w:rsidRPr="0021728F" w:rsidRDefault="00712C20" w:rsidP="00712C20">
    <w:pPr>
      <w:pStyle w:val="Encabezado"/>
      <w:rPr>
        <w:rFonts w:ascii="Univers LT Std 55" w:hAnsi="Univers LT Std 55"/>
        <w:i/>
        <w:noProof/>
        <w:color w:val="FFFFFF"/>
        <w:sz w:val="12"/>
        <w:szCs w:val="12"/>
      </w:rPr>
    </w:pPr>
    <w:r w:rsidRPr="0021728F">
      <w:rPr>
        <w:rFonts w:ascii="Univers LT Std 55" w:hAnsi="Univers LT Std 55"/>
        <w:i/>
        <w:noProof/>
        <w:color w:val="FFFFFF"/>
        <w:sz w:val="12"/>
        <w:szCs w:val="12"/>
      </w:rPr>
      <w:t xml:space="preserve">Página </w: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begin"/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instrText>PAGE  \* Arabic  \* MERGEFORMAT</w:instrTex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separate"/>
    </w:r>
    <w:r w:rsidR="00FC4689">
      <w:rPr>
        <w:rFonts w:ascii="Univers LT Std 55" w:hAnsi="Univers LT Std 55"/>
        <w:b/>
        <w:bCs/>
        <w:i/>
        <w:noProof/>
        <w:color w:val="FFFFFF"/>
        <w:sz w:val="12"/>
        <w:szCs w:val="12"/>
      </w:rPr>
      <w:t>4</w: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end"/>
    </w:r>
    <w:r w:rsidRPr="0021728F">
      <w:rPr>
        <w:rFonts w:ascii="Univers LT Std 55" w:hAnsi="Univers LT Std 55"/>
        <w:i/>
        <w:noProof/>
        <w:color w:val="FFFFFF"/>
        <w:sz w:val="12"/>
        <w:szCs w:val="12"/>
      </w:rPr>
      <w:t xml:space="preserve"> de </w: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begin"/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instrText>NUMPAGES  \* Arabic  \* MERGEFORMAT</w:instrTex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separate"/>
    </w:r>
    <w:r w:rsidR="00FC4689">
      <w:rPr>
        <w:rFonts w:ascii="Univers LT Std 55" w:hAnsi="Univers LT Std 55"/>
        <w:b/>
        <w:bCs/>
        <w:i/>
        <w:noProof/>
        <w:color w:val="FFFFFF"/>
        <w:sz w:val="12"/>
        <w:szCs w:val="12"/>
      </w:rPr>
      <w:t>4</w:t>
    </w:r>
    <w:r w:rsidRPr="0021728F">
      <w:rPr>
        <w:rFonts w:ascii="Univers LT Std 55" w:hAnsi="Univers LT Std 55"/>
        <w:b/>
        <w:bCs/>
        <w:i/>
        <w:noProof/>
        <w:color w:val="FFFFFF"/>
        <w:sz w:val="12"/>
        <w:szCs w:val="1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749C" w14:textId="77777777" w:rsidR="004C21C9" w:rsidRDefault="00914BA7">
    <w:pPr>
      <w:pStyle w:val="Encabezado"/>
      <w:rPr>
        <w:rFonts w:ascii="Univers LT Std 55" w:eastAsia="Calibri" w:hAnsi="Univers LT Std 55"/>
        <w:b/>
        <w:noProof/>
        <w:color w:val="FFFFFF"/>
        <w:sz w:val="26"/>
        <w:szCs w:val="26"/>
        <w:lang w:eastAsia="en-US"/>
      </w:rPr>
    </w:pPr>
    <w:r>
      <w:rPr>
        <w:rFonts w:ascii="Univers LT Std 55" w:eastAsia="Calibri" w:hAnsi="Univers LT Std 55"/>
        <w:b/>
        <w:noProof/>
        <w:color w:val="FFFFFF"/>
        <w:lang w:eastAsia="en-US"/>
      </w:rPr>
      <w:br/>
    </w:r>
    <w:r w:rsidR="00E42FF2">
      <w:rPr>
        <w:b/>
        <w:noProof/>
        <w:color w:val="FFFFFF"/>
        <w:sz w:val="26"/>
        <w:szCs w:val="26"/>
      </w:rPr>
      <w:pict w14:anchorId="6A212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margin-left:-84.8pt;margin-top:-21.3pt;width:597pt;height:129pt;z-index:-251660800;visibility:visible;mso-position-horizontal-relative:text;mso-position-vertical-relative:text" wrapcoords="-27 0 -27 21474 21600 21474 21600 0 -27 0">
          <v:imagedata r:id="rId1" o:title=""/>
          <w10:wrap type="tight"/>
        </v:shape>
      </w:pict>
    </w:r>
    <w:r w:rsidR="00877F6B" w:rsidRPr="00B82747">
      <w:rPr>
        <w:rFonts w:ascii="Univers LT Std 55" w:eastAsia="Calibri" w:hAnsi="Univers LT Std 55"/>
        <w:b/>
        <w:noProof/>
        <w:color w:val="FFFFFF"/>
        <w:sz w:val="26"/>
        <w:szCs w:val="26"/>
        <w:lang w:eastAsia="en-US"/>
      </w:rPr>
      <w:t>Servicios Industriales</w:t>
    </w:r>
  </w:p>
  <w:p w14:paraId="7F273AB1" w14:textId="77777777" w:rsidR="00914BA7" w:rsidRPr="00B82747" w:rsidRDefault="00914BA7">
    <w:pPr>
      <w:pStyle w:val="Encabezado"/>
      <w:rPr>
        <w:rFonts w:ascii="Univers LT Std 55" w:eastAsia="Calibri" w:hAnsi="Univers LT Std 55"/>
        <w:b/>
        <w:noProof/>
        <w:color w:val="FFFFFF"/>
        <w:sz w:val="26"/>
        <w:szCs w:val="26"/>
        <w:lang w:eastAsia="en-US"/>
      </w:rPr>
    </w:pPr>
  </w:p>
  <w:p w14:paraId="1F039715" w14:textId="77777777" w:rsidR="008D1DBE" w:rsidRDefault="00935160" w:rsidP="008D1DBE">
    <w:pPr>
      <w:pStyle w:val="Encabezado"/>
      <w:tabs>
        <w:tab w:val="clear" w:pos="4252"/>
        <w:tab w:val="clear" w:pos="8504"/>
        <w:tab w:val="center" w:pos="4680"/>
        <w:tab w:val="right" w:pos="9360"/>
      </w:tabs>
      <w:rPr>
        <w:rFonts w:ascii="Univers LT Std 55" w:hAnsi="Univers LT Std 55"/>
        <w:noProof/>
        <w:color w:val="FFFFFF"/>
        <w:sz w:val="16"/>
        <w:szCs w:val="16"/>
      </w:rPr>
    </w:pPr>
    <w:r>
      <w:rPr>
        <w:rFonts w:ascii="Univers LT Std 55" w:hAnsi="Univers LT Std 55"/>
        <w:noProof/>
        <w:color w:val="FFFFFF"/>
        <w:sz w:val="16"/>
        <w:szCs w:val="16"/>
      </w:rPr>
      <w:t>Alcance Técnico. Rev. I</w:t>
    </w:r>
    <w:r w:rsidR="00DF2A22">
      <w:rPr>
        <w:rFonts w:ascii="Univers LT Std 55" w:hAnsi="Univers LT Std 55"/>
        <w:noProof/>
        <w:color w:val="FFFFFF"/>
        <w:sz w:val="16"/>
        <w:szCs w:val="16"/>
      </w:rPr>
      <w:t>.</w:t>
    </w:r>
  </w:p>
  <w:p w14:paraId="67C7C0FD" w14:textId="77777777" w:rsidR="00DF2A22" w:rsidRDefault="005956EC" w:rsidP="00935160">
    <w:pPr>
      <w:pStyle w:val="Encabezado"/>
      <w:tabs>
        <w:tab w:val="clear" w:pos="4252"/>
        <w:tab w:val="clear" w:pos="8504"/>
        <w:tab w:val="center" w:pos="4680"/>
        <w:tab w:val="right" w:pos="9360"/>
      </w:tabs>
      <w:rPr>
        <w:rFonts w:ascii="Univers LT Std 55" w:hAnsi="Univers LT Std 55"/>
        <w:noProof/>
        <w:color w:val="FFFFFF"/>
        <w:sz w:val="16"/>
        <w:szCs w:val="16"/>
      </w:rPr>
    </w:pPr>
    <w:r>
      <w:rPr>
        <w:rFonts w:ascii="Univers LT Std 55" w:hAnsi="Univers LT Std 55"/>
        <w:noProof/>
        <w:color w:val="FFFFFF"/>
        <w:sz w:val="16"/>
        <w:szCs w:val="16"/>
      </w:rPr>
      <w:t>Inspección</w:t>
    </w:r>
    <w:r w:rsidR="00935160">
      <w:rPr>
        <w:rFonts w:ascii="Univers LT Std 55" w:hAnsi="Univers LT Std 55"/>
        <w:noProof/>
        <w:color w:val="FFFFFF"/>
        <w:sz w:val="16"/>
        <w:szCs w:val="16"/>
      </w:rPr>
      <w:t xml:space="preserve"> periódica y Certificación de Equipos</w:t>
    </w:r>
  </w:p>
  <w:p w14:paraId="7543AB3C" w14:textId="77777777" w:rsidR="00935160" w:rsidRPr="00436219" w:rsidRDefault="00935160" w:rsidP="00935160">
    <w:pPr>
      <w:pStyle w:val="Encabezado"/>
      <w:tabs>
        <w:tab w:val="clear" w:pos="4252"/>
        <w:tab w:val="clear" w:pos="8504"/>
        <w:tab w:val="center" w:pos="4680"/>
        <w:tab w:val="right" w:pos="9360"/>
      </w:tabs>
      <w:rPr>
        <w:rFonts w:ascii="Univers LT Std 55" w:hAnsi="Univers LT Std 55"/>
        <w:noProof/>
        <w:color w:val="FFFFFF"/>
        <w:sz w:val="16"/>
        <w:szCs w:val="16"/>
      </w:rPr>
    </w:pPr>
    <w:r>
      <w:rPr>
        <w:rFonts w:ascii="Univers LT Std 55" w:hAnsi="Univers LT Std 55"/>
        <w:noProof/>
        <w:color w:val="FFFFFF"/>
        <w:sz w:val="16"/>
        <w:szCs w:val="16"/>
      </w:rPr>
      <w:t>de Izaje y Viales</w:t>
    </w:r>
  </w:p>
  <w:p w14:paraId="400D0A44" w14:textId="77777777" w:rsidR="008D1DBE" w:rsidRPr="00877F6B" w:rsidRDefault="008D1DBE">
    <w:pPr>
      <w:pStyle w:val="Encabezado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0CA3"/>
    <w:multiLevelType w:val="hybridMultilevel"/>
    <w:tmpl w:val="F7C87524"/>
    <w:lvl w:ilvl="0" w:tplc="AD6A4F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F36"/>
    <w:multiLevelType w:val="hybridMultilevel"/>
    <w:tmpl w:val="0778CB14"/>
    <w:lvl w:ilvl="0" w:tplc="0BF6300E">
      <w:start w:val="2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A3B"/>
    <w:multiLevelType w:val="hybridMultilevel"/>
    <w:tmpl w:val="07AA78D2"/>
    <w:lvl w:ilvl="0" w:tplc="4218034E">
      <w:numFmt w:val="bullet"/>
      <w:suff w:val="nothing"/>
      <w:lvlText w:val=""/>
      <w:lvlJc w:val="left"/>
      <w:pPr>
        <w:ind w:left="1276" w:firstLine="0"/>
      </w:pPr>
      <w:rPr>
        <w:rFonts w:ascii="Wingdings" w:eastAsia="Wingdings" w:hAnsi="Wingdings" w:cs="Wingdings" w:hint="default"/>
        <w:color w:val="006FC0"/>
        <w:w w:val="99"/>
        <w:sz w:val="20"/>
        <w:szCs w:val="20"/>
        <w:lang w:val="es-ES" w:eastAsia="es-ES" w:bidi="es-ES"/>
      </w:rPr>
    </w:lvl>
    <w:lvl w:ilvl="1" w:tplc="DB18C432">
      <w:numFmt w:val="bullet"/>
      <w:lvlText w:val="•"/>
      <w:lvlJc w:val="left"/>
      <w:pPr>
        <w:ind w:left="3645" w:hanging="228"/>
      </w:pPr>
      <w:rPr>
        <w:rFonts w:hint="default"/>
        <w:lang w:val="es-ES" w:eastAsia="es-ES" w:bidi="es-ES"/>
      </w:rPr>
    </w:lvl>
    <w:lvl w:ilvl="2" w:tplc="3FB4354A">
      <w:numFmt w:val="bullet"/>
      <w:lvlText w:val="•"/>
      <w:lvlJc w:val="left"/>
      <w:pPr>
        <w:ind w:left="4642" w:hanging="228"/>
      </w:pPr>
      <w:rPr>
        <w:rFonts w:hint="default"/>
        <w:lang w:val="es-ES" w:eastAsia="es-ES" w:bidi="es-ES"/>
      </w:rPr>
    </w:lvl>
    <w:lvl w:ilvl="3" w:tplc="A06E1DFE">
      <w:numFmt w:val="bullet"/>
      <w:lvlText w:val="•"/>
      <w:lvlJc w:val="left"/>
      <w:pPr>
        <w:ind w:left="5638" w:hanging="228"/>
      </w:pPr>
      <w:rPr>
        <w:rFonts w:hint="default"/>
        <w:lang w:val="es-ES" w:eastAsia="es-ES" w:bidi="es-ES"/>
      </w:rPr>
    </w:lvl>
    <w:lvl w:ilvl="4" w:tplc="E8ACA232">
      <w:numFmt w:val="bullet"/>
      <w:lvlText w:val="•"/>
      <w:lvlJc w:val="left"/>
      <w:pPr>
        <w:ind w:left="6635" w:hanging="228"/>
      </w:pPr>
      <w:rPr>
        <w:rFonts w:hint="default"/>
        <w:lang w:val="es-ES" w:eastAsia="es-ES" w:bidi="es-ES"/>
      </w:rPr>
    </w:lvl>
    <w:lvl w:ilvl="5" w:tplc="D9C4B062">
      <w:numFmt w:val="bullet"/>
      <w:lvlText w:val="•"/>
      <w:lvlJc w:val="left"/>
      <w:pPr>
        <w:ind w:left="7632" w:hanging="228"/>
      </w:pPr>
      <w:rPr>
        <w:rFonts w:hint="default"/>
        <w:lang w:val="es-ES" w:eastAsia="es-ES" w:bidi="es-ES"/>
      </w:rPr>
    </w:lvl>
    <w:lvl w:ilvl="6" w:tplc="23C6B05E">
      <w:numFmt w:val="bullet"/>
      <w:lvlText w:val="•"/>
      <w:lvlJc w:val="left"/>
      <w:pPr>
        <w:ind w:left="8628" w:hanging="228"/>
      </w:pPr>
      <w:rPr>
        <w:rFonts w:hint="default"/>
        <w:lang w:val="es-ES" w:eastAsia="es-ES" w:bidi="es-ES"/>
      </w:rPr>
    </w:lvl>
    <w:lvl w:ilvl="7" w:tplc="733AF748">
      <w:numFmt w:val="bullet"/>
      <w:lvlText w:val="•"/>
      <w:lvlJc w:val="left"/>
      <w:pPr>
        <w:ind w:left="9625" w:hanging="228"/>
      </w:pPr>
      <w:rPr>
        <w:rFonts w:hint="default"/>
        <w:lang w:val="es-ES" w:eastAsia="es-ES" w:bidi="es-ES"/>
      </w:rPr>
    </w:lvl>
    <w:lvl w:ilvl="8" w:tplc="25D47D7A">
      <w:numFmt w:val="bullet"/>
      <w:lvlText w:val="•"/>
      <w:lvlJc w:val="left"/>
      <w:pPr>
        <w:ind w:left="10622" w:hanging="228"/>
      </w:pPr>
      <w:rPr>
        <w:rFonts w:hint="default"/>
        <w:lang w:val="es-ES" w:eastAsia="es-ES" w:bidi="es-ES"/>
      </w:rPr>
    </w:lvl>
  </w:abstractNum>
  <w:abstractNum w:abstractNumId="3" w15:restartNumberingAfterBreak="0">
    <w:nsid w:val="18DF6B8B"/>
    <w:multiLevelType w:val="hybridMultilevel"/>
    <w:tmpl w:val="02D4D418"/>
    <w:lvl w:ilvl="0" w:tplc="FEEC55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31B22"/>
    <w:multiLevelType w:val="hybridMultilevel"/>
    <w:tmpl w:val="9ED6E47E"/>
    <w:lvl w:ilvl="0" w:tplc="BDA030E8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5E9"/>
    <w:multiLevelType w:val="hybridMultilevel"/>
    <w:tmpl w:val="D19CC996"/>
    <w:lvl w:ilvl="0" w:tplc="EF7026F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DBF"/>
    <w:multiLevelType w:val="hybridMultilevel"/>
    <w:tmpl w:val="20082982"/>
    <w:lvl w:ilvl="0" w:tplc="12467A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D7174"/>
    <w:multiLevelType w:val="hybridMultilevel"/>
    <w:tmpl w:val="7504AB28"/>
    <w:lvl w:ilvl="0" w:tplc="BDA030E8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B88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70C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16EF"/>
    <w:multiLevelType w:val="hybridMultilevel"/>
    <w:tmpl w:val="B86E008C"/>
    <w:lvl w:ilvl="0" w:tplc="FFD6843E">
      <w:start w:val="2"/>
      <w:numFmt w:val="bullet"/>
      <w:lvlText w:val="-"/>
      <w:lvlJc w:val="left"/>
      <w:pPr>
        <w:tabs>
          <w:tab w:val="num" w:pos="1792"/>
        </w:tabs>
        <w:ind w:left="1792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9" w15:restartNumberingAfterBreak="0">
    <w:nsid w:val="2CF84F60"/>
    <w:multiLevelType w:val="hybridMultilevel"/>
    <w:tmpl w:val="C004E640"/>
    <w:lvl w:ilvl="0" w:tplc="C6760F2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0340366"/>
    <w:multiLevelType w:val="hybridMultilevel"/>
    <w:tmpl w:val="16D66602"/>
    <w:lvl w:ilvl="0" w:tplc="F76A5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96B"/>
    <w:multiLevelType w:val="hybridMultilevel"/>
    <w:tmpl w:val="68DAF9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950F2"/>
    <w:multiLevelType w:val="hybridMultilevel"/>
    <w:tmpl w:val="3ABA4B0E"/>
    <w:lvl w:ilvl="0" w:tplc="64AA3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13491"/>
    <w:multiLevelType w:val="hybridMultilevel"/>
    <w:tmpl w:val="A692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1B9"/>
    <w:multiLevelType w:val="hybridMultilevel"/>
    <w:tmpl w:val="4CAA9AC8"/>
    <w:lvl w:ilvl="0" w:tplc="12467AF2">
      <w:start w:val="5"/>
      <w:numFmt w:val="bullet"/>
      <w:lvlText w:val="-"/>
      <w:lvlJc w:val="left"/>
      <w:pPr>
        <w:ind w:left="-13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15" w15:restartNumberingAfterBreak="0">
    <w:nsid w:val="4B6E0C25"/>
    <w:multiLevelType w:val="hybridMultilevel"/>
    <w:tmpl w:val="66AC2D7E"/>
    <w:lvl w:ilvl="0" w:tplc="8B1404AA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87B8B"/>
    <w:multiLevelType w:val="hybridMultilevel"/>
    <w:tmpl w:val="AE965A7A"/>
    <w:lvl w:ilvl="0" w:tplc="F6B88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F6B88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70C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24BC6"/>
    <w:multiLevelType w:val="hybridMultilevel"/>
    <w:tmpl w:val="68DAF90A"/>
    <w:lvl w:ilvl="0" w:tplc="13F2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37037"/>
    <w:multiLevelType w:val="hybridMultilevel"/>
    <w:tmpl w:val="9A0EAE40"/>
    <w:lvl w:ilvl="0" w:tplc="BDA030E8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7019"/>
    <w:multiLevelType w:val="hybridMultilevel"/>
    <w:tmpl w:val="33CEE98A"/>
    <w:lvl w:ilvl="0" w:tplc="7990F24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2F3B"/>
    <w:multiLevelType w:val="hybridMultilevel"/>
    <w:tmpl w:val="56DCC31A"/>
    <w:lvl w:ilvl="0" w:tplc="F6B88B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F2CDA"/>
    <w:multiLevelType w:val="hybridMultilevel"/>
    <w:tmpl w:val="51AA5C02"/>
    <w:lvl w:ilvl="0" w:tplc="FEEC55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61A"/>
    <w:multiLevelType w:val="hybridMultilevel"/>
    <w:tmpl w:val="D3667CB8"/>
    <w:lvl w:ilvl="0" w:tplc="BDA030E8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425A"/>
    <w:multiLevelType w:val="hybridMultilevel"/>
    <w:tmpl w:val="2ED2A698"/>
    <w:lvl w:ilvl="0" w:tplc="FEEC55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4032"/>
    <w:multiLevelType w:val="hybridMultilevel"/>
    <w:tmpl w:val="1EAE4EA4"/>
    <w:lvl w:ilvl="0" w:tplc="F6B88B64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70C0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499166D"/>
    <w:multiLevelType w:val="hybridMultilevel"/>
    <w:tmpl w:val="F3CC75DA"/>
    <w:lvl w:ilvl="0" w:tplc="FEEC55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C0000"/>
    <w:multiLevelType w:val="hybridMultilevel"/>
    <w:tmpl w:val="68DAF9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5214F"/>
    <w:multiLevelType w:val="hybridMultilevel"/>
    <w:tmpl w:val="609E28D6"/>
    <w:lvl w:ilvl="0" w:tplc="24A0832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C3D97"/>
    <w:multiLevelType w:val="hybridMultilevel"/>
    <w:tmpl w:val="483EF854"/>
    <w:lvl w:ilvl="0" w:tplc="3B84BDE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0070C0"/>
        <w:lang w:val="es-E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72CBD"/>
    <w:multiLevelType w:val="hybridMultilevel"/>
    <w:tmpl w:val="FA26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43D95"/>
    <w:multiLevelType w:val="hybridMultilevel"/>
    <w:tmpl w:val="BD283D6A"/>
    <w:lvl w:ilvl="0" w:tplc="BE764E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D413C"/>
    <w:multiLevelType w:val="hybridMultilevel"/>
    <w:tmpl w:val="4838E1F8"/>
    <w:lvl w:ilvl="0" w:tplc="C5DAD6D6">
      <w:start w:val="1"/>
      <w:numFmt w:val="upperLetter"/>
      <w:suff w:val="nothing"/>
      <w:lvlText w:val="%1."/>
      <w:lvlJc w:val="left"/>
      <w:pPr>
        <w:ind w:left="1276" w:firstLine="1"/>
      </w:pPr>
      <w:rPr>
        <w:rFonts w:ascii="Arial" w:eastAsia="Arial" w:hAnsi="Arial" w:cs="Arial" w:hint="default"/>
        <w:b/>
        <w:bCs/>
        <w:color w:val="006FC0"/>
        <w:spacing w:val="-3"/>
        <w:w w:val="100"/>
        <w:sz w:val="18"/>
        <w:szCs w:val="18"/>
        <w:lang w:val="es-ES" w:eastAsia="es-ES" w:bidi="es-ES"/>
      </w:rPr>
    </w:lvl>
    <w:lvl w:ilvl="1" w:tplc="5768AEF6">
      <w:numFmt w:val="bullet"/>
      <w:lvlText w:val="•"/>
      <w:lvlJc w:val="left"/>
      <w:pPr>
        <w:ind w:left="2153" w:hanging="236"/>
      </w:pPr>
      <w:rPr>
        <w:rFonts w:hint="default"/>
        <w:lang w:val="es-ES" w:eastAsia="es-ES" w:bidi="es-ES"/>
      </w:rPr>
    </w:lvl>
    <w:lvl w:ilvl="2" w:tplc="A5F4345E">
      <w:numFmt w:val="bullet"/>
      <w:lvlText w:val="•"/>
      <w:lvlJc w:val="left"/>
      <w:pPr>
        <w:ind w:left="3174" w:hanging="236"/>
      </w:pPr>
      <w:rPr>
        <w:rFonts w:hint="default"/>
        <w:lang w:val="es-ES" w:eastAsia="es-ES" w:bidi="es-ES"/>
      </w:rPr>
    </w:lvl>
    <w:lvl w:ilvl="3" w:tplc="680056D0">
      <w:numFmt w:val="bullet"/>
      <w:lvlText w:val="•"/>
      <w:lvlJc w:val="left"/>
      <w:pPr>
        <w:ind w:left="4194" w:hanging="236"/>
      </w:pPr>
      <w:rPr>
        <w:rFonts w:hint="default"/>
        <w:lang w:val="es-ES" w:eastAsia="es-ES" w:bidi="es-ES"/>
      </w:rPr>
    </w:lvl>
    <w:lvl w:ilvl="4" w:tplc="E5D47780">
      <w:numFmt w:val="bullet"/>
      <w:lvlText w:val="•"/>
      <w:lvlJc w:val="left"/>
      <w:pPr>
        <w:ind w:left="5215" w:hanging="236"/>
      </w:pPr>
      <w:rPr>
        <w:rFonts w:hint="default"/>
        <w:lang w:val="es-ES" w:eastAsia="es-ES" w:bidi="es-ES"/>
      </w:rPr>
    </w:lvl>
    <w:lvl w:ilvl="5" w:tplc="C632EE46">
      <w:numFmt w:val="bullet"/>
      <w:lvlText w:val="•"/>
      <w:lvlJc w:val="left"/>
      <w:pPr>
        <w:ind w:left="6236" w:hanging="236"/>
      </w:pPr>
      <w:rPr>
        <w:rFonts w:hint="default"/>
        <w:lang w:val="es-ES" w:eastAsia="es-ES" w:bidi="es-ES"/>
      </w:rPr>
    </w:lvl>
    <w:lvl w:ilvl="6" w:tplc="752EDB4C">
      <w:numFmt w:val="bullet"/>
      <w:lvlText w:val="•"/>
      <w:lvlJc w:val="left"/>
      <w:pPr>
        <w:ind w:left="7256" w:hanging="236"/>
      </w:pPr>
      <w:rPr>
        <w:rFonts w:hint="default"/>
        <w:lang w:val="es-ES" w:eastAsia="es-ES" w:bidi="es-ES"/>
      </w:rPr>
    </w:lvl>
    <w:lvl w:ilvl="7" w:tplc="A52AC8AE">
      <w:numFmt w:val="bullet"/>
      <w:lvlText w:val="•"/>
      <w:lvlJc w:val="left"/>
      <w:pPr>
        <w:ind w:left="8277" w:hanging="236"/>
      </w:pPr>
      <w:rPr>
        <w:rFonts w:hint="default"/>
        <w:lang w:val="es-ES" w:eastAsia="es-ES" w:bidi="es-ES"/>
      </w:rPr>
    </w:lvl>
    <w:lvl w:ilvl="8" w:tplc="397830E8">
      <w:numFmt w:val="bullet"/>
      <w:lvlText w:val="•"/>
      <w:lvlJc w:val="left"/>
      <w:pPr>
        <w:ind w:left="9298" w:hanging="236"/>
      </w:pPr>
      <w:rPr>
        <w:rFonts w:hint="default"/>
        <w:lang w:val="es-ES" w:eastAsia="es-ES" w:bidi="es-ES"/>
      </w:rPr>
    </w:lvl>
  </w:abstractNum>
  <w:abstractNum w:abstractNumId="32" w15:restartNumberingAfterBreak="0">
    <w:nsid w:val="79AD31A4"/>
    <w:multiLevelType w:val="hybridMultilevel"/>
    <w:tmpl w:val="4D58B840"/>
    <w:lvl w:ilvl="0" w:tplc="F6B88B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231C77"/>
    <w:multiLevelType w:val="hybridMultilevel"/>
    <w:tmpl w:val="0CFA53E4"/>
    <w:lvl w:ilvl="0" w:tplc="7E38C4B6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42" w:hanging="360"/>
      </w:pPr>
    </w:lvl>
    <w:lvl w:ilvl="2" w:tplc="0809001B" w:tentative="1">
      <w:start w:val="1"/>
      <w:numFmt w:val="lowerRoman"/>
      <w:lvlText w:val="%3."/>
      <w:lvlJc w:val="right"/>
      <w:pPr>
        <w:ind w:left="4462" w:hanging="180"/>
      </w:pPr>
    </w:lvl>
    <w:lvl w:ilvl="3" w:tplc="0809000F" w:tentative="1">
      <w:start w:val="1"/>
      <w:numFmt w:val="decimal"/>
      <w:lvlText w:val="%4."/>
      <w:lvlJc w:val="left"/>
      <w:pPr>
        <w:ind w:left="5182" w:hanging="360"/>
      </w:pPr>
    </w:lvl>
    <w:lvl w:ilvl="4" w:tplc="08090019" w:tentative="1">
      <w:start w:val="1"/>
      <w:numFmt w:val="lowerLetter"/>
      <w:lvlText w:val="%5."/>
      <w:lvlJc w:val="left"/>
      <w:pPr>
        <w:ind w:left="5902" w:hanging="360"/>
      </w:pPr>
    </w:lvl>
    <w:lvl w:ilvl="5" w:tplc="0809001B" w:tentative="1">
      <w:start w:val="1"/>
      <w:numFmt w:val="lowerRoman"/>
      <w:lvlText w:val="%6."/>
      <w:lvlJc w:val="right"/>
      <w:pPr>
        <w:ind w:left="6622" w:hanging="180"/>
      </w:pPr>
    </w:lvl>
    <w:lvl w:ilvl="6" w:tplc="0809000F" w:tentative="1">
      <w:start w:val="1"/>
      <w:numFmt w:val="decimal"/>
      <w:lvlText w:val="%7."/>
      <w:lvlJc w:val="left"/>
      <w:pPr>
        <w:ind w:left="7342" w:hanging="360"/>
      </w:pPr>
    </w:lvl>
    <w:lvl w:ilvl="7" w:tplc="08090019" w:tentative="1">
      <w:start w:val="1"/>
      <w:numFmt w:val="lowerLetter"/>
      <w:lvlText w:val="%8."/>
      <w:lvlJc w:val="left"/>
      <w:pPr>
        <w:ind w:left="8062" w:hanging="360"/>
      </w:pPr>
    </w:lvl>
    <w:lvl w:ilvl="8" w:tplc="0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4" w15:restartNumberingAfterBreak="0">
    <w:nsid w:val="7E596D49"/>
    <w:multiLevelType w:val="hybridMultilevel"/>
    <w:tmpl w:val="4E3E175C"/>
    <w:lvl w:ilvl="0" w:tplc="9402A4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574363">
    <w:abstractNumId w:val="9"/>
  </w:num>
  <w:num w:numId="2" w16cid:durableId="1386830761">
    <w:abstractNumId w:val="8"/>
  </w:num>
  <w:num w:numId="3" w16cid:durableId="1008143385">
    <w:abstractNumId w:val="30"/>
  </w:num>
  <w:num w:numId="4" w16cid:durableId="1580797105">
    <w:abstractNumId w:val="1"/>
  </w:num>
  <w:num w:numId="5" w16cid:durableId="632248065">
    <w:abstractNumId w:val="24"/>
  </w:num>
  <w:num w:numId="6" w16cid:durableId="1012894">
    <w:abstractNumId w:val="33"/>
  </w:num>
  <w:num w:numId="7" w16cid:durableId="624771234">
    <w:abstractNumId w:val="29"/>
  </w:num>
  <w:num w:numId="8" w16cid:durableId="1152870919">
    <w:abstractNumId w:val="28"/>
  </w:num>
  <w:num w:numId="9" w16cid:durableId="1550914790">
    <w:abstractNumId w:val="34"/>
  </w:num>
  <w:num w:numId="10" w16cid:durableId="1820538667">
    <w:abstractNumId w:val="19"/>
  </w:num>
  <w:num w:numId="11" w16cid:durableId="638996823">
    <w:abstractNumId w:val="5"/>
  </w:num>
  <w:num w:numId="12" w16cid:durableId="772554247">
    <w:abstractNumId w:val="12"/>
  </w:num>
  <w:num w:numId="13" w16cid:durableId="1640962500">
    <w:abstractNumId w:val="4"/>
  </w:num>
  <w:num w:numId="14" w16cid:durableId="906379458">
    <w:abstractNumId w:val="4"/>
  </w:num>
  <w:num w:numId="15" w16cid:durableId="237640463">
    <w:abstractNumId w:val="13"/>
  </w:num>
  <w:num w:numId="16" w16cid:durableId="1042754065">
    <w:abstractNumId w:val="20"/>
  </w:num>
  <w:num w:numId="17" w16cid:durableId="150685215">
    <w:abstractNumId w:val="22"/>
  </w:num>
  <w:num w:numId="18" w16cid:durableId="1286886546">
    <w:abstractNumId w:val="32"/>
  </w:num>
  <w:num w:numId="19" w16cid:durableId="641008200">
    <w:abstractNumId w:val="7"/>
  </w:num>
  <w:num w:numId="20" w16cid:durableId="878778757">
    <w:abstractNumId w:val="16"/>
  </w:num>
  <w:num w:numId="21" w16cid:durableId="955478306">
    <w:abstractNumId w:val="31"/>
  </w:num>
  <w:num w:numId="22" w16cid:durableId="2012681697">
    <w:abstractNumId w:val="2"/>
  </w:num>
  <w:num w:numId="23" w16cid:durableId="2088383440">
    <w:abstractNumId w:val="6"/>
  </w:num>
  <w:num w:numId="24" w16cid:durableId="1572421081">
    <w:abstractNumId w:val="14"/>
  </w:num>
  <w:num w:numId="25" w16cid:durableId="1957561263">
    <w:abstractNumId w:val="21"/>
  </w:num>
  <w:num w:numId="26" w16cid:durableId="1985694364">
    <w:abstractNumId w:val="15"/>
  </w:num>
  <w:num w:numId="27" w16cid:durableId="2030328299">
    <w:abstractNumId w:val="17"/>
  </w:num>
  <w:num w:numId="28" w16cid:durableId="1244023123">
    <w:abstractNumId w:val="0"/>
  </w:num>
  <w:num w:numId="29" w16cid:durableId="801849111">
    <w:abstractNumId w:val="10"/>
  </w:num>
  <w:num w:numId="30" w16cid:durableId="421070175">
    <w:abstractNumId w:val="18"/>
  </w:num>
  <w:num w:numId="31" w16cid:durableId="1271939448">
    <w:abstractNumId w:val="3"/>
  </w:num>
  <w:num w:numId="32" w16cid:durableId="1695379999">
    <w:abstractNumId w:val="27"/>
  </w:num>
  <w:num w:numId="33" w16cid:durableId="1619753302">
    <w:abstractNumId w:val="25"/>
  </w:num>
  <w:num w:numId="34" w16cid:durableId="423888241">
    <w:abstractNumId w:val="26"/>
  </w:num>
  <w:num w:numId="35" w16cid:durableId="2131170645">
    <w:abstractNumId w:val="23"/>
  </w:num>
  <w:num w:numId="36" w16cid:durableId="13645994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6E3"/>
    <w:rsid w:val="00005DEF"/>
    <w:rsid w:val="000259DD"/>
    <w:rsid w:val="00040727"/>
    <w:rsid w:val="00047B5B"/>
    <w:rsid w:val="00064A66"/>
    <w:rsid w:val="00090395"/>
    <w:rsid w:val="000928AC"/>
    <w:rsid w:val="000B577B"/>
    <w:rsid w:val="000B636B"/>
    <w:rsid w:val="000C2EE5"/>
    <w:rsid w:val="000C56D8"/>
    <w:rsid w:val="000D0187"/>
    <w:rsid w:val="000D5FC3"/>
    <w:rsid w:val="000E2FFB"/>
    <w:rsid w:val="000E779B"/>
    <w:rsid w:val="00102892"/>
    <w:rsid w:val="001305A2"/>
    <w:rsid w:val="001366A1"/>
    <w:rsid w:val="00140E22"/>
    <w:rsid w:val="00166F83"/>
    <w:rsid w:val="00172328"/>
    <w:rsid w:val="0018635C"/>
    <w:rsid w:val="0019636C"/>
    <w:rsid w:val="001A1D12"/>
    <w:rsid w:val="001A7681"/>
    <w:rsid w:val="001B718C"/>
    <w:rsid w:val="001C0A8B"/>
    <w:rsid w:val="001D2133"/>
    <w:rsid w:val="001E73C6"/>
    <w:rsid w:val="001F6CB2"/>
    <w:rsid w:val="002020C8"/>
    <w:rsid w:val="00202D56"/>
    <w:rsid w:val="002031A5"/>
    <w:rsid w:val="00204FF2"/>
    <w:rsid w:val="002054E9"/>
    <w:rsid w:val="00256486"/>
    <w:rsid w:val="002655C4"/>
    <w:rsid w:val="0027147E"/>
    <w:rsid w:val="0028291D"/>
    <w:rsid w:val="0028471C"/>
    <w:rsid w:val="002B1104"/>
    <w:rsid w:val="002B60BD"/>
    <w:rsid w:val="002B6580"/>
    <w:rsid w:val="002B71F3"/>
    <w:rsid w:val="002D0BF5"/>
    <w:rsid w:val="002D7964"/>
    <w:rsid w:val="002E1FAF"/>
    <w:rsid w:val="002F3946"/>
    <w:rsid w:val="002F409F"/>
    <w:rsid w:val="0030430C"/>
    <w:rsid w:val="003128F5"/>
    <w:rsid w:val="00353ED4"/>
    <w:rsid w:val="003565D7"/>
    <w:rsid w:val="00363D0F"/>
    <w:rsid w:val="00383DD7"/>
    <w:rsid w:val="003A0E46"/>
    <w:rsid w:val="003A3B87"/>
    <w:rsid w:val="003A4B82"/>
    <w:rsid w:val="003E627E"/>
    <w:rsid w:val="003F4737"/>
    <w:rsid w:val="00401472"/>
    <w:rsid w:val="004022A3"/>
    <w:rsid w:val="004116F3"/>
    <w:rsid w:val="00413521"/>
    <w:rsid w:val="00415B63"/>
    <w:rsid w:val="004201A6"/>
    <w:rsid w:val="004214FF"/>
    <w:rsid w:val="00436219"/>
    <w:rsid w:val="0043626A"/>
    <w:rsid w:val="00437EAA"/>
    <w:rsid w:val="0045208A"/>
    <w:rsid w:val="00453F9D"/>
    <w:rsid w:val="00457EB6"/>
    <w:rsid w:val="0046154F"/>
    <w:rsid w:val="004621C3"/>
    <w:rsid w:val="00466F2F"/>
    <w:rsid w:val="004813DB"/>
    <w:rsid w:val="004A460F"/>
    <w:rsid w:val="004A7D49"/>
    <w:rsid w:val="004B4B86"/>
    <w:rsid w:val="004C06C0"/>
    <w:rsid w:val="004C21C9"/>
    <w:rsid w:val="004C5140"/>
    <w:rsid w:val="004D3C64"/>
    <w:rsid w:val="004E337D"/>
    <w:rsid w:val="004E427D"/>
    <w:rsid w:val="004F1A88"/>
    <w:rsid w:val="0050055E"/>
    <w:rsid w:val="00501A6A"/>
    <w:rsid w:val="00504363"/>
    <w:rsid w:val="00505A95"/>
    <w:rsid w:val="005174F2"/>
    <w:rsid w:val="005213E4"/>
    <w:rsid w:val="00525469"/>
    <w:rsid w:val="00535597"/>
    <w:rsid w:val="00554223"/>
    <w:rsid w:val="005666D9"/>
    <w:rsid w:val="00566F23"/>
    <w:rsid w:val="00573577"/>
    <w:rsid w:val="00585664"/>
    <w:rsid w:val="00585899"/>
    <w:rsid w:val="005956EC"/>
    <w:rsid w:val="005A3F0A"/>
    <w:rsid w:val="005A71CC"/>
    <w:rsid w:val="005D27C9"/>
    <w:rsid w:val="005D4929"/>
    <w:rsid w:val="005E01A3"/>
    <w:rsid w:val="005E0999"/>
    <w:rsid w:val="005E6FB6"/>
    <w:rsid w:val="005F46B5"/>
    <w:rsid w:val="0060076F"/>
    <w:rsid w:val="00605B2E"/>
    <w:rsid w:val="0062245B"/>
    <w:rsid w:val="00623F3A"/>
    <w:rsid w:val="00626AD2"/>
    <w:rsid w:val="0064454D"/>
    <w:rsid w:val="00652CB1"/>
    <w:rsid w:val="00690C74"/>
    <w:rsid w:val="00692F5D"/>
    <w:rsid w:val="00693EEA"/>
    <w:rsid w:val="006A63AE"/>
    <w:rsid w:val="006C2675"/>
    <w:rsid w:val="00712C20"/>
    <w:rsid w:val="0071472D"/>
    <w:rsid w:val="00720355"/>
    <w:rsid w:val="00723136"/>
    <w:rsid w:val="00724FAC"/>
    <w:rsid w:val="0073347F"/>
    <w:rsid w:val="007406B5"/>
    <w:rsid w:val="007431D4"/>
    <w:rsid w:val="007440E0"/>
    <w:rsid w:val="0075590F"/>
    <w:rsid w:val="00755E03"/>
    <w:rsid w:val="00756EE1"/>
    <w:rsid w:val="00762A38"/>
    <w:rsid w:val="00783C00"/>
    <w:rsid w:val="00785170"/>
    <w:rsid w:val="007977C9"/>
    <w:rsid w:val="007B5F86"/>
    <w:rsid w:val="007C22FD"/>
    <w:rsid w:val="007C2A3E"/>
    <w:rsid w:val="007E2A8D"/>
    <w:rsid w:val="007F5F2A"/>
    <w:rsid w:val="00805315"/>
    <w:rsid w:val="00807895"/>
    <w:rsid w:val="008162D3"/>
    <w:rsid w:val="0083622B"/>
    <w:rsid w:val="008612F5"/>
    <w:rsid w:val="00862CCC"/>
    <w:rsid w:val="00865992"/>
    <w:rsid w:val="008663AA"/>
    <w:rsid w:val="00870B84"/>
    <w:rsid w:val="00877F6B"/>
    <w:rsid w:val="00893B6E"/>
    <w:rsid w:val="00894D65"/>
    <w:rsid w:val="008966F9"/>
    <w:rsid w:val="00897CDF"/>
    <w:rsid w:val="008B702E"/>
    <w:rsid w:val="008B7A96"/>
    <w:rsid w:val="008C38DD"/>
    <w:rsid w:val="008C415A"/>
    <w:rsid w:val="008D1DBE"/>
    <w:rsid w:val="008D5248"/>
    <w:rsid w:val="008D69EB"/>
    <w:rsid w:val="008E46E3"/>
    <w:rsid w:val="008F0854"/>
    <w:rsid w:val="008F6BDD"/>
    <w:rsid w:val="0090449F"/>
    <w:rsid w:val="009076DA"/>
    <w:rsid w:val="00910D12"/>
    <w:rsid w:val="00913B10"/>
    <w:rsid w:val="00914BA7"/>
    <w:rsid w:val="00916F1C"/>
    <w:rsid w:val="0092562A"/>
    <w:rsid w:val="00926718"/>
    <w:rsid w:val="00935160"/>
    <w:rsid w:val="009367C0"/>
    <w:rsid w:val="00937AED"/>
    <w:rsid w:val="009524FA"/>
    <w:rsid w:val="0095358F"/>
    <w:rsid w:val="0096230C"/>
    <w:rsid w:val="00980053"/>
    <w:rsid w:val="009820F4"/>
    <w:rsid w:val="00983935"/>
    <w:rsid w:val="009879DB"/>
    <w:rsid w:val="00991091"/>
    <w:rsid w:val="00992550"/>
    <w:rsid w:val="009A20E0"/>
    <w:rsid w:val="009B3A51"/>
    <w:rsid w:val="009B3E41"/>
    <w:rsid w:val="009D085E"/>
    <w:rsid w:val="009D2A64"/>
    <w:rsid w:val="009D4D89"/>
    <w:rsid w:val="009F55A5"/>
    <w:rsid w:val="009F78EB"/>
    <w:rsid w:val="00A0452C"/>
    <w:rsid w:val="00A06C41"/>
    <w:rsid w:val="00A23945"/>
    <w:rsid w:val="00A35385"/>
    <w:rsid w:val="00A43FFD"/>
    <w:rsid w:val="00A448D4"/>
    <w:rsid w:val="00A70C23"/>
    <w:rsid w:val="00A7781C"/>
    <w:rsid w:val="00A83FB9"/>
    <w:rsid w:val="00A96927"/>
    <w:rsid w:val="00AB4F4E"/>
    <w:rsid w:val="00AD1FB3"/>
    <w:rsid w:val="00AD3F97"/>
    <w:rsid w:val="00AD4336"/>
    <w:rsid w:val="00AE2134"/>
    <w:rsid w:val="00AE519F"/>
    <w:rsid w:val="00AE6CD6"/>
    <w:rsid w:val="00B01410"/>
    <w:rsid w:val="00B13502"/>
    <w:rsid w:val="00B22BB5"/>
    <w:rsid w:val="00B26C03"/>
    <w:rsid w:val="00B367C1"/>
    <w:rsid w:val="00B5699C"/>
    <w:rsid w:val="00B56AC0"/>
    <w:rsid w:val="00B57C5C"/>
    <w:rsid w:val="00B608C4"/>
    <w:rsid w:val="00B71CF4"/>
    <w:rsid w:val="00B72D05"/>
    <w:rsid w:val="00B75362"/>
    <w:rsid w:val="00B77DB2"/>
    <w:rsid w:val="00B82747"/>
    <w:rsid w:val="00B95275"/>
    <w:rsid w:val="00B95A60"/>
    <w:rsid w:val="00BA03C2"/>
    <w:rsid w:val="00BA0EBC"/>
    <w:rsid w:val="00BA2247"/>
    <w:rsid w:val="00BA5D29"/>
    <w:rsid w:val="00BA726B"/>
    <w:rsid w:val="00BB020B"/>
    <w:rsid w:val="00BB3C6D"/>
    <w:rsid w:val="00BB576F"/>
    <w:rsid w:val="00BC2171"/>
    <w:rsid w:val="00C161DC"/>
    <w:rsid w:val="00C3204D"/>
    <w:rsid w:val="00C33A19"/>
    <w:rsid w:val="00C418C0"/>
    <w:rsid w:val="00C50CC1"/>
    <w:rsid w:val="00C5678A"/>
    <w:rsid w:val="00C62D32"/>
    <w:rsid w:val="00C65317"/>
    <w:rsid w:val="00C777B5"/>
    <w:rsid w:val="00C808D7"/>
    <w:rsid w:val="00C834D7"/>
    <w:rsid w:val="00CA2CBE"/>
    <w:rsid w:val="00CC7DF1"/>
    <w:rsid w:val="00CE6BC0"/>
    <w:rsid w:val="00CF1701"/>
    <w:rsid w:val="00CF6739"/>
    <w:rsid w:val="00D170A5"/>
    <w:rsid w:val="00D2545F"/>
    <w:rsid w:val="00D26291"/>
    <w:rsid w:val="00D267A4"/>
    <w:rsid w:val="00D30199"/>
    <w:rsid w:val="00D319F2"/>
    <w:rsid w:val="00D45B10"/>
    <w:rsid w:val="00D5384D"/>
    <w:rsid w:val="00D55706"/>
    <w:rsid w:val="00D61808"/>
    <w:rsid w:val="00D62F64"/>
    <w:rsid w:val="00D740DC"/>
    <w:rsid w:val="00D77E9B"/>
    <w:rsid w:val="00D82B48"/>
    <w:rsid w:val="00DA55F7"/>
    <w:rsid w:val="00DA6178"/>
    <w:rsid w:val="00DA7B67"/>
    <w:rsid w:val="00DB3794"/>
    <w:rsid w:val="00DD15F3"/>
    <w:rsid w:val="00DD5696"/>
    <w:rsid w:val="00DD6669"/>
    <w:rsid w:val="00DE4240"/>
    <w:rsid w:val="00DF1A91"/>
    <w:rsid w:val="00DF20B6"/>
    <w:rsid w:val="00DF2A22"/>
    <w:rsid w:val="00DF58E3"/>
    <w:rsid w:val="00E04D05"/>
    <w:rsid w:val="00E1405B"/>
    <w:rsid w:val="00E14911"/>
    <w:rsid w:val="00E3324C"/>
    <w:rsid w:val="00E42FF2"/>
    <w:rsid w:val="00E50DC3"/>
    <w:rsid w:val="00E54BAF"/>
    <w:rsid w:val="00E64366"/>
    <w:rsid w:val="00E6581B"/>
    <w:rsid w:val="00E6786E"/>
    <w:rsid w:val="00E725DE"/>
    <w:rsid w:val="00E8584E"/>
    <w:rsid w:val="00E873D9"/>
    <w:rsid w:val="00E9640C"/>
    <w:rsid w:val="00E965A6"/>
    <w:rsid w:val="00EA770E"/>
    <w:rsid w:val="00EB375F"/>
    <w:rsid w:val="00EB462E"/>
    <w:rsid w:val="00ED236F"/>
    <w:rsid w:val="00EE1351"/>
    <w:rsid w:val="00EE42EC"/>
    <w:rsid w:val="00EF0C04"/>
    <w:rsid w:val="00EF42A2"/>
    <w:rsid w:val="00F15FA0"/>
    <w:rsid w:val="00F24AA6"/>
    <w:rsid w:val="00F25250"/>
    <w:rsid w:val="00F705FB"/>
    <w:rsid w:val="00F719D2"/>
    <w:rsid w:val="00F72C22"/>
    <w:rsid w:val="00F76001"/>
    <w:rsid w:val="00F8217C"/>
    <w:rsid w:val="00F83545"/>
    <w:rsid w:val="00F84DCE"/>
    <w:rsid w:val="00FA5D8A"/>
    <w:rsid w:val="00FC1717"/>
    <w:rsid w:val="00FC4689"/>
    <w:rsid w:val="00FC5B1F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  <o:rules v:ext="edit">
        <o:r id="V:Rule11" type="connector" idref="#19 Conector recto de flecha"/>
        <o:r id="V:Rule12" type="connector" idref="#6 Conector recto de flecha"/>
        <o:r id="V:Rule13" type="connector" idref="#2 Conector recto de flecha"/>
        <o:r id="V:Rule14" type="connector" idref="#17 Conector recto de flecha"/>
        <o:r id="V:Rule15" type="connector" idref="#18 Conector recto de flecha"/>
        <o:r id="V:Rule16" type="connector" idref="#32 Conector recto"/>
        <o:r id="V:Rule17" type="connector" idref="#23 Conector recto"/>
        <o:r id="V:Rule18" type="connector" idref="#39 Conector recto de flecha"/>
        <o:r id="V:Rule19" type="connector" idref="#20 Conector recto de flecha"/>
        <o:r id="V:Rule20" type="connector" idref="#35 Conector recto"/>
        <o:r id="V:Rule21" type="connector" idref="#38 Conector recto de flecha"/>
        <o:r id="V:Rule22" type="connector" idref="#44 Conector recto de flecha"/>
        <o:r id="V:Rule23" type="connector" idref="#34 Conector recto de flecha"/>
      </o:rules>
    </o:shapelayout>
  </w:shapeDefaults>
  <w:decimalSymbol w:val=","/>
  <w:listSeparator w:val=";"/>
  <w14:docId w14:val="3B5BAD1F"/>
  <w15:chartTrackingRefBased/>
  <w15:docId w15:val="{B1766D0D-CAE5-43E9-BE20-7287CBF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left" w:pos="426"/>
      </w:tabs>
      <w:jc w:val="both"/>
      <w:outlineLvl w:val="1"/>
    </w:pPr>
    <w:rPr>
      <w:rFonts w:ascii="Arial" w:hAnsi="Arial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color w:val="FF0000"/>
      <w:sz w:val="22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142"/>
      <w:outlineLvl w:val="8"/>
    </w:pPr>
    <w:rPr>
      <w:rFonts w:ascii="Arial" w:hAnsi="Arial" w:cs="Arial"/>
      <w:b/>
      <w:bCs/>
      <w:color w:val="FF0000"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  <w:szCs w:val="20"/>
    </w:rPr>
  </w:style>
  <w:style w:type="paragraph" w:styleId="Textoindependiente3">
    <w:name w:val="Body Text 3"/>
    <w:basedOn w:val="Normal"/>
    <w:link w:val="Textoindependiente3Car"/>
    <w:semiHidden/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left="426"/>
      <w:jc w:val="both"/>
    </w:pPr>
    <w:rPr>
      <w:rFonts w:ascii="Arial" w:hAnsi="Arial" w:cs="Arial"/>
      <w:sz w:val="22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semiHidden/>
    <w:pPr>
      <w:keepLines/>
      <w:tabs>
        <w:tab w:val="left" w:pos="426"/>
      </w:tabs>
      <w:ind w:right="141"/>
      <w:jc w:val="both"/>
    </w:pPr>
    <w:rPr>
      <w:rFonts w:ascii="Arial" w:hAnsi="Arial"/>
      <w:sz w:val="22"/>
      <w:szCs w:val="20"/>
    </w:rPr>
  </w:style>
  <w:style w:type="paragraph" w:customStyle="1" w:styleId="Heading2abc">
    <w:name w:val="Heading 2 abc"/>
    <w:basedOn w:val="Ttulo2"/>
    <w:pPr>
      <w:keepNext w:val="0"/>
      <w:keepLines w:val="0"/>
      <w:widowControl w:val="0"/>
      <w:tabs>
        <w:tab w:val="clear" w:pos="426"/>
      </w:tabs>
      <w:spacing w:before="100" w:after="120"/>
      <w:ind w:left="1440"/>
      <w:jc w:val="left"/>
      <w:outlineLvl w:val="9"/>
    </w:pPr>
    <w:rPr>
      <w:rFonts w:ascii="Times New Roman" w:hAnsi="Times New Roman"/>
      <w:b w:val="0"/>
      <w:snapToGrid w:val="0"/>
      <w:kern w:val="28"/>
      <w:sz w:val="24"/>
      <w:lang w:val="en-US"/>
    </w:rPr>
  </w:style>
  <w:style w:type="paragraph" w:styleId="Textodebloque">
    <w:name w:val="Block Text"/>
    <w:basedOn w:val="Normal"/>
    <w:pPr>
      <w:keepLines/>
      <w:tabs>
        <w:tab w:val="left" w:pos="426"/>
      </w:tabs>
      <w:ind w:left="1418" w:right="141" w:hanging="1418"/>
      <w:jc w:val="both"/>
    </w:pPr>
    <w:rPr>
      <w:rFonts w:ascii="Arial" w:hAnsi="Arial"/>
      <w:sz w:val="22"/>
      <w:szCs w:val="20"/>
    </w:rPr>
  </w:style>
  <w:style w:type="paragraph" w:styleId="Sangra2detindependiente">
    <w:name w:val="Body Text Indent 2"/>
    <w:basedOn w:val="Normal"/>
    <w:semiHidden/>
    <w:pPr>
      <w:keepLines/>
      <w:tabs>
        <w:tab w:val="left" w:pos="284"/>
        <w:tab w:val="decimal" w:pos="7655"/>
      </w:tabs>
      <w:ind w:left="142"/>
    </w:pPr>
    <w:rPr>
      <w:rFonts w:ascii="Arial" w:hAnsi="Arial" w:cs="Arial"/>
      <w:sz w:val="22"/>
    </w:rPr>
  </w:style>
  <w:style w:type="character" w:customStyle="1" w:styleId="Ttulo1Car">
    <w:name w:val="Título 1 Car"/>
    <w:link w:val="Ttulo1"/>
    <w:uiPriority w:val="9"/>
    <w:rsid w:val="0095358F"/>
    <w:rPr>
      <w:rFonts w:ascii="Arial" w:hAnsi="Arial" w:cs="Arial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9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9F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5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92550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C3204D"/>
    <w:rPr>
      <w:rFonts w:ascii="Arial" w:hAnsi="Arial" w:cs="Arial"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3204D"/>
    <w:rPr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535597"/>
    <w:rPr>
      <w:rFonts w:ascii="Arial" w:hAnsi="Arial"/>
      <w:sz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A2CBE"/>
    <w:pPr>
      <w:ind w:left="720"/>
    </w:pPr>
  </w:style>
  <w:style w:type="paragraph" w:customStyle="1" w:styleId="Default">
    <w:name w:val="Default"/>
    <w:rsid w:val="00DF2A22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  <w:lang w:val="en-GB" w:eastAsia="en-GB"/>
    </w:rPr>
  </w:style>
  <w:style w:type="paragraph" w:customStyle="1" w:styleId="Pa2">
    <w:name w:val="Pa2"/>
    <w:basedOn w:val="Default"/>
    <w:next w:val="Default"/>
    <w:uiPriority w:val="99"/>
    <w:rsid w:val="00DF2A22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F2A22"/>
    <w:rPr>
      <w:rFonts w:cs="Univers LT Std 45 Light"/>
      <w:b/>
      <w:bCs/>
      <w:color w:val="000000"/>
      <w:sz w:val="15"/>
      <w:szCs w:val="15"/>
    </w:rPr>
  </w:style>
  <w:style w:type="paragraph" w:customStyle="1" w:styleId="Pa3">
    <w:name w:val="Pa3"/>
    <w:basedOn w:val="Default"/>
    <w:next w:val="Default"/>
    <w:uiPriority w:val="99"/>
    <w:rsid w:val="00914BA7"/>
    <w:pPr>
      <w:spacing w:line="181" w:lineRule="atLeast"/>
    </w:pPr>
    <w:rPr>
      <w:rFonts w:cs="Times New Roman"/>
      <w:color w:val="auto"/>
    </w:rPr>
  </w:style>
  <w:style w:type="character" w:styleId="Textoennegrita">
    <w:name w:val="Strong"/>
    <w:uiPriority w:val="22"/>
    <w:qFormat/>
    <w:rsid w:val="002E1FAF"/>
    <w:rPr>
      <w:b/>
      <w:bCs/>
    </w:rPr>
  </w:style>
  <w:style w:type="table" w:customStyle="1" w:styleId="Tabellenraster1">
    <w:name w:val="Tabellenraster1"/>
    <w:basedOn w:val="Tablanormal"/>
    <w:next w:val="Tablaconcuadrcula"/>
    <w:uiPriority w:val="59"/>
    <w:rsid w:val="002E1FAF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QZchn">
    <w:name w:val="EtQ Zchn"/>
    <w:rsid w:val="00C161DC"/>
    <w:rPr>
      <w:rFonts w:ascii="Calibri" w:eastAsia="Times New Roman" w:hAnsi="Calibri" w:cs="Times New Roman"/>
      <w:color w:val="000000"/>
      <w:szCs w:val="24"/>
      <w:lang w:val="de-DE"/>
    </w:rPr>
  </w:style>
  <w:style w:type="paragraph" w:styleId="Sinespaciado">
    <w:name w:val="No Spacing"/>
    <w:uiPriority w:val="1"/>
    <w:qFormat/>
    <w:rsid w:val="0071472D"/>
    <w:pPr>
      <w:suppressAutoHyphens/>
      <w:autoSpaceDN w:val="0"/>
      <w:ind w:left="567"/>
      <w:jc w:val="both"/>
      <w:textAlignment w:val="baseline"/>
    </w:pPr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industriales@ar.tuv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BE91-17C6-4407-B2B0-D2E4E96B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2000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07 de Febrero de 2008</vt:lpstr>
    </vt:vector>
  </TitlesOfParts>
  <Company>TUV</Company>
  <LinksUpToDate>false</LinksUpToDate>
  <CharactersWithSpaces>12975</CharactersWithSpaces>
  <SharedDoc>false</SharedDoc>
  <HLinks>
    <vt:vector size="24" baseType="variant"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mailto:serviciosindustriales@ar.tuv.com</vt:lpwstr>
      </vt:variant>
      <vt:variant>
        <vt:lpwstr/>
      </vt:variant>
      <vt:variant>
        <vt:i4>3080263</vt:i4>
      </vt:variant>
      <vt:variant>
        <vt:i4>-1</vt:i4>
      </vt:variant>
      <vt:variant>
        <vt:i4>1056</vt:i4>
      </vt:variant>
      <vt:variant>
        <vt:i4>1</vt:i4>
      </vt:variant>
      <vt:variant>
        <vt:lpwstr>cid:image002.jpg@01CF2D6D.70C6B6B0</vt:lpwstr>
      </vt:variant>
      <vt:variant>
        <vt:lpwstr/>
      </vt:variant>
      <vt:variant>
        <vt:i4>3080263</vt:i4>
      </vt:variant>
      <vt:variant>
        <vt:i4>-1</vt:i4>
      </vt:variant>
      <vt:variant>
        <vt:i4>1063</vt:i4>
      </vt:variant>
      <vt:variant>
        <vt:i4>1</vt:i4>
      </vt:variant>
      <vt:variant>
        <vt:lpwstr>cid:image002.jpg@01CF2D6D.70C6B6B0</vt:lpwstr>
      </vt:variant>
      <vt:variant>
        <vt:lpwstr/>
      </vt:variant>
      <vt:variant>
        <vt:i4>3080263</vt:i4>
      </vt:variant>
      <vt:variant>
        <vt:i4>-1</vt:i4>
      </vt:variant>
      <vt:variant>
        <vt:i4>1073</vt:i4>
      </vt:variant>
      <vt:variant>
        <vt:i4>1</vt:i4>
      </vt:variant>
      <vt:variant>
        <vt:lpwstr>cid:image002.jpg@01CF2D6D.70C6B6B0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07 de Febrero de 2008</dc:title>
  <dc:subject/>
  <dc:creator>César Rodríguez</dc:creator>
  <cp:keywords/>
  <cp:lastModifiedBy>Cesar Rodriguez</cp:lastModifiedBy>
  <cp:revision>19</cp:revision>
  <cp:lastPrinted>2020-07-03T19:14:00Z</cp:lastPrinted>
  <dcterms:created xsi:type="dcterms:W3CDTF">2024-01-11T04:46:00Z</dcterms:created>
  <dcterms:modified xsi:type="dcterms:W3CDTF">2024-12-16T15:48:00Z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2021-08-11T20:59:39Z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8df5f1f9-fa4a-4ca5-8afe-5071ab777d6f</vt:lpwstr>
  </property>
  <property fmtid="{D5CDD505-2E9C-101B-9397-08002B2CF9AE}" pid="8" name="MSIP_Label_d3d538fd-7cd2-4b8b-bd42-f6ee8cc1e568_ContentBits">
    <vt:lpwstr>0</vt:lpwstr>
  </property>
</Properties>
</file>